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562" w:rsidRDefault="00785562">
      <w:pPr>
        <w:pStyle w:val="ConsPlusTitlePage"/>
      </w:pPr>
      <w:r>
        <w:t xml:space="preserve">Документ предоставлен </w:t>
      </w:r>
      <w:hyperlink r:id="rId4" w:history="1">
        <w:r>
          <w:rPr>
            <w:color w:val="0000FF"/>
          </w:rPr>
          <w:t>КонсультантПлюс</w:t>
        </w:r>
      </w:hyperlink>
      <w:r>
        <w:br/>
      </w:r>
    </w:p>
    <w:p w:rsidR="00785562" w:rsidRDefault="00785562">
      <w:pPr>
        <w:pStyle w:val="ConsPlusNormal"/>
        <w:jc w:val="both"/>
        <w:outlineLvl w:val="0"/>
      </w:pPr>
    </w:p>
    <w:p w:rsidR="00785562" w:rsidRDefault="00785562">
      <w:pPr>
        <w:pStyle w:val="ConsPlusTitle"/>
        <w:jc w:val="center"/>
        <w:outlineLvl w:val="0"/>
      </w:pPr>
      <w:r>
        <w:t>АДМИНИСТРАЦИЯ ГОРОДА ПСКОВА</w:t>
      </w:r>
    </w:p>
    <w:p w:rsidR="00785562" w:rsidRDefault="00785562">
      <w:pPr>
        <w:pStyle w:val="ConsPlusTitle"/>
        <w:jc w:val="center"/>
      </w:pPr>
    </w:p>
    <w:p w:rsidR="00785562" w:rsidRDefault="00785562">
      <w:pPr>
        <w:pStyle w:val="ConsPlusTitle"/>
        <w:jc w:val="center"/>
      </w:pPr>
      <w:r>
        <w:t>ПОСТАНОВЛЕНИЕ</w:t>
      </w:r>
    </w:p>
    <w:p w:rsidR="00785562" w:rsidRDefault="00785562">
      <w:pPr>
        <w:pStyle w:val="ConsPlusTitle"/>
        <w:jc w:val="center"/>
      </w:pPr>
      <w:r>
        <w:t>от 14 октября 2016 г. N 1316</w:t>
      </w:r>
    </w:p>
    <w:p w:rsidR="00785562" w:rsidRDefault="00785562">
      <w:pPr>
        <w:pStyle w:val="ConsPlusTitle"/>
        <w:jc w:val="center"/>
      </w:pPr>
    </w:p>
    <w:p w:rsidR="00785562" w:rsidRDefault="00785562">
      <w:pPr>
        <w:pStyle w:val="ConsPlusTitle"/>
        <w:jc w:val="center"/>
      </w:pPr>
      <w:r>
        <w:t>ОБ УТВЕРЖДЕНИИ МУНИЦИПАЛЬНОЙ ПРОГРАММЫ "СОЗДАНИЕ УСЛОВИЙ</w:t>
      </w:r>
    </w:p>
    <w:p w:rsidR="00785562" w:rsidRDefault="00785562">
      <w:pPr>
        <w:pStyle w:val="ConsPlusTitle"/>
        <w:jc w:val="center"/>
      </w:pPr>
      <w:r>
        <w:t>ДЛЯ ПОВЫШЕНИЯ КАЧЕСТВА ОБЕСПЕЧЕНИЯ НАСЕЛЕНИЯ МУНИЦИПАЛЬНОГО</w:t>
      </w:r>
    </w:p>
    <w:p w:rsidR="00785562" w:rsidRDefault="00785562">
      <w:pPr>
        <w:pStyle w:val="ConsPlusTitle"/>
        <w:jc w:val="center"/>
      </w:pPr>
      <w:r>
        <w:t>ОБРАЗОВАНИЯ "ГОРОД ПСКОВ" КОММУНАЛЬНЫМИ УСЛУГАМИ"</w:t>
      </w:r>
    </w:p>
    <w:p w:rsidR="00785562" w:rsidRDefault="00785562">
      <w:pPr>
        <w:pStyle w:val="ConsPlusNormal"/>
        <w:jc w:val="center"/>
      </w:pPr>
      <w:r>
        <w:t>Список изменяющих документов</w:t>
      </w:r>
    </w:p>
    <w:p w:rsidR="00785562" w:rsidRDefault="00785562">
      <w:pPr>
        <w:pStyle w:val="ConsPlusNormal"/>
        <w:jc w:val="center"/>
      </w:pPr>
      <w:proofErr w:type="gramStart"/>
      <w:r>
        <w:t>(в ред. постановлений Администрации города Пскова</w:t>
      </w:r>
      <w:proofErr w:type="gramEnd"/>
    </w:p>
    <w:p w:rsidR="00785562" w:rsidRDefault="00785562">
      <w:pPr>
        <w:pStyle w:val="ConsPlusNormal"/>
        <w:jc w:val="center"/>
      </w:pPr>
      <w:r>
        <w:t xml:space="preserve">от 18.04.2017 </w:t>
      </w:r>
      <w:hyperlink r:id="rId5" w:history="1">
        <w:r>
          <w:rPr>
            <w:color w:val="0000FF"/>
          </w:rPr>
          <w:t>N 475</w:t>
        </w:r>
      </w:hyperlink>
      <w:r>
        <w:t xml:space="preserve">, от 19.05.2017 </w:t>
      </w:r>
      <w:hyperlink r:id="rId6" w:history="1">
        <w:r>
          <w:rPr>
            <w:color w:val="0000FF"/>
          </w:rPr>
          <w:t>N 670</w:t>
        </w:r>
      </w:hyperlink>
      <w:r>
        <w:t xml:space="preserve">, от 09.06.2017 </w:t>
      </w:r>
      <w:hyperlink r:id="rId7" w:history="1">
        <w:r>
          <w:rPr>
            <w:color w:val="0000FF"/>
          </w:rPr>
          <w:t>N 876</w:t>
        </w:r>
      </w:hyperlink>
      <w:r>
        <w:t>,</w:t>
      </w:r>
    </w:p>
    <w:p w:rsidR="00785562" w:rsidRDefault="00785562">
      <w:pPr>
        <w:pStyle w:val="ConsPlusNormal"/>
        <w:jc w:val="center"/>
      </w:pPr>
      <w:r>
        <w:t xml:space="preserve">от 11.09.2017 </w:t>
      </w:r>
      <w:hyperlink r:id="rId8" w:history="1">
        <w:r>
          <w:rPr>
            <w:color w:val="0000FF"/>
          </w:rPr>
          <w:t>N 1777</w:t>
        </w:r>
      </w:hyperlink>
      <w:r>
        <w:t xml:space="preserve">, от 09.10.2017 </w:t>
      </w:r>
      <w:hyperlink r:id="rId9" w:history="1">
        <w:r>
          <w:rPr>
            <w:color w:val="0000FF"/>
          </w:rPr>
          <w:t>N 1980</w:t>
        </w:r>
      </w:hyperlink>
      <w:r>
        <w:t xml:space="preserve">, от 24.11.2017 </w:t>
      </w:r>
      <w:hyperlink r:id="rId10" w:history="1">
        <w:r>
          <w:rPr>
            <w:color w:val="0000FF"/>
          </w:rPr>
          <w:t>N 2340</w:t>
        </w:r>
      </w:hyperlink>
      <w:r>
        <w:t>)</w:t>
      </w:r>
    </w:p>
    <w:p w:rsidR="00785562" w:rsidRDefault="00785562">
      <w:pPr>
        <w:pStyle w:val="ConsPlusNormal"/>
        <w:jc w:val="center"/>
      </w:pPr>
    </w:p>
    <w:p w:rsidR="00785562" w:rsidRDefault="00785562">
      <w:pPr>
        <w:pStyle w:val="ConsPlusNormal"/>
        <w:ind w:firstLine="540"/>
        <w:jc w:val="both"/>
      </w:pPr>
      <w:proofErr w:type="gramStart"/>
      <w:r>
        <w:t xml:space="preserve">В целях повышения качества обеспечения населения муниципального образования "Город Псков" коммунальными услугами, в соответствии со </w:t>
      </w:r>
      <w:hyperlink r:id="rId11" w:history="1">
        <w:r>
          <w:rPr>
            <w:color w:val="0000FF"/>
          </w:rPr>
          <w:t>статьей 179</w:t>
        </w:r>
      </w:hyperlink>
      <w:r>
        <w:t xml:space="preserve"> Бюджетного кодекса Российской Федерации, Федеральным </w:t>
      </w:r>
      <w:hyperlink r:id="rId12" w:history="1">
        <w:r>
          <w:rPr>
            <w:color w:val="0000FF"/>
          </w:rPr>
          <w:t>законом</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13" w:history="1">
        <w:r>
          <w:rPr>
            <w:color w:val="0000FF"/>
          </w:rPr>
          <w:t>законом</w:t>
        </w:r>
      </w:hyperlink>
      <w:r>
        <w:t xml:space="preserve"> от 27.07.2010 N 190-ФЗ "О теплоснабжении", Федеральным </w:t>
      </w:r>
      <w:hyperlink r:id="rId14" w:history="1">
        <w:r>
          <w:rPr>
            <w:color w:val="0000FF"/>
          </w:rPr>
          <w:t>законом</w:t>
        </w:r>
      </w:hyperlink>
      <w:r>
        <w:t xml:space="preserve"> от 07.12.2011 N 416-ФЗ "О водоснабжении</w:t>
      </w:r>
      <w:proofErr w:type="gramEnd"/>
      <w:r>
        <w:t xml:space="preserve"> </w:t>
      </w:r>
      <w:proofErr w:type="gramStart"/>
      <w:r>
        <w:t xml:space="preserve">и водоотведении", </w:t>
      </w:r>
      <w:hyperlink r:id="rId15"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распоряжением Администрации города Пскова от 18.03.2014 N 143-р "Об утверждении Перечня муниципальных программ муниципального образования "Город Псков", руководствуясь </w:t>
      </w:r>
      <w:hyperlink r:id="rId16" w:history="1">
        <w:r>
          <w:rPr>
            <w:color w:val="0000FF"/>
          </w:rPr>
          <w:t>статьями 32</w:t>
        </w:r>
      </w:hyperlink>
      <w:r>
        <w:t xml:space="preserve">, </w:t>
      </w:r>
      <w:hyperlink r:id="rId17" w:history="1">
        <w:r>
          <w:rPr>
            <w:color w:val="0000FF"/>
          </w:rPr>
          <w:t>34</w:t>
        </w:r>
      </w:hyperlink>
      <w:r>
        <w:t xml:space="preserve"> Устава муниципального образования "Город Псков", Администрация города Пскова постановляет:</w:t>
      </w:r>
      <w:proofErr w:type="gramEnd"/>
    </w:p>
    <w:p w:rsidR="00785562" w:rsidRDefault="00785562">
      <w:pPr>
        <w:pStyle w:val="ConsPlusNormal"/>
        <w:spacing w:before="220"/>
        <w:ind w:firstLine="540"/>
        <w:jc w:val="both"/>
      </w:pPr>
      <w:r>
        <w:t xml:space="preserve">1. Утвердить муниципальную </w:t>
      </w:r>
      <w:hyperlink w:anchor="P29" w:history="1">
        <w:r>
          <w:rPr>
            <w:color w:val="0000FF"/>
          </w:rPr>
          <w:t>программу</w:t>
        </w:r>
      </w:hyperlink>
      <w:r>
        <w:t xml:space="preserve"> "Создание условий для повышения качества обеспечения населения муниципального образования "Город Псков" коммунальными услугами" согласно приложению к настоящему постановлению.</w:t>
      </w:r>
    </w:p>
    <w:p w:rsidR="00785562" w:rsidRDefault="00785562">
      <w:pPr>
        <w:pStyle w:val="ConsPlusNormal"/>
        <w:spacing w:before="220"/>
        <w:ind w:firstLine="540"/>
        <w:jc w:val="both"/>
      </w:pPr>
      <w:r>
        <w:t xml:space="preserve">2. Объемы финансирования муниципальной </w:t>
      </w:r>
      <w:hyperlink w:anchor="P29" w:history="1">
        <w:r>
          <w:rPr>
            <w:color w:val="0000FF"/>
          </w:rPr>
          <w:t>программы</w:t>
        </w:r>
      </w:hyperlink>
      <w:r>
        <w:t xml:space="preserve"> "Создание условий для повышения качества обеспечения населения муниципального образования "Город Псков" коммунальными услугами" определять ежегодно при формировании бюджета города Пскова на очередной финансовый год.</w:t>
      </w:r>
    </w:p>
    <w:p w:rsidR="00785562" w:rsidRDefault="00785562">
      <w:pPr>
        <w:pStyle w:val="ConsPlusNormal"/>
        <w:spacing w:before="220"/>
        <w:ind w:firstLine="540"/>
        <w:jc w:val="both"/>
      </w:pPr>
      <w:r>
        <w:t>3. Настоящее постановление вступает в силу с 01.01.2017.</w:t>
      </w:r>
    </w:p>
    <w:p w:rsidR="00785562" w:rsidRDefault="00785562">
      <w:pPr>
        <w:pStyle w:val="ConsPlusNormal"/>
        <w:spacing w:before="220"/>
        <w:ind w:firstLine="540"/>
        <w:jc w:val="both"/>
      </w:pPr>
      <w:r>
        <w:t xml:space="preserve">4. </w:t>
      </w:r>
      <w:proofErr w:type="gramStart"/>
      <w:r>
        <w:t xml:space="preserve">Признать утратившими силу с 01.01.2017 </w:t>
      </w:r>
      <w:hyperlink r:id="rId18" w:history="1">
        <w:r>
          <w:rPr>
            <w:color w:val="0000FF"/>
          </w:rPr>
          <w:t>постановление</w:t>
        </w:r>
      </w:hyperlink>
      <w:r>
        <w:t xml:space="preserve"> Администрации города Пскова от 31 октября 2014 г. N 2791 "Об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 </w:t>
      </w:r>
      <w:hyperlink r:id="rId19" w:history="1">
        <w:r>
          <w:rPr>
            <w:color w:val="0000FF"/>
          </w:rPr>
          <w:t>постановление</w:t>
        </w:r>
      </w:hyperlink>
      <w:r>
        <w:t xml:space="preserve"> Администрации города Пскова от 28 ноября 2014 г. N 3070 "Об утверждении муниципальной программы "Энергоэффективность и энергосбережение муниципального образования "Город Псков".</w:t>
      </w:r>
      <w:proofErr w:type="gramEnd"/>
    </w:p>
    <w:p w:rsidR="00785562" w:rsidRDefault="00785562">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785562" w:rsidRDefault="00785562">
      <w:pPr>
        <w:pStyle w:val="ConsPlusNormal"/>
        <w:spacing w:before="220"/>
        <w:ind w:firstLine="540"/>
        <w:jc w:val="both"/>
      </w:pPr>
      <w:r>
        <w:t xml:space="preserve">6. Контроль за исполнением настоящего постановления возложить на начальника </w:t>
      </w:r>
      <w:proofErr w:type="gramStart"/>
      <w:r>
        <w:t>Управления городского хозяйства Администрации города Пскова</w:t>
      </w:r>
      <w:proofErr w:type="gramEnd"/>
      <w:r>
        <w:t xml:space="preserve"> А.Г.Захарова.</w:t>
      </w:r>
    </w:p>
    <w:p w:rsidR="00785562" w:rsidRDefault="00785562">
      <w:pPr>
        <w:pStyle w:val="ConsPlusNormal"/>
        <w:jc w:val="both"/>
      </w:pPr>
    </w:p>
    <w:p w:rsidR="00785562" w:rsidRDefault="00785562">
      <w:pPr>
        <w:pStyle w:val="ConsPlusNormal"/>
        <w:jc w:val="right"/>
      </w:pPr>
      <w:r>
        <w:t>Глава Администрации города Пскова</w:t>
      </w:r>
    </w:p>
    <w:p w:rsidR="00785562" w:rsidRDefault="00785562">
      <w:pPr>
        <w:pStyle w:val="ConsPlusNormal"/>
        <w:jc w:val="right"/>
      </w:pPr>
      <w:r>
        <w:t>И.В.КАЛАШНИКОВ</w:t>
      </w:r>
    </w:p>
    <w:p w:rsidR="00785562" w:rsidRDefault="00785562">
      <w:pPr>
        <w:pStyle w:val="ConsPlusNormal"/>
        <w:jc w:val="both"/>
      </w:pPr>
    </w:p>
    <w:p w:rsidR="00785562" w:rsidRDefault="00785562">
      <w:pPr>
        <w:pStyle w:val="ConsPlusNormal"/>
        <w:jc w:val="both"/>
      </w:pPr>
    </w:p>
    <w:p w:rsidR="00785562" w:rsidRDefault="00785562">
      <w:pPr>
        <w:pStyle w:val="ConsPlusNormal"/>
        <w:jc w:val="both"/>
      </w:pPr>
    </w:p>
    <w:p w:rsidR="00785562" w:rsidRDefault="00785562">
      <w:pPr>
        <w:pStyle w:val="ConsPlusNormal"/>
        <w:jc w:val="both"/>
      </w:pPr>
    </w:p>
    <w:p w:rsidR="00785562" w:rsidRDefault="00785562">
      <w:pPr>
        <w:pStyle w:val="ConsPlusNormal"/>
        <w:jc w:val="both"/>
      </w:pPr>
    </w:p>
    <w:p w:rsidR="00785562" w:rsidRDefault="00785562">
      <w:pPr>
        <w:pStyle w:val="ConsPlusNormal"/>
        <w:jc w:val="right"/>
        <w:outlineLvl w:val="0"/>
      </w:pPr>
      <w:bookmarkStart w:id="0" w:name="P29"/>
      <w:bookmarkEnd w:id="0"/>
      <w:r>
        <w:t>Приложение</w:t>
      </w:r>
    </w:p>
    <w:p w:rsidR="00785562" w:rsidRDefault="00785562">
      <w:pPr>
        <w:pStyle w:val="ConsPlusNormal"/>
        <w:jc w:val="right"/>
      </w:pPr>
      <w:r>
        <w:t>к постановлению</w:t>
      </w:r>
    </w:p>
    <w:p w:rsidR="00785562" w:rsidRDefault="00785562">
      <w:pPr>
        <w:pStyle w:val="ConsPlusNormal"/>
        <w:jc w:val="right"/>
      </w:pPr>
      <w:r>
        <w:t>Администрации города Пскова</w:t>
      </w:r>
    </w:p>
    <w:p w:rsidR="00785562" w:rsidRDefault="00785562">
      <w:pPr>
        <w:pStyle w:val="ConsPlusNormal"/>
        <w:jc w:val="right"/>
      </w:pPr>
      <w:r>
        <w:t>от 14 октября 2016 г. N 1316</w:t>
      </w:r>
    </w:p>
    <w:p w:rsidR="00785562" w:rsidRDefault="00785562">
      <w:pPr>
        <w:pStyle w:val="ConsPlusNormal"/>
        <w:jc w:val="center"/>
      </w:pPr>
      <w:r>
        <w:t>Список изменяющих документов</w:t>
      </w:r>
    </w:p>
    <w:p w:rsidR="00785562" w:rsidRDefault="00785562">
      <w:pPr>
        <w:pStyle w:val="ConsPlusNormal"/>
        <w:jc w:val="center"/>
      </w:pPr>
      <w:proofErr w:type="gramStart"/>
      <w:r>
        <w:t>(в ред. постановлений Администрации города Пскова</w:t>
      </w:r>
      <w:proofErr w:type="gramEnd"/>
    </w:p>
    <w:p w:rsidR="00785562" w:rsidRDefault="00785562">
      <w:pPr>
        <w:pStyle w:val="ConsPlusNormal"/>
        <w:jc w:val="center"/>
      </w:pPr>
      <w:r>
        <w:t xml:space="preserve">от 18.04.2017 </w:t>
      </w:r>
      <w:hyperlink r:id="rId20" w:history="1">
        <w:r>
          <w:rPr>
            <w:color w:val="0000FF"/>
          </w:rPr>
          <w:t>N 475</w:t>
        </w:r>
      </w:hyperlink>
      <w:r>
        <w:t xml:space="preserve">, от 19.05.2017 </w:t>
      </w:r>
      <w:hyperlink r:id="rId21" w:history="1">
        <w:r>
          <w:rPr>
            <w:color w:val="0000FF"/>
          </w:rPr>
          <w:t>N 670</w:t>
        </w:r>
      </w:hyperlink>
      <w:r>
        <w:t xml:space="preserve">, от 09.06.2017 </w:t>
      </w:r>
      <w:hyperlink r:id="rId22" w:history="1">
        <w:r>
          <w:rPr>
            <w:color w:val="0000FF"/>
          </w:rPr>
          <w:t>N 876</w:t>
        </w:r>
      </w:hyperlink>
      <w:r>
        <w:t>,</w:t>
      </w:r>
    </w:p>
    <w:p w:rsidR="00785562" w:rsidRDefault="00785562">
      <w:pPr>
        <w:pStyle w:val="ConsPlusNormal"/>
        <w:jc w:val="center"/>
      </w:pPr>
      <w:r>
        <w:t xml:space="preserve">от 11.09.2017 </w:t>
      </w:r>
      <w:hyperlink r:id="rId23" w:history="1">
        <w:r>
          <w:rPr>
            <w:color w:val="0000FF"/>
          </w:rPr>
          <w:t>N 1777</w:t>
        </w:r>
      </w:hyperlink>
      <w:r>
        <w:t xml:space="preserve">, от 09.10.2017 </w:t>
      </w:r>
      <w:hyperlink r:id="rId24" w:history="1">
        <w:r>
          <w:rPr>
            <w:color w:val="0000FF"/>
          </w:rPr>
          <w:t>N 1980</w:t>
        </w:r>
      </w:hyperlink>
      <w:r>
        <w:t xml:space="preserve">, от 24.11.2017 </w:t>
      </w:r>
      <w:hyperlink r:id="rId25" w:history="1">
        <w:r>
          <w:rPr>
            <w:color w:val="0000FF"/>
          </w:rPr>
          <w:t>N 2340</w:t>
        </w:r>
      </w:hyperlink>
      <w:r>
        <w:t>)</w:t>
      </w:r>
    </w:p>
    <w:p w:rsidR="00785562" w:rsidRDefault="00785562">
      <w:pPr>
        <w:pStyle w:val="ConsPlusNormal"/>
        <w:jc w:val="both"/>
      </w:pPr>
    </w:p>
    <w:p w:rsidR="00785562" w:rsidRDefault="00785562">
      <w:pPr>
        <w:sectPr w:rsidR="00785562" w:rsidSect="009E7C0C">
          <w:pgSz w:w="11906" w:h="16838"/>
          <w:pgMar w:top="1134" w:right="850" w:bottom="1134" w:left="1701" w:header="708" w:footer="708" w:gutter="0"/>
          <w:cols w:space="708"/>
          <w:docGrid w:linePitch="360"/>
        </w:sectPr>
      </w:pPr>
    </w:p>
    <w:p w:rsidR="00785562" w:rsidRDefault="00785562">
      <w:pPr>
        <w:pStyle w:val="ConsPlusNormal"/>
        <w:jc w:val="center"/>
        <w:outlineLvl w:val="1"/>
      </w:pPr>
      <w:r>
        <w:lastRenderedPageBreak/>
        <w:t>I. Паспорт</w:t>
      </w:r>
    </w:p>
    <w:p w:rsidR="00785562" w:rsidRDefault="00785562">
      <w:pPr>
        <w:pStyle w:val="ConsPlusNormal"/>
        <w:jc w:val="center"/>
      </w:pPr>
      <w:r>
        <w:t>муниципальной программы "Создание условий для повышения</w:t>
      </w:r>
    </w:p>
    <w:p w:rsidR="00785562" w:rsidRDefault="00785562">
      <w:pPr>
        <w:pStyle w:val="ConsPlusNormal"/>
        <w:jc w:val="center"/>
      </w:pPr>
      <w:r>
        <w:t>качества обеспечения населения муниципального образования</w:t>
      </w:r>
    </w:p>
    <w:p w:rsidR="00785562" w:rsidRDefault="00785562">
      <w:pPr>
        <w:pStyle w:val="ConsPlusNormal"/>
        <w:jc w:val="center"/>
      </w:pPr>
      <w:r>
        <w:t>"Город Псков" коммунальными услугами"</w:t>
      </w:r>
    </w:p>
    <w:p w:rsidR="00785562" w:rsidRDefault="00785562">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1814"/>
        <w:gridCol w:w="1361"/>
        <w:gridCol w:w="1304"/>
        <w:gridCol w:w="1134"/>
        <w:gridCol w:w="1134"/>
        <w:gridCol w:w="1134"/>
        <w:gridCol w:w="1134"/>
        <w:gridCol w:w="1247"/>
      </w:tblGrid>
      <w:tr w:rsidR="00785562">
        <w:tc>
          <w:tcPr>
            <w:tcW w:w="10262" w:type="dxa"/>
            <w:gridSpan w:val="8"/>
            <w:tcBorders>
              <w:bottom w:val="nil"/>
            </w:tcBorders>
          </w:tcPr>
          <w:p w:rsidR="00785562" w:rsidRDefault="00785562">
            <w:pPr>
              <w:pStyle w:val="ConsPlusNormal"/>
              <w:jc w:val="center"/>
            </w:pPr>
            <w:r>
              <w:t>I. ПАСПОРТ</w:t>
            </w:r>
          </w:p>
        </w:tc>
      </w:tr>
      <w:tr w:rsidR="00785562">
        <w:tc>
          <w:tcPr>
            <w:tcW w:w="10262" w:type="dxa"/>
            <w:gridSpan w:val="8"/>
            <w:tcBorders>
              <w:top w:val="nil"/>
            </w:tcBorders>
          </w:tcPr>
          <w:p w:rsidR="00785562" w:rsidRDefault="00785562">
            <w:pPr>
              <w:pStyle w:val="ConsPlusNormal"/>
              <w:jc w:val="center"/>
            </w:pPr>
            <w:r>
              <w:t>Муниципальная программа "Создание условий для повышения качества обеспечения населения муниципального образования "Город Псков" коммунальными услугами"</w:t>
            </w:r>
          </w:p>
        </w:tc>
      </w:tr>
      <w:tr w:rsidR="00785562">
        <w:tblPrEx>
          <w:tblBorders>
            <w:insideH w:val="single" w:sz="4" w:space="0" w:color="auto"/>
          </w:tblBorders>
        </w:tblPrEx>
        <w:tc>
          <w:tcPr>
            <w:tcW w:w="1814" w:type="dxa"/>
          </w:tcPr>
          <w:p w:rsidR="00785562" w:rsidRDefault="00785562">
            <w:pPr>
              <w:pStyle w:val="ConsPlusNormal"/>
            </w:pPr>
            <w:r>
              <w:t>Ответственный исполнитель программы</w:t>
            </w:r>
          </w:p>
        </w:tc>
        <w:tc>
          <w:tcPr>
            <w:tcW w:w="8448" w:type="dxa"/>
            <w:gridSpan w:val="7"/>
          </w:tcPr>
          <w:p w:rsidR="00785562" w:rsidRDefault="00785562">
            <w:pPr>
              <w:pStyle w:val="ConsPlusNormal"/>
            </w:pPr>
            <w:r>
              <w:t>Управление городского хозяйства Администрации города Пскова</w:t>
            </w:r>
          </w:p>
        </w:tc>
      </w:tr>
      <w:tr w:rsidR="00785562">
        <w:tc>
          <w:tcPr>
            <w:tcW w:w="1814" w:type="dxa"/>
            <w:tcBorders>
              <w:bottom w:val="nil"/>
            </w:tcBorders>
          </w:tcPr>
          <w:p w:rsidR="00785562" w:rsidRDefault="00785562">
            <w:pPr>
              <w:pStyle w:val="ConsPlusNormal"/>
            </w:pPr>
            <w:r>
              <w:t>Соисполнители программы</w:t>
            </w:r>
          </w:p>
        </w:tc>
        <w:tc>
          <w:tcPr>
            <w:tcW w:w="8448" w:type="dxa"/>
            <w:gridSpan w:val="7"/>
            <w:tcBorders>
              <w:bottom w:val="nil"/>
            </w:tcBorders>
          </w:tcPr>
          <w:p w:rsidR="00785562" w:rsidRDefault="00785562">
            <w:pPr>
              <w:pStyle w:val="ConsPlusNormal"/>
            </w:pPr>
            <w:r>
              <w:t>отсутствуют</w:t>
            </w:r>
          </w:p>
        </w:tc>
      </w:tr>
      <w:tr w:rsidR="00785562">
        <w:tc>
          <w:tcPr>
            <w:tcW w:w="10262" w:type="dxa"/>
            <w:gridSpan w:val="8"/>
            <w:tcBorders>
              <w:top w:val="nil"/>
            </w:tcBorders>
          </w:tcPr>
          <w:p w:rsidR="00785562" w:rsidRDefault="00785562">
            <w:pPr>
              <w:pStyle w:val="ConsPlusNormal"/>
              <w:jc w:val="both"/>
            </w:pPr>
            <w:r>
              <w:t xml:space="preserve">(в ред. </w:t>
            </w:r>
            <w:hyperlink r:id="rId26" w:history="1">
              <w:r>
                <w:rPr>
                  <w:color w:val="0000FF"/>
                </w:rPr>
                <w:t>постановления</w:t>
              </w:r>
            </w:hyperlink>
            <w:r>
              <w:t xml:space="preserve"> Администрации города Пскова от 24.11.2017 N 2340)</w:t>
            </w:r>
          </w:p>
        </w:tc>
      </w:tr>
      <w:tr w:rsidR="00785562">
        <w:tblPrEx>
          <w:tblBorders>
            <w:insideH w:val="single" w:sz="4" w:space="0" w:color="auto"/>
          </w:tblBorders>
        </w:tblPrEx>
        <w:tc>
          <w:tcPr>
            <w:tcW w:w="1814" w:type="dxa"/>
          </w:tcPr>
          <w:p w:rsidR="00785562" w:rsidRDefault="00785562">
            <w:pPr>
              <w:pStyle w:val="ConsPlusNormal"/>
            </w:pPr>
            <w:r>
              <w:t>Участники программы</w:t>
            </w:r>
          </w:p>
        </w:tc>
        <w:tc>
          <w:tcPr>
            <w:tcW w:w="8448" w:type="dxa"/>
            <w:gridSpan w:val="7"/>
          </w:tcPr>
          <w:p w:rsidR="00785562" w:rsidRDefault="00785562">
            <w:pPr>
              <w:pStyle w:val="ConsPlusNormal"/>
            </w:pPr>
            <w:r>
              <w:t>отсутствуют</w:t>
            </w:r>
          </w:p>
        </w:tc>
      </w:tr>
      <w:tr w:rsidR="00785562">
        <w:tblPrEx>
          <w:tblBorders>
            <w:insideH w:val="single" w:sz="4" w:space="0" w:color="auto"/>
          </w:tblBorders>
        </w:tblPrEx>
        <w:tc>
          <w:tcPr>
            <w:tcW w:w="1814" w:type="dxa"/>
            <w:vMerge w:val="restart"/>
          </w:tcPr>
          <w:p w:rsidR="00785562" w:rsidRDefault="00785562">
            <w:pPr>
              <w:pStyle w:val="ConsPlusNormal"/>
            </w:pPr>
            <w:r>
              <w:t>Подпрограммы программы</w:t>
            </w:r>
          </w:p>
        </w:tc>
        <w:tc>
          <w:tcPr>
            <w:tcW w:w="8448" w:type="dxa"/>
            <w:gridSpan w:val="7"/>
          </w:tcPr>
          <w:p w:rsidR="00785562" w:rsidRDefault="00785562">
            <w:pPr>
              <w:pStyle w:val="ConsPlusNormal"/>
            </w:pPr>
            <w:r>
              <w:t xml:space="preserve">1. </w:t>
            </w:r>
            <w:hyperlink w:anchor="P269" w:history="1">
              <w:r>
                <w:rPr>
                  <w:color w:val="0000FF"/>
                </w:rPr>
                <w:t>Развитие</w:t>
              </w:r>
            </w:hyperlink>
            <w:r>
              <w:t xml:space="preserve"> системы тепл</w:t>
            </w:r>
            <w:proofErr w:type="gramStart"/>
            <w:r>
              <w:t>о-</w:t>
            </w:r>
            <w:proofErr w:type="gramEnd"/>
            <w:r>
              <w:t>, водо-, газоснабжения муниципального образования "Город Псков"</w:t>
            </w:r>
          </w:p>
        </w:tc>
      </w:tr>
      <w:tr w:rsidR="00785562">
        <w:tblPrEx>
          <w:tblBorders>
            <w:insideH w:val="single" w:sz="4" w:space="0" w:color="auto"/>
          </w:tblBorders>
        </w:tblPrEx>
        <w:tc>
          <w:tcPr>
            <w:tcW w:w="1814" w:type="dxa"/>
            <w:vMerge/>
          </w:tcPr>
          <w:p w:rsidR="00785562" w:rsidRDefault="00785562"/>
        </w:tc>
        <w:tc>
          <w:tcPr>
            <w:tcW w:w="8448" w:type="dxa"/>
            <w:gridSpan w:val="7"/>
          </w:tcPr>
          <w:p w:rsidR="00785562" w:rsidRDefault="00785562">
            <w:pPr>
              <w:pStyle w:val="ConsPlusNormal"/>
            </w:pPr>
            <w:r>
              <w:t xml:space="preserve">2. </w:t>
            </w:r>
            <w:hyperlink w:anchor="P613" w:history="1">
              <w:r>
                <w:rPr>
                  <w:color w:val="0000FF"/>
                </w:rPr>
                <w:t>Энергоэффективность</w:t>
              </w:r>
            </w:hyperlink>
            <w:r>
              <w:t xml:space="preserve"> и энергосбережение муниципального образования "Город Псков"</w:t>
            </w:r>
          </w:p>
        </w:tc>
      </w:tr>
      <w:tr w:rsidR="00785562">
        <w:tblPrEx>
          <w:tblBorders>
            <w:insideH w:val="single" w:sz="4" w:space="0" w:color="auto"/>
          </w:tblBorders>
        </w:tblPrEx>
        <w:tc>
          <w:tcPr>
            <w:tcW w:w="1814" w:type="dxa"/>
          </w:tcPr>
          <w:p w:rsidR="00785562" w:rsidRDefault="00785562">
            <w:pPr>
              <w:pStyle w:val="ConsPlusNormal"/>
            </w:pPr>
            <w:r>
              <w:t>Ведомственные целевые программы</w:t>
            </w:r>
          </w:p>
        </w:tc>
        <w:tc>
          <w:tcPr>
            <w:tcW w:w="8448" w:type="dxa"/>
            <w:gridSpan w:val="7"/>
          </w:tcPr>
          <w:p w:rsidR="00785562" w:rsidRDefault="00785562">
            <w:pPr>
              <w:pStyle w:val="ConsPlusNormal"/>
            </w:pPr>
            <w:r>
              <w:t>отсутствуют</w:t>
            </w:r>
          </w:p>
        </w:tc>
      </w:tr>
      <w:tr w:rsidR="00785562">
        <w:tblPrEx>
          <w:tblBorders>
            <w:insideH w:val="single" w:sz="4" w:space="0" w:color="auto"/>
          </w:tblBorders>
        </w:tblPrEx>
        <w:tc>
          <w:tcPr>
            <w:tcW w:w="1814" w:type="dxa"/>
          </w:tcPr>
          <w:p w:rsidR="00785562" w:rsidRDefault="00785562">
            <w:pPr>
              <w:pStyle w:val="ConsPlusNormal"/>
            </w:pPr>
            <w:r>
              <w:t>Отдельные мероприятия</w:t>
            </w:r>
          </w:p>
        </w:tc>
        <w:tc>
          <w:tcPr>
            <w:tcW w:w="8448" w:type="dxa"/>
            <w:gridSpan w:val="7"/>
          </w:tcPr>
          <w:p w:rsidR="00785562" w:rsidRDefault="00785562">
            <w:pPr>
              <w:pStyle w:val="ConsPlusNormal"/>
            </w:pPr>
            <w:r>
              <w:t>отсутствуют</w:t>
            </w:r>
          </w:p>
        </w:tc>
      </w:tr>
      <w:tr w:rsidR="00785562">
        <w:tblPrEx>
          <w:tblBorders>
            <w:insideH w:val="single" w:sz="4" w:space="0" w:color="auto"/>
          </w:tblBorders>
        </w:tblPrEx>
        <w:tc>
          <w:tcPr>
            <w:tcW w:w="1814" w:type="dxa"/>
          </w:tcPr>
          <w:p w:rsidR="00785562" w:rsidRDefault="00785562">
            <w:pPr>
              <w:pStyle w:val="ConsPlusNormal"/>
            </w:pPr>
            <w:r>
              <w:t>Цель программы</w:t>
            </w:r>
          </w:p>
        </w:tc>
        <w:tc>
          <w:tcPr>
            <w:tcW w:w="8448" w:type="dxa"/>
            <w:gridSpan w:val="7"/>
          </w:tcPr>
          <w:p w:rsidR="00785562" w:rsidRDefault="00785562">
            <w:pPr>
              <w:pStyle w:val="ConsPlusNormal"/>
            </w:pPr>
            <w:r>
              <w:t xml:space="preserve">Повышение энергоэффективности и качества предоставления жилищно-коммунальных </w:t>
            </w:r>
            <w:r>
              <w:lastRenderedPageBreak/>
              <w:t>услуг населению</w:t>
            </w:r>
          </w:p>
        </w:tc>
      </w:tr>
      <w:tr w:rsidR="00785562">
        <w:tblPrEx>
          <w:tblBorders>
            <w:insideH w:val="single" w:sz="4" w:space="0" w:color="auto"/>
          </w:tblBorders>
        </w:tblPrEx>
        <w:tc>
          <w:tcPr>
            <w:tcW w:w="1814" w:type="dxa"/>
            <w:vMerge w:val="restart"/>
          </w:tcPr>
          <w:p w:rsidR="00785562" w:rsidRDefault="00785562">
            <w:pPr>
              <w:pStyle w:val="ConsPlusNormal"/>
            </w:pPr>
            <w:r>
              <w:lastRenderedPageBreak/>
              <w:t>Задачи программы</w:t>
            </w:r>
          </w:p>
        </w:tc>
        <w:tc>
          <w:tcPr>
            <w:tcW w:w="8448" w:type="dxa"/>
            <w:gridSpan w:val="7"/>
          </w:tcPr>
          <w:p w:rsidR="00785562" w:rsidRDefault="00785562">
            <w:pPr>
              <w:pStyle w:val="ConsPlusNormal"/>
            </w:pPr>
            <w:r>
              <w:t>1. Предоставление качественных жилищно-коммунальных услуг для создания безопасных и благоприятных условий проживания жителей города Пскова</w:t>
            </w:r>
          </w:p>
        </w:tc>
      </w:tr>
      <w:tr w:rsidR="00785562">
        <w:tblPrEx>
          <w:tblBorders>
            <w:insideH w:val="single" w:sz="4" w:space="0" w:color="auto"/>
          </w:tblBorders>
        </w:tblPrEx>
        <w:tc>
          <w:tcPr>
            <w:tcW w:w="1814" w:type="dxa"/>
            <w:vMerge/>
          </w:tcPr>
          <w:p w:rsidR="00785562" w:rsidRDefault="00785562"/>
        </w:tc>
        <w:tc>
          <w:tcPr>
            <w:tcW w:w="8448" w:type="dxa"/>
            <w:gridSpan w:val="7"/>
          </w:tcPr>
          <w:p w:rsidR="00785562" w:rsidRDefault="00785562">
            <w:pPr>
              <w:pStyle w:val="ConsPlusNormal"/>
            </w:pPr>
            <w:r>
              <w:t>2. Рациональное использование энергетических ресурсов и повышение энергетической эффективности при обеспечении комфортных условий проживания граждан</w:t>
            </w:r>
          </w:p>
        </w:tc>
      </w:tr>
      <w:tr w:rsidR="00785562">
        <w:tblPrEx>
          <w:tblBorders>
            <w:insideH w:val="single" w:sz="4" w:space="0" w:color="auto"/>
          </w:tblBorders>
        </w:tblPrEx>
        <w:tc>
          <w:tcPr>
            <w:tcW w:w="1814" w:type="dxa"/>
            <w:vMerge w:val="restart"/>
            <w:tcBorders>
              <w:bottom w:val="nil"/>
            </w:tcBorders>
          </w:tcPr>
          <w:p w:rsidR="00785562" w:rsidRDefault="00785562">
            <w:pPr>
              <w:pStyle w:val="ConsPlusNormal"/>
            </w:pPr>
            <w:r>
              <w:t>Целевые индикаторы программы</w:t>
            </w:r>
          </w:p>
        </w:tc>
        <w:tc>
          <w:tcPr>
            <w:tcW w:w="8448" w:type="dxa"/>
            <w:gridSpan w:val="7"/>
          </w:tcPr>
          <w:p w:rsidR="00785562" w:rsidRDefault="00785562">
            <w:pPr>
              <w:pStyle w:val="ConsPlusNormal"/>
              <w:jc w:val="both"/>
            </w:pPr>
            <w:r>
              <w:t>1. Уровень износа объектов коммунальной инфраструктуры</w:t>
            </w:r>
          </w:p>
        </w:tc>
      </w:tr>
      <w:tr w:rsidR="00785562">
        <w:tblPrEx>
          <w:tblBorders>
            <w:insideH w:val="single" w:sz="4" w:space="0" w:color="auto"/>
          </w:tblBorders>
        </w:tblPrEx>
        <w:tc>
          <w:tcPr>
            <w:tcW w:w="1814" w:type="dxa"/>
            <w:vMerge/>
            <w:tcBorders>
              <w:bottom w:val="nil"/>
            </w:tcBorders>
          </w:tcPr>
          <w:p w:rsidR="00785562" w:rsidRDefault="00785562"/>
        </w:tc>
        <w:tc>
          <w:tcPr>
            <w:tcW w:w="8448" w:type="dxa"/>
            <w:gridSpan w:val="7"/>
          </w:tcPr>
          <w:p w:rsidR="00785562" w:rsidRDefault="00785562">
            <w:pPr>
              <w:pStyle w:val="ConsPlusNormal"/>
            </w:pPr>
            <w:r>
              <w:t>2. Протяженность построенных за год сетей коммунальной инфраструктуры</w:t>
            </w:r>
          </w:p>
        </w:tc>
      </w:tr>
      <w:tr w:rsidR="00785562">
        <w:tc>
          <w:tcPr>
            <w:tcW w:w="1814" w:type="dxa"/>
            <w:vMerge/>
            <w:tcBorders>
              <w:bottom w:val="nil"/>
            </w:tcBorders>
          </w:tcPr>
          <w:p w:rsidR="00785562" w:rsidRDefault="00785562"/>
        </w:tc>
        <w:tc>
          <w:tcPr>
            <w:tcW w:w="8448" w:type="dxa"/>
            <w:gridSpan w:val="7"/>
            <w:tcBorders>
              <w:bottom w:val="nil"/>
            </w:tcBorders>
          </w:tcPr>
          <w:p w:rsidR="00785562" w:rsidRDefault="00785562">
            <w:pPr>
              <w:pStyle w:val="ConsPlusNormal"/>
            </w:pPr>
            <w:r>
              <w:t>3. Количество построенных, модернизированных и оборудованных за год объектов коммунальной инфраструктуры</w:t>
            </w:r>
          </w:p>
        </w:tc>
      </w:tr>
      <w:tr w:rsidR="00785562">
        <w:tc>
          <w:tcPr>
            <w:tcW w:w="10262" w:type="dxa"/>
            <w:gridSpan w:val="8"/>
            <w:tcBorders>
              <w:top w:val="nil"/>
            </w:tcBorders>
          </w:tcPr>
          <w:p w:rsidR="00785562" w:rsidRDefault="00785562">
            <w:pPr>
              <w:pStyle w:val="ConsPlusNormal"/>
              <w:jc w:val="both"/>
            </w:pPr>
            <w:r>
              <w:t xml:space="preserve">(в ред. </w:t>
            </w:r>
            <w:hyperlink r:id="rId27" w:history="1">
              <w:r>
                <w:rPr>
                  <w:color w:val="0000FF"/>
                </w:rPr>
                <w:t>постановления</w:t>
              </w:r>
            </w:hyperlink>
            <w:r>
              <w:t xml:space="preserve"> Администрации города Пскова от 09.10.2017 N 1980)</w:t>
            </w:r>
          </w:p>
        </w:tc>
      </w:tr>
      <w:tr w:rsidR="00785562">
        <w:tblPrEx>
          <w:tblBorders>
            <w:insideH w:val="single" w:sz="4" w:space="0" w:color="auto"/>
          </w:tblBorders>
        </w:tblPrEx>
        <w:tc>
          <w:tcPr>
            <w:tcW w:w="1814" w:type="dxa"/>
          </w:tcPr>
          <w:p w:rsidR="00785562" w:rsidRDefault="00785562">
            <w:pPr>
              <w:pStyle w:val="ConsPlusNormal"/>
            </w:pPr>
            <w:r>
              <w:t>Сроки реализации программы</w:t>
            </w:r>
          </w:p>
        </w:tc>
        <w:tc>
          <w:tcPr>
            <w:tcW w:w="8448" w:type="dxa"/>
            <w:gridSpan w:val="7"/>
          </w:tcPr>
          <w:p w:rsidR="00785562" w:rsidRDefault="00785562">
            <w:pPr>
              <w:pStyle w:val="ConsPlusNormal"/>
            </w:pPr>
            <w:r>
              <w:t>01.01.2017 - 31.12.2021</w:t>
            </w:r>
          </w:p>
        </w:tc>
      </w:tr>
      <w:tr w:rsidR="00785562">
        <w:tblPrEx>
          <w:tblBorders>
            <w:insideH w:val="single" w:sz="4" w:space="0" w:color="auto"/>
          </w:tblBorders>
        </w:tblPrEx>
        <w:tc>
          <w:tcPr>
            <w:tcW w:w="1814" w:type="dxa"/>
            <w:vMerge w:val="restart"/>
            <w:tcBorders>
              <w:bottom w:val="nil"/>
            </w:tcBorders>
          </w:tcPr>
          <w:p w:rsidR="00785562" w:rsidRDefault="00785562">
            <w:pPr>
              <w:pStyle w:val="ConsPlusNormal"/>
            </w:pPr>
            <w:r>
              <w:t xml:space="preserve">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w:t>
            </w:r>
            <w:r>
              <w:lastRenderedPageBreak/>
              <w:t>программы)</w:t>
            </w:r>
          </w:p>
        </w:tc>
        <w:tc>
          <w:tcPr>
            <w:tcW w:w="8448" w:type="dxa"/>
            <w:gridSpan w:val="7"/>
          </w:tcPr>
          <w:p w:rsidR="00785562" w:rsidRDefault="00785562">
            <w:pPr>
              <w:pStyle w:val="ConsPlusNormal"/>
            </w:pPr>
            <w:r>
              <w:lastRenderedPageBreak/>
              <w:t>Муниципальная программа "Создание условий для повышения качества обеспечения населения муниципального образования "Город Псков" коммунальными услугами"</w:t>
            </w:r>
          </w:p>
        </w:tc>
      </w:tr>
      <w:tr w:rsidR="00785562">
        <w:tblPrEx>
          <w:tblBorders>
            <w:insideH w:val="single" w:sz="4" w:space="0" w:color="auto"/>
          </w:tblBorders>
        </w:tblPrEx>
        <w:tc>
          <w:tcPr>
            <w:tcW w:w="1814" w:type="dxa"/>
            <w:vMerge/>
            <w:tcBorders>
              <w:bottom w:val="nil"/>
            </w:tcBorders>
          </w:tcPr>
          <w:p w:rsidR="00785562" w:rsidRDefault="00785562"/>
        </w:tc>
        <w:tc>
          <w:tcPr>
            <w:tcW w:w="1361" w:type="dxa"/>
          </w:tcPr>
          <w:p w:rsidR="00785562" w:rsidRDefault="00785562">
            <w:pPr>
              <w:pStyle w:val="ConsPlusNormal"/>
              <w:jc w:val="center"/>
            </w:pPr>
            <w:r>
              <w:t>Источники финансирования</w:t>
            </w:r>
          </w:p>
        </w:tc>
        <w:tc>
          <w:tcPr>
            <w:tcW w:w="1304" w:type="dxa"/>
          </w:tcPr>
          <w:p w:rsidR="00785562" w:rsidRDefault="00785562">
            <w:pPr>
              <w:pStyle w:val="ConsPlusNormal"/>
              <w:jc w:val="center"/>
            </w:pPr>
            <w:r>
              <w:t>2017</w:t>
            </w:r>
          </w:p>
        </w:tc>
        <w:tc>
          <w:tcPr>
            <w:tcW w:w="1134" w:type="dxa"/>
          </w:tcPr>
          <w:p w:rsidR="00785562" w:rsidRDefault="00785562">
            <w:pPr>
              <w:pStyle w:val="ConsPlusNormal"/>
              <w:jc w:val="center"/>
            </w:pPr>
            <w:r>
              <w:t>2018</w:t>
            </w:r>
          </w:p>
        </w:tc>
        <w:tc>
          <w:tcPr>
            <w:tcW w:w="1134" w:type="dxa"/>
          </w:tcPr>
          <w:p w:rsidR="00785562" w:rsidRDefault="00785562">
            <w:pPr>
              <w:pStyle w:val="ConsPlusNormal"/>
              <w:jc w:val="center"/>
            </w:pPr>
            <w:r>
              <w:t>2019</w:t>
            </w:r>
          </w:p>
        </w:tc>
        <w:tc>
          <w:tcPr>
            <w:tcW w:w="1134" w:type="dxa"/>
          </w:tcPr>
          <w:p w:rsidR="00785562" w:rsidRDefault="00785562">
            <w:pPr>
              <w:pStyle w:val="ConsPlusNormal"/>
              <w:jc w:val="center"/>
            </w:pPr>
            <w:r>
              <w:t>2020</w:t>
            </w:r>
          </w:p>
        </w:tc>
        <w:tc>
          <w:tcPr>
            <w:tcW w:w="1134" w:type="dxa"/>
          </w:tcPr>
          <w:p w:rsidR="00785562" w:rsidRDefault="00785562">
            <w:pPr>
              <w:pStyle w:val="ConsPlusNormal"/>
              <w:jc w:val="center"/>
            </w:pPr>
            <w:r>
              <w:t>2021</w:t>
            </w:r>
          </w:p>
        </w:tc>
        <w:tc>
          <w:tcPr>
            <w:tcW w:w="1247" w:type="dxa"/>
          </w:tcPr>
          <w:p w:rsidR="00785562" w:rsidRDefault="00785562">
            <w:pPr>
              <w:pStyle w:val="ConsPlusNormal"/>
              <w:jc w:val="center"/>
            </w:pPr>
            <w:r>
              <w:t>Итого</w:t>
            </w:r>
          </w:p>
        </w:tc>
      </w:tr>
      <w:tr w:rsidR="00785562">
        <w:tblPrEx>
          <w:tblBorders>
            <w:insideH w:val="single" w:sz="4" w:space="0" w:color="auto"/>
          </w:tblBorders>
        </w:tblPrEx>
        <w:tc>
          <w:tcPr>
            <w:tcW w:w="1814" w:type="dxa"/>
            <w:vMerge/>
            <w:tcBorders>
              <w:bottom w:val="nil"/>
            </w:tcBorders>
          </w:tcPr>
          <w:p w:rsidR="00785562" w:rsidRDefault="00785562"/>
        </w:tc>
        <w:tc>
          <w:tcPr>
            <w:tcW w:w="1361" w:type="dxa"/>
          </w:tcPr>
          <w:p w:rsidR="00785562" w:rsidRDefault="00785562">
            <w:pPr>
              <w:pStyle w:val="ConsPlusNormal"/>
            </w:pPr>
            <w:r>
              <w:t>местный бюджет</w:t>
            </w:r>
          </w:p>
        </w:tc>
        <w:tc>
          <w:tcPr>
            <w:tcW w:w="1304" w:type="dxa"/>
          </w:tcPr>
          <w:p w:rsidR="00785562" w:rsidRDefault="00785562">
            <w:pPr>
              <w:pStyle w:val="ConsPlusNormal"/>
              <w:jc w:val="center"/>
            </w:pPr>
            <w:r>
              <w:t>13599,3</w:t>
            </w:r>
          </w:p>
        </w:tc>
        <w:tc>
          <w:tcPr>
            <w:tcW w:w="1134" w:type="dxa"/>
          </w:tcPr>
          <w:p w:rsidR="00785562" w:rsidRDefault="00785562">
            <w:pPr>
              <w:pStyle w:val="ConsPlusNormal"/>
              <w:jc w:val="center"/>
            </w:pPr>
            <w:r>
              <w:t>15477,5</w:t>
            </w:r>
          </w:p>
        </w:tc>
        <w:tc>
          <w:tcPr>
            <w:tcW w:w="1134" w:type="dxa"/>
          </w:tcPr>
          <w:p w:rsidR="00785562" w:rsidRDefault="00785562">
            <w:pPr>
              <w:pStyle w:val="ConsPlusNormal"/>
              <w:jc w:val="center"/>
            </w:pPr>
            <w:r>
              <w:t>16035,5</w:t>
            </w:r>
          </w:p>
        </w:tc>
        <w:tc>
          <w:tcPr>
            <w:tcW w:w="1134" w:type="dxa"/>
          </w:tcPr>
          <w:p w:rsidR="00785562" w:rsidRDefault="00785562">
            <w:pPr>
              <w:pStyle w:val="ConsPlusNormal"/>
              <w:jc w:val="center"/>
            </w:pPr>
            <w:r>
              <w:t>21500,0</w:t>
            </w:r>
          </w:p>
        </w:tc>
        <w:tc>
          <w:tcPr>
            <w:tcW w:w="1134" w:type="dxa"/>
          </w:tcPr>
          <w:p w:rsidR="00785562" w:rsidRDefault="00785562">
            <w:pPr>
              <w:pStyle w:val="ConsPlusNormal"/>
              <w:jc w:val="center"/>
            </w:pPr>
            <w:r>
              <w:t>21500,0</w:t>
            </w:r>
          </w:p>
        </w:tc>
        <w:tc>
          <w:tcPr>
            <w:tcW w:w="1247" w:type="dxa"/>
          </w:tcPr>
          <w:p w:rsidR="00785562" w:rsidRDefault="00785562">
            <w:pPr>
              <w:pStyle w:val="ConsPlusNormal"/>
              <w:jc w:val="center"/>
            </w:pPr>
            <w:r>
              <w:t>88112,3</w:t>
            </w:r>
          </w:p>
        </w:tc>
      </w:tr>
      <w:tr w:rsidR="00785562">
        <w:tblPrEx>
          <w:tblBorders>
            <w:insideH w:val="single" w:sz="4" w:space="0" w:color="auto"/>
          </w:tblBorders>
        </w:tblPrEx>
        <w:tc>
          <w:tcPr>
            <w:tcW w:w="1814" w:type="dxa"/>
            <w:vMerge/>
            <w:tcBorders>
              <w:bottom w:val="nil"/>
            </w:tcBorders>
          </w:tcPr>
          <w:p w:rsidR="00785562" w:rsidRDefault="00785562"/>
        </w:tc>
        <w:tc>
          <w:tcPr>
            <w:tcW w:w="1361" w:type="dxa"/>
          </w:tcPr>
          <w:p w:rsidR="00785562" w:rsidRDefault="00785562">
            <w:pPr>
              <w:pStyle w:val="ConsPlusNormal"/>
            </w:pPr>
            <w:r>
              <w:t>областной бюджет</w:t>
            </w:r>
          </w:p>
        </w:tc>
        <w:tc>
          <w:tcPr>
            <w:tcW w:w="1304" w:type="dxa"/>
          </w:tcPr>
          <w:p w:rsidR="00785562" w:rsidRDefault="00785562">
            <w:pPr>
              <w:pStyle w:val="ConsPlusNormal"/>
              <w:jc w:val="center"/>
            </w:pPr>
            <w:r>
              <w:t>0,0</w:t>
            </w:r>
          </w:p>
        </w:tc>
        <w:tc>
          <w:tcPr>
            <w:tcW w:w="1134" w:type="dxa"/>
          </w:tcPr>
          <w:p w:rsidR="00785562" w:rsidRDefault="00785562">
            <w:pPr>
              <w:pStyle w:val="ConsPlusNormal"/>
              <w:jc w:val="center"/>
            </w:pPr>
            <w:r>
              <w:t>21042,0</w:t>
            </w:r>
          </w:p>
        </w:tc>
        <w:tc>
          <w:tcPr>
            <w:tcW w:w="1134" w:type="dxa"/>
          </w:tcPr>
          <w:p w:rsidR="00785562" w:rsidRDefault="00785562">
            <w:pPr>
              <w:pStyle w:val="ConsPlusNormal"/>
              <w:jc w:val="center"/>
            </w:pPr>
            <w:r>
              <w:t>0,0</w:t>
            </w:r>
          </w:p>
        </w:tc>
        <w:tc>
          <w:tcPr>
            <w:tcW w:w="1134" w:type="dxa"/>
          </w:tcPr>
          <w:p w:rsidR="00785562" w:rsidRDefault="00785562">
            <w:pPr>
              <w:pStyle w:val="ConsPlusNormal"/>
              <w:jc w:val="center"/>
            </w:pPr>
            <w:r>
              <w:t>0,0</w:t>
            </w:r>
          </w:p>
        </w:tc>
        <w:tc>
          <w:tcPr>
            <w:tcW w:w="1134" w:type="dxa"/>
          </w:tcPr>
          <w:p w:rsidR="00785562" w:rsidRDefault="00785562">
            <w:pPr>
              <w:pStyle w:val="ConsPlusNormal"/>
              <w:jc w:val="center"/>
            </w:pPr>
            <w:r>
              <w:t>0,0</w:t>
            </w:r>
          </w:p>
        </w:tc>
        <w:tc>
          <w:tcPr>
            <w:tcW w:w="1247" w:type="dxa"/>
          </w:tcPr>
          <w:p w:rsidR="00785562" w:rsidRDefault="00785562">
            <w:pPr>
              <w:pStyle w:val="ConsPlusNormal"/>
              <w:jc w:val="center"/>
            </w:pPr>
            <w:r>
              <w:t>21042,0</w:t>
            </w:r>
          </w:p>
        </w:tc>
      </w:tr>
      <w:tr w:rsidR="00785562">
        <w:tblPrEx>
          <w:tblBorders>
            <w:insideH w:val="single" w:sz="4" w:space="0" w:color="auto"/>
          </w:tblBorders>
        </w:tblPrEx>
        <w:tc>
          <w:tcPr>
            <w:tcW w:w="1814" w:type="dxa"/>
            <w:vMerge/>
            <w:tcBorders>
              <w:bottom w:val="nil"/>
            </w:tcBorders>
          </w:tcPr>
          <w:p w:rsidR="00785562" w:rsidRDefault="00785562"/>
        </w:tc>
        <w:tc>
          <w:tcPr>
            <w:tcW w:w="1361" w:type="dxa"/>
          </w:tcPr>
          <w:p w:rsidR="00785562" w:rsidRDefault="00785562">
            <w:pPr>
              <w:pStyle w:val="ConsPlusNormal"/>
            </w:pPr>
            <w:r>
              <w:t>Всего по программе:</w:t>
            </w:r>
          </w:p>
        </w:tc>
        <w:tc>
          <w:tcPr>
            <w:tcW w:w="1304" w:type="dxa"/>
          </w:tcPr>
          <w:p w:rsidR="00785562" w:rsidRDefault="00785562">
            <w:pPr>
              <w:pStyle w:val="ConsPlusNormal"/>
              <w:jc w:val="center"/>
            </w:pPr>
            <w:r>
              <w:t>13599,3</w:t>
            </w:r>
          </w:p>
        </w:tc>
        <w:tc>
          <w:tcPr>
            <w:tcW w:w="1134" w:type="dxa"/>
          </w:tcPr>
          <w:p w:rsidR="00785562" w:rsidRDefault="00785562">
            <w:pPr>
              <w:pStyle w:val="ConsPlusNormal"/>
              <w:jc w:val="center"/>
            </w:pPr>
            <w:r>
              <w:t>36519,5</w:t>
            </w:r>
          </w:p>
        </w:tc>
        <w:tc>
          <w:tcPr>
            <w:tcW w:w="1134" w:type="dxa"/>
          </w:tcPr>
          <w:p w:rsidR="00785562" w:rsidRDefault="00785562">
            <w:pPr>
              <w:pStyle w:val="ConsPlusNormal"/>
              <w:jc w:val="center"/>
            </w:pPr>
            <w:r>
              <w:t>16035,5</w:t>
            </w:r>
          </w:p>
        </w:tc>
        <w:tc>
          <w:tcPr>
            <w:tcW w:w="1134" w:type="dxa"/>
          </w:tcPr>
          <w:p w:rsidR="00785562" w:rsidRDefault="00785562">
            <w:pPr>
              <w:pStyle w:val="ConsPlusNormal"/>
              <w:jc w:val="center"/>
            </w:pPr>
            <w:r>
              <w:t>21500,0</w:t>
            </w:r>
          </w:p>
        </w:tc>
        <w:tc>
          <w:tcPr>
            <w:tcW w:w="1134" w:type="dxa"/>
          </w:tcPr>
          <w:p w:rsidR="00785562" w:rsidRDefault="00785562">
            <w:pPr>
              <w:pStyle w:val="ConsPlusNormal"/>
              <w:jc w:val="center"/>
            </w:pPr>
            <w:r>
              <w:t>21500,0</w:t>
            </w:r>
          </w:p>
        </w:tc>
        <w:tc>
          <w:tcPr>
            <w:tcW w:w="1247" w:type="dxa"/>
          </w:tcPr>
          <w:p w:rsidR="00785562" w:rsidRDefault="00785562">
            <w:pPr>
              <w:pStyle w:val="ConsPlusNormal"/>
              <w:jc w:val="center"/>
            </w:pPr>
            <w:r>
              <w:t>109154,3</w:t>
            </w:r>
          </w:p>
        </w:tc>
      </w:tr>
      <w:tr w:rsidR="00785562">
        <w:tblPrEx>
          <w:tblBorders>
            <w:insideH w:val="single" w:sz="4" w:space="0" w:color="auto"/>
          </w:tblBorders>
        </w:tblPrEx>
        <w:tc>
          <w:tcPr>
            <w:tcW w:w="1814" w:type="dxa"/>
            <w:vMerge/>
            <w:tcBorders>
              <w:bottom w:val="nil"/>
            </w:tcBorders>
          </w:tcPr>
          <w:p w:rsidR="00785562" w:rsidRDefault="00785562"/>
        </w:tc>
        <w:tc>
          <w:tcPr>
            <w:tcW w:w="8448" w:type="dxa"/>
            <w:gridSpan w:val="7"/>
          </w:tcPr>
          <w:p w:rsidR="00785562" w:rsidRDefault="00785562">
            <w:pPr>
              <w:pStyle w:val="ConsPlusNormal"/>
            </w:pPr>
            <w:hyperlink w:anchor="P269" w:history="1">
              <w:r>
                <w:rPr>
                  <w:color w:val="0000FF"/>
                </w:rPr>
                <w:t>Развитие</w:t>
              </w:r>
            </w:hyperlink>
            <w:r>
              <w:t xml:space="preserve"> системы тепл</w:t>
            </w:r>
            <w:proofErr w:type="gramStart"/>
            <w:r>
              <w:t>о-</w:t>
            </w:r>
            <w:proofErr w:type="gramEnd"/>
            <w:r>
              <w:t>, водо-, газоснабжения муниципального образования "Город Псков"</w:t>
            </w:r>
          </w:p>
        </w:tc>
      </w:tr>
      <w:tr w:rsidR="00785562">
        <w:tblPrEx>
          <w:tblBorders>
            <w:insideH w:val="single" w:sz="4" w:space="0" w:color="auto"/>
          </w:tblBorders>
        </w:tblPrEx>
        <w:tc>
          <w:tcPr>
            <w:tcW w:w="1814" w:type="dxa"/>
            <w:vMerge/>
            <w:tcBorders>
              <w:bottom w:val="nil"/>
            </w:tcBorders>
          </w:tcPr>
          <w:p w:rsidR="00785562" w:rsidRDefault="00785562"/>
        </w:tc>
        <w:tc>
          <w:tcPr>
            <w:tcW w:w="1361" w:type="dxa"/>
          </w:tcPr>
          <w:p w:rsidR="00785562" w:rsidRDefault="00785562">
            <w:pPr>
              <w:pStyle w:val="ConsPlusNormal"/>
              <w:jc w:val="center"/>
            </w:pPr>
            <w:r>
              <w:t>Источники финансирования</w:t>
            </w:r>
          </w:p>
        </w:tc>
        <w:tc>
          <w:tcPr>
            <w:tcW w:w="1304" w:type="dxa"/>
          </w:tcPr>
          <w:p w:rsidR="00785562" w:rsidRDefault="00785562">
            <w:pPr>
              <w:pStyle w:val="ConsPlusNormal"/>
              <w:jc w:val="center"/>
            </w:pPr>
            <w:r>
              <w:t>2017</w:t>
            </w:r>
          </w:p>
        </w:tc>
        <w:tc>
          <w:tcPr>
            <w:tcW w:w="1134" w:type="dxa"/>
          </w:tcPr>
          <w:p w:rsidR="00785562" w:rsidRDefault="00785562">
            <w:pPr>
              <w:pStyle w:val="ConsPlusNormal"/>
              <w:jc w:val="center"/>
            </w:pPr>
            <w:r>
              <w:t>2018</w:t>
            </w:r>
          </w:p>
        </w:tc>
        <w:tc>
          <w:tcPr>
            <w:tcW w:w="1134" w:type="dxa"/>
          </w:tcPr>
          <w:p w:rsidR="00785562" w:rsidRDefault="00785562">
            <w:pPr>
              <w:pStyle w:val="ConsPlusNormal"/>
              <w:jc w:val="center"/>
            </w:pPr>
            <w:r>
              <w:t>2019</w:t>
            </w:r>
          </w:p>
        </w:tc>
        <w:tc>
          <w:tcPr>
            <w:tcW w:w="1134" w:type="dxa"/>
          </w:tcPr>
          <w:p w:rsidR="00785562" w:rsidRDefault="00785562">
            <w:pPr>
              <w:pStyle w:val="ConsPlusNormal"/>
              <w:jc w:val="center"/>
            </w:pPr>
            <w:r>
              <w:t>2020</w:t>
            </w:r>
          </w:p>
        </w:tc>
        <w:tc>
          <w:tcPr>
            <w:tcW w:w="1134" w:type="dxa"/>
          </w:tcPr>
          <w:p w:rsidR="00785562" w:rsidRDefault="00785562">
            <w:pPr>
              <w:pStyle w:val="ConsPlusNormal"/>
              <w:jc w:val="center"/>
            </w:pPr>
            <w:r>
              <w:t>2021</w:t>
            </w:r>
          </w:p>
        </w:tc>
        <w:tc>
          <w:tcPr>
            <w:tcW w:w="1247" w:type="dxa"/>
          </w:tcPr>
          <w:p w:rsidR="00785562" w:rsidRDefault="00785562">
            <w:pPr>
              <w:pStyle w:val="ConsPlusNormal"/>
              <w:jc w:val="center"/>
            </w:pPr>
            <w:r>
              <w:t>Итого</w:t>
            </w:r>
          </w:p>
        </w:tc>
      </w:tr>
      <w:tr w:rsidR="00785562">
        <w:tblPrEx>
          <w:tblBorders>
            <w:insideH w:val="single" w:sz="4" w:space="0" w:color="auto"/>
          </w:tblBorders>
        </w:tblPrEx>
        <w:tc>
          <w:tcPr>
            <w:tcW w:w="1814" w:type="dxa"/>
            <w:vMerge/>
            <w:tcBorders>
              <w:bottom w:val="nil"/>
            </w:tcBorders>
          </w:tcPr>
          <w:p w:rsidR="00785562" w:rsidRDefault="00785562"/>
        </w:tc>
        <w:tc>
          <w:tcPr>
            <w:tcW w:w="1361" w:type="dxa"/>
          </w:tcPr>
          <w:p w:rsidR="00785562" w:rsidRDefault="00785562">
            <w:pPr>
              <w:pStyle w:val="ConsPlusNormal"/>
            </w:pPr>
            <w:r>
              <w:t>местный бюджет</w:t>
            </w:r>
          </w:p>
        </w:tc>
        <w:tc>
          <w:tcPr>
            <w:tcW w:w="1304" w:type="dxa"/>
          </w:tcPr>
          <w:p w:rsidR="00785562" w:rsidRDefault="00785562">
            <w:pPr>
              <w:pStyle w:val="ConsPlusNormal"/>
              <w:jc w:val="center"/>
            </w:pPr>
            <w:r>
              <w:t>12984,5</w:t>
            </w:r>
          </w:p>
        </w:tc>
        <w:tc>
          <w:tcPr>
            <w:tcW w:w="1134" w:type="dxa"/>
          </w:tcPr>
          <w:p w:rsidR="00785562" w:rsidRDefault="00785562">
            <w:pPr>
              <w:pStyle w:val="ConsPlusNormal"/>
              <w:jc w:val="center"/>
            </w:pPr>
            <w:r>
              <w:t>12042,0</w:t>
            </w:r>
          </w:p>
        </w:tc>
        <w:tc>
          <w:tcPr>
            <w:tcW w:w="1134" w:type="dxa"/>
          </w:tcPr>
          <w:p w:rsidR="00785562" w:rsidRDefault="00785562">
            <w:pPr>
              <w:pStyle w:val="ConsPlusNormal"/>
              <w:jc w:val="center"/>
            </w:pPr>
            <w:r>
              <w:t>12600,0</w:t>
            </w:r>
          </w:p>
        </w:tc>
        <w:tc>
          <w:tcPr>
            <w:tcW w:w="1134" w:type="dxa"/>
          </w:tcPr>
          <w:p w:rsidR="00785562" w:rsidRDefault="00785562">
            <w:pPr>
              <w:pStyle w:val="ConsPlusNormal"/>
              <w:jc w:val="center"/>
            </w:pPr>
            <w:r>
              <w:t>10000,0</w:t>
            </w:r>
          </w:p>
        </w:tc>
        <w:tc>
          <w:tcPr>
            <w:tcW w:w="1134" w:type="dxa"/>
          </w:tcPr>
          <w:p w:rsidR="00785562" w:rsidRDefault="00785562">
            <w:pPr>
              <w:pStyle w:val="ConsPlusNormal"/>
              <w:jc w:val="center"/>
            </w:pPr>
            <w:r>
              <w:t>10000,0</w:t>
            </w:r>
          </w:p>
        </w:tc>
        <w:tc>
          <w:tcPr>
            <w:tcW w:w="1247" w:type="dxa"/>
          </w:tcPr>
          <w:p w:rsidR="00785562" w:rsidRDefault="00785562">
            <w:pPr>
              <w:pStyle w:val="ConsPlusNormal"/>
              <w:jc w:val="center"/>
            </w:pPr>
            <w:r>
              <w:t>57626,5</w:t>
            </w:r>
          </w:p>
        </w:tc>
      </w:tr>
      <w:tr w:rsidR="00785562">
        <w:tblPrEx>
          <w:tblBorders>
            <w:insideH w:val="single" w:sz="4" w:space="0" w:color="auto"/>
          </w:tblBorders>
        </w:tblPrEx>
        <w:tc>
          <w:tcPr>
            <w:tcW w:w="1814" w:type="dxa"/>
            <w:vMerge/>
            <w:tcBorders>
              <w:bottom w:val="nil"/>
            </w:tcBorders>
          </w:tcPr>
          <w:p w:rsidR="00785562" w:rsidRDefault="00785562"/>
        </w:tc>
        <w:tc>
          <w:tcPr>
            <w:tcW w:w="1361" w:type="dxa"/>
          </w:tcPr>
          <w:p w:rsidR="00785562" w:rsidRDefault="00785562">
            <w:pPr>
              <w:pStyle w:val="ConsPlusNormal"/>
            </w:pPr>
            <w:r>
              <w:t>областной бюджет</w:t>
            </w:r>
          </w:p>
        </w:tc>
        <w:tc>
          <w:tcPr>
            <w:tcW w:w="1304" w:type="dxa"/>
          </w:tcPr>
          <w:p w:rsidR="00785562" w:rsidRDefault="00785562">
            <w:pPr>
              <w:pStyle w:val="ConsPlusNormal"/>
              <w:jc w:val="center"/>
            </w:pPr>
            <w:r>
              <w:t>0,0</w:t>
            </w:r>
          </w:p>
        </w:tc>
        <w:tc>
          <w:tcPr>
            <w:tcW w:w="1134" w:type="dxa"/>
          </w:tcPr>
          <w:p w:rsidR="00785562" w:rsidRDefault="00785562">
            <w:pPr>
              <w:pStyle w:val="ConsPlusNormal"/>
              <w:jc w:val="center"/>
            </w:pPr>
            <w:r>
              <w:t>21042,0</w:t>
            </w:r>
          </w:p>
        </w:tc>
        <w:tc>
          <w:tcPr>
            <w:tcW w:w="1134" w:type="dxa"/>
          </w:tcPr>
          <w:p w:rsidR="00785562" w:rsidRDefault="00785562">
            <w:pPr>
              <w:pStyle w:val="ConsPlusNormal"/>
              <w:jc w:val="center"/>
            </w:pPr>
            <w:r>
              <w:t>0,0</w:t>
            </w:r>
          </w:p>
        </w:tc>
        <w:tc>
          <w:tcPr>
            <w:tcW w:w="1134" w:type="dxa"/>
          </w:tcPr>
          <w:p w:rsidR="00785562" w:rsidRDefault="00785562">
            <w:pPr>
              <w:pStyle w:val="ConsPlusNormal"/>
              <w:jc w:val="center"/>
            </w:pPr>
            <w:r>
              <w:t>0,0</w:t>
            </w:r>
          </w:p>
        </w:tc>
        <w:tc>
          <w:tcPr>
            <w:tcW w:w="1134" w:type="dxa"/>
          </w:tcPr>
          <w:p w:rsidR="00785562" w:rsidRDefault="00785562">
            <w:pPr>
              <w:pStyle w:val="ConsPlusNormal"/>
              <w:jc w:val="center"/>
            </w:pPr>
            <w:r>
              <w:t>0,0</w:t>
            </w:r>
          </w:p>
        </w:tc>
        <w:tc>
          <w:tcPr>
            <w:tcW w:w="1247" w:type="dxa"/>
          </w:tcPr>
          <w:p w:rsidR="00785562" w:rsidRDefault="00785562">
            <w:pPr>
              <w:pStyle w:val="ConsPlusNormal"/>
              <w:jc w:val="center"/>
            </w:pPr>
            <w:r>
              <w:t>21042,0</w:t>
            </w:r>
          </w:p>
        </w:tc>
      </w:tr>
      <w:tr w:rsidR="00785562">
        <w:tblPrEx>
          <w:tblBorders>
            <w:insideH w:val="single" w:sz="4" w:space="0" w:color="auto"/>
          </w:tblBorders>
        </w:tblPrEx>
        <w:tc>
          <w:tcPr>
            <w:tcW w:w="1814" w:type="dxa"/>
            <w:vMerge/>
            <w:tcBorders>
              <w:bottom w:val="nil"/>
            </w:tcBorders>
          </w:tcPr>
          <w:p w:rsidR="00785562" w:rsidRDefault="00785562"/>
        </w:tc>
        <w:tc>
          <w:tcPr>
            <w:tcW w:w="1361" w:type="dxa"/>
          </w:tcPr>
          <w:p w:rsidR="00785562" w:rsidRDefault="00785562">
            <w:pPr>
              <w:pStyle w:val="ConsPlusNormal"/>
            </w:pPr>
            <w:r>
              <w:t>Всего по подпрограмме:</w:t>
            </w:r>
          </w:p>
        </w:tc>
        <w:tc>
          <w:tcPr>
            <w:tcW w:w="1304" w:type="dxa"/>
          </w:tcPr>
          <w:p w:rsidR="00785562" w:rsidRDefault="00785562">
            <w:pPr>
              <w:pStyle w:val="ConsPlusNormal"/>
              <w:jc w:val="center"/>
            </w:pPr>
            <w:r>
              <w:t>12984,5</w:t>
            </w:r>
          </w:p>
        </w:tc>
        <w:tc>
          <w:tcPr>
            <w:tcW w:w="1134" w:type="dxa"/>
          </w:tcPr>
          <w:p w:rsidR="00785562" w:rsidRDefault="00785562">
            <w:pPr>
              <w:pStyle w:val="ConsPlusNormal"/>
              <w:jc w:val="center"/>
            </w:pPr>
            <w:r>
              <w:t>33084,0</w:t>
            </w:r>
          </w:p>
        </w:tc>
        <w:tc>
          <w:tcPr>
            <w:tcW w:w="1134" w:type="dxa"/>
          </w:tcPr>
          <w:p w:rsidR="00785562" w:rsidRDefault="00785562">
            <w:pPr>
              <w:pStyle w:val="ConsPlusNormal"/>
              <w:jc w:val="center"/>
            </w:pPr>
            <w:r>
              <w:t>12600,0</w:t>
            </w:r>
          </w:p>
        </w:tc>
        <w:tc>
          <w:tcPr>
            <w:tcW w:w="1134" w:type="dxa"/>
          </w:tcPr>
          <w:p w:rsidR="00785562" w:rsidRDefault="00785562">
            <w:pPr>
              <w:pStyle w:val="ConsPlusNormal"/>
              <w:jc w:val="center"/>
            </w:pPr>
            <w:r>
              <w:t>10000,0</w:t>
            </w:r>
          </w:p>
        </w:tc>
        <w:tc>
          <w:tcPr>
            <w:tcW w:w="1134" w:type="dxa"/>
          </w:tcPr>
          <w:p w:rsidR="00785562" w:rsidRDefault="00785562">
            <w:pPr>
              <w:pStyle w:val="ConsPlusNormal"/>
              <w:jc w:val="center"/>
            </w:pPr>
            <w:r>
              <w:t>10000,0</w:t>
            </w:r>
          </w:p>
        </w:tc>
        <w:tc>
          <w:tcPr>
            <w:tcW w:w="1247" w:type="dxa"/>
          </w:tcPr>
          <w:p w:rsidR="00785562" w:rsidRDefault="00785562">
            <w:pPr>
              <w:pStyle w:val="ConsPlusNormal"/>
              <w:jc w:val="center"/>
            </w:pPr>
            <w:r>
              <w:t>78668,5</w:t>
            </w:r>
          </w:p>
        </w:tc>
      </w:tr>
      <w:tr w:rsidR="00785562">
        <w:tblPrEx>
          <w:tblBorders>
            <w:insideH w:val="single" w:sz="4" w:space="0" w:color="auto"/>
          </w:tblBorders>
        </w:tblPrEx>
        <w:tc>
          <w:tcPr>
            <w:tcW w:w="1814" w:type="dxa"/>
            <w:vMerge/>
            <w:tcBorders>
              <w:bottom w:val="nil"/>
            </w:tcBorders>
          </w:tcPr>
          <w:p w:rsidR="00785562" w:rsidRDefault="00785562"/>
        </w:tc>
        <w:tc>
          <w:tcPr>
            <w:tcW w:w="8448" w:type="dxa"/>
            <w:gridSpan w:val="7"/>
          </w:tcPr>
          <w:p w:rsidR="00785562" w:rsidRDefault="00785562">
            <w:pPr>
              <w:pStyle w:val="ConsPlusNormal"/>
            </w:pPr>
            <w:hyperlink w:anchor="P613" w:history="1">
              <w:r>
                <w:rPr>
                  <w:color w:val="0000FF"/>
                </w:rPr>
                <w:t>Энергоэффективность</w:t>
              </w:r>
            </w:hyperlink>
            <w:r>
              <w:t xml:space="preserve"> и энергосбережение муниципального образования "Город Псков"</w:t>
            </w:r>
          </w:p>
        </w:tc>
      </w:tr>
      <w:tr w:rsidR="00785562">
        <w:tblPrEx>
          <w:tblBorders>
            <w:insideH w:val="single" w:sz="4" w:space="0" w:color="auto"/>
          </w:tblBorders>
        </w:tblPrEx>
        <w:tc>
          <w:tcPr>
            <w:tcW w:w="1814" w:type="dxa"/>
            <w:vMerge/>
            <w:tcBorders>
              <w:bottom w:val="nil"/>
            </w:tcBorders>
          </w:tcPr>
          <w:p w:rsidR="00785562" w:rsidRDefault="00785562"/>
        </w:tc>
        <w:tc>
          <w:tcPr>
            <w:tcW w:w="1361" w:type="dxa"/>
          </w:tcPr>
          <w:p w:rsidR="00785562" w:rsidRDefault="00785562">
            <w:pPr>
              <w:pStyle w:val="ConsPlusNormal"/>
              <w:jc w:val="center"/>
            </w:pPr>
            <w:r>
              <w:t>Источники финансирования</w:t>
            </w:r>
          </w:p>
        </w:tc>
        <w:tc>
          <w:tcPr>
            <w:tcW w:w="1304" w:type="dxa"/>
          </w:tcPr>
          <w:p w:rsidR="00785562" w:rsidRDefault="00785562">
            <w:pPr>
              <w:pStyle w:val="ConsPlusNormal"/>
              <w:jc w:val="center"/>
            </w:pPr>
            <w:r>
              <w:t>2017</w:t>
            </w:r>
          </w:p>
        </w:tc>
        <w:tc>
          <w:tcPr>
            <w:tcW w:w="1134" w:type="dxa"/>
          </w:tcPr>
          <w:p w:rsidR="00785562" w:rsidRDefault="00785562">
            <w:pPr>
              <w:pStyle w:val="ConsPlusNormal"/>
              <w:jc w:val="center"/>
            </w:pPr>
            <w:r>
              <w:t>2018</w:t>
            </w:r>
          </w:p>
        </w:tc>
        <w:tc>
          <w:tcPr>
            <w:tcW w:w="1134" w:type="dxa"/>
          </w:tcPr>
          <w:p w:rsidR="00785562" w:rsidRDefault="00785562">
            <w:pPr>
              <w:pStyle w:val="ConsPlusNormal"/>
              <w:jc w:val="center"/>
            </w:pPr>
            <w:r>
              <w:t>2019</w:t>
            </w:r>
          </w:p>
        </w:tc>
        <w:tc>
          <w:tcPr>
            <w:tcW w:w="1134" w:type="dxa"/>
          </w:tcPr>
          <w:p w:rsidR="00785562" w:rsidRDefault="00785562">
            <w:pPr>
              <w:pStyle w:val="ConsPlusNormal"/>
              <w:jc w:val="center"/>
            </w:pPr>
            <w:r>
              <w:t>2020</w:t>
            </w:r>
          </w:p>
        </w:tc>
        <w:tc>
          <w:tcPr>
            <w:tcW w:w="1134" w:type="dxa"/>
          </w:tcPr>
          <w:p w:rsidR="00785562" w:rsidRDefault="00785562">
            <w:pPr>
              <w:pStyle w:val="ConsPlusNormal"/>
              <w:jc w:val="center"/>
            </w:pPr>
            <w:r>
              <w:t>2021</w:t>
            </w:r>
          </w:p>
        </w:tc>
        <w:tc>
          <w:tcPr>
            <w:tcW w:w="1247" w:type="dxa"/>
          </w:tcPr>
          <w:p w:rsidR="00785562" w:rsidRDefault="00785562">
            <w:pPr>
              <w:pStyle w:val="ConsPlusNormal"/>
              <w:jc w:val="center"/>
            </w:pPr>
            <w:r>
              <w:t>Итого</w:t>
            </w:r>
          </w:p>
        </w:tc>
      </w:tr>
      <w:tr w:rsidR="00785562">
        <w:tblPrEx>
          <w:tblBorders>
            <w:insideH w:val="single" w:sz="4" w:space="0" w:color="auto"/>
          </w:tblBorders>
        </w:tblPrEx>
        <w:tc>
          <w:tcPr>
            <w:tcW w:w="1814" w:type="dxa"/>
            <w:vMerge/>
            <w:tcBorders>
              <w:bottom w:val="nil"/>
            </w:tcBorders>
          </w:tcPr>
          <w:p w:rsidR="00785562" w:rsidRDefault="00785562"/>
        </w:tc>
        <w:tc>
          <w:tcPr>
            <w:tcW w:w="1361" w:type="dxa"/>
          </w:tcPr>
          <w:p w:rsidR="00785562" w:rsidRDefault="00785562">
            <w:pPr>
              <w:pStyle w:val="ConsPlusNormal"/>
            </w:pPr>
            <w:r>
              <w:t>местный бюджет</w:t>
            </w:r>
          </w:p>
        </w:tc>
        <w:tc>
          <w:tcPr>
            <w:tcW w:w="1304" w:type="dxa"/>
          </w:tcPr>
          <w:p w:rsidR="00785562" w:rsidRDefault="00785562">
            <w:pPr>
              <w:pStyle w:val="ConsPlusNormal"/>
              <w:jc w:val="center"/>
            </w:pPr>
            <w:r>
              <w:t>614,8</w:t>
            </w:r>
          </w:p>
        </w:tc>
        <w:tc>
          <w:tcPr>
            <w:tcW w:w="1134" w:type="dxa"/>
          </w:tcPr>
          <w:p w:rsidR="00785562" w:rsidRDefault="00785562">
            <w:pPr>
              <w:pStyle w:val="ConsPlusNormal"/>
              <w:jc w:val="center"/>
            </w:pPr>
            <w:r>
              <w:t>3435,5</w:t>
            </w:r>
          </w:p>
        </w:tc>
        <w:tc>
          <w:tcPr>
            <w:tcW w:w="1134" w:type="dxa"/>
          </w:tcPr>
          <w:p w:rsidR="00785562" w:rsidRDefault="00785562">
            <w:pPr>
              <w:pStyle w:val="ConsPlusNormal"/>
              <w:jc w:val="center"/>
            </w:pPr>
            <w:r>
              <w:t>3435,5</w:t>
            </w:r>
          </w:p>
        </w:tc>
        <w:tc>
          <w:tcPr>
            <w:tcW w:w="1134" w:type="dxa"/>
          </w:tcPr>
          <w:p w:rsidR="00785562" w:rsidRDefault="00785562">
            <w:pPr>
              <w:pStyle w:val="ConsPlusNormal"/>
              <w:jc w:val="center"/>
            </w:pPr>
            <w:r>
              <w:t>11500,0</w:t>
            </w:r>
          </w:p>
        </w:tc>
        <w:tc>
          <w:tcPr>
            <w:tcW w:w="1134" w:type="dxa"/>
          </w:tcPr>
          <w:p w:rsidR="00785562" w:rsidRDefault="00785562">
            <w:pPr>
              <w:pStyle w:val="ConsPlusNormal"/>
              <w:jc w:val="center"/>
            </w:pPr>
            <w:r>
              <w:t>11500,0</w:t>
            </w:r>
          </w:p>
        </w:tc>
        <w:tc>
          <w:tcPr>
            <w:tcW w:w="1247" w:type="dxa"/>
          </w:tcPr>
          <w:p w:rsidR="00785562" w:rsidRDefault="00785562">
            <w:pPr>
              <w:pStyle w:val="ConsPlusNormal"/>
              <w:jc w:val="center"/>
            </w:pPr>
            <w:r>
              <w:t>30485,8</w:t>
            </w:r>
          </w:p>
        </w:tc>
      </w:tr>
      <w:tr w:rsidR="00785562">
        <w:tc>
          <w:tcPr>
            <w:tcW w:w="1814" w:type="dxa"/>
            <w:vMerge/>
            <w:tcBorders>
              <w:bottom w:val="nil"/>
            </w:tcBorders>
          </w:tcPr>
          <w:p w:rsidR="00785562" w:rsidRDefault="00785562"/>
        </w:tc>
        <w:tc>
          <w:tcPr>
            <w:tcW w:w="1361" w:type="dxa"/>
            <w:tcBorders>
              <w:bottom w:val="nil"/>
            </w:tcBorders>
          </w:tcPr>
          <w:p w:rsidR="00785562" w:rsidRDefault="00785562">
            <w:pPr>
              <w:pStyle w:val="ConsPlusNormal"/>
            </w:pPr>
            <w:r>
              <w:t>Всего по подпрограмме:</w:t>
            </w:r>
          </w:p>
        </w:tc>
        <w:tc>
          <w:tcPr>
            <w:tcW w:w="1304" w:type="dxa"/>
            <w:tcBorders>
              <w:bottom w:val="nil"/>
            </w:tcBorders>
          </w:tcPr>
          <w:p w:rsidR="00785562" w:rsidRDefault="00785562">
            <w:pPr>
              <w:pStyle w:val="ConsPlusNormal"/>
              <w:jc w:val="center"/>
            </w:pPr>
            <w:r>
              <w:t>614,8</w:t>
            </w:r>
          </w:p>
        </w:tc>
        <w:tc>
          <w:tcPr>
            <w:tcW w:w="1134" w:type="dxa"/>
            <w:tcBorders>
              <w:bottom w:val="nil"/>
            </w:tcBorders>
          </w:tcPr>
          <w:p w:rsidR="00785562" w:rsidRDefault="00785562">
            <w:pPr>
              <w:pStyle w:val="ConsPlusNormal"/>
              <w:jc w:val="center"/>
            </w:pPr>
            <w:r>
              <w:t>3435,5</w:t>
            </w:r>
          </w:p>
        </w:tc>
        <w:tc>
          <w:tcPr>
            <w:tcW w:w="1134" w:type="dxa"/>
            <w:tcBorders>
              <w:bottom w:val="nil"/>
            </w:tcBorders>
          </w:tcPr>
          <w:p w:rsidR="00785562" w:rsidRDefault="00785562">
            <w:pPr>
              <w:pStyle w:val="ConsPlusNormal"/>
              <w:jc w:val="center"/>
            </w:pPr>
            <w:r>
              <w:t>3435,5</w:t>
            </w:r>
          </w:p>
        </w:tc>
        <w:tc>
          <w:tcPr>
            <w:tcW w:w="1134" w:type="dxa"/>
            <w:tcBorders>
              <w:bottom w:val="nil"/>
            </w:tcBorders>
          </w:tcPr>
          <w:p w:rsidR="00785562" w:rsidRDefault="00785562">
            <w:pPr>
              <w:pStyle w:val="ConsPlusNormal"/>
              <w:jc w:val="center"/>
            </w:pPr>
            <w:r>
              <w:t>11500,0</w:t>
            </w:r>
          </w:p>
        </w:tc>
        <w:tc>
          <w:tcPr>
            <w:tcW w:w="1134" w:type="dxa"/>
            <w:tcBorders>
              <w:bottom w:val="nil"/>
            </w:tcBorders>
          </w:tcPr>
          <w:p w:rsidR="00785562" w:rsidRDefault="00785562">
            <w:pPr>
              <w:pStyle w:val="ConsPlusNormal"/>
              <w:jc w:val="center"/>
            </w:pPr>
            <w:r>
              <w:t>11500,0</w:t>
            </w:r>
          </w:p>
        </w:tc>
        <w:tc>
          <w:tcPr>
            <w:tcW w:w="1247" w:type="dxa"/>
            <w:tcBorders>
              <w:bottom w:val="nil"/>
            </w:tcBorders>
          </w:tcPr>
          <w:p w:rsidR="00785562" w:rsidRDefault="00785562">
            <w:pPr>
              <w:pStyle w:val="ConsPlusNormal"/>
              <w:jc w:val="center"/>
            </w:pPr>
            <w:r>
              <w:t>30485,8</w:t>
            </w:r>
          </w:p>
        </w:tc>
      </w:tr>
      <w:tr w:rsidR="00785562">
        <w:tc>
          <w:tcPr>
            <w:tcW w:w="10262" w:type="dxa"/>
            <w:gridSpan w:val="8"/>
            <w:tcBorders>
              <w:top w:val="nil"/>
            </w:tcBorders>
          </w:tcPr>
          <w:p w:rsidR="00785562" w:rsidRDefault="00785562">
            <w:pPr>
              <w:pStyle w:val="ConsPlusNormal"/>
              <w:jc w:val="both"/>
            </w:pPr>
            <w:r>
              <w:t xml:space="preserve">(в ред. </w:t>
            </w:r>
            <w:hyperlink r:id="rId28" w:history="1">
              <w:r>
                <w:rPr>
                  <w:color w:val="0000FF"/>
                </w:rPr>
                <w:t>постановления</w:t>
              </w:r>
            </w:hyperlink>
            <w:r>
              <w:t xml:space="preserve"> Администрации города Пскова от 24.11.2017 N 2340)</w:t>
            </w:r>
          </w:p>
        </w:tc>
      </w:tr>
      <w:tr w:rsidR="00785562">
        <w:tblPrEx>
          <w:tblBorders>
            <w:insideH w:val="single" w:sz="4" w:space="0" w:color="auto"/>
          </w:tblBorders>
        </w:tblPrEx>
        <w:tc>
          <w:tcPr>
            <w:tcW w:w="1814" w:type="dxa"/>
            <w:vMerge w:val="restart"/>
          </w:tcPr>
          <w:p w:rsidR="00785562" w:rsidRDefault="00785562">
            <w:pPr>
              <w:pStyle w:val="ConsPlusNormal"/>
            </w:pPr>
            <w:r>
              <w:t xml:space="preserve">Ожидаемые результаты </w:t>
            </w:r>
            <w:r>
              <w:lastRenderedPageBreak/>
              <w:t>реализации программы</w:t>
            </w:r>
          </w:p>
        </w:tc>
        <w:tc>
          <w:tcPr>
            <w:tcW w:w="8448" w:type="dxa"/>
            <w:gridSpan w:val="7"/>
          </w:tcPr>
          <w:p w:rsidR="00785562" w:rsidRDefault="00785562">
            <w:pPr>
              <w:pStyle w:val="ConsPlusNormal"/>
            </w:pPr>
            <w:r>
              <w:lastRenderedPageBreak/>
              <w:t>1. Создание безопасной и комфортной среды проживания и жизнедеятельности человека.</w:t>
            </w:r>
          </w:p>
        </w:tc>
      </w:tr>
      <w:tr w:rsidR="00785562">
        <w:tblPrEx>
          <w:tblBorders>
            <w:insideH w:val="single" w:sz="4" w:space="0" w:color="auto"/>
          </w:tblBorders>
        </w:tblPrEx>
        <w:tc>
          <w:tcPr>
            <w:tcW w:w="1814" w:type="dxa"/>
            <w:vMerge/>
          </w:tcPr>
          <w:p w:rsidR="00785562" w:rsidRDefault="00785562"/>
        </w:tc>
        <w:tc>
          <w:tcPr>
            <w:tcW w:w="8448" w:type="dxa"/>
            <w:gridSpan w:val="7"/>
          </w:tcPr>
          <w:p w:rsidR="00785562" w:rsidRDefault="00785562">
            <w:pPr>
              <w:pStyle w:val="ConsPlusNormal"/>
            </w:pPr>
            <w:r>
              <w:t>2. Повышение удовлетворенности населения качеством оказания жилищно-коммунальных услуг.</w:t>
            </w:r>
          </w:p>
        </w:tc>
      </w:tr>
      <w:tr w:rsidR="00785562">
        <w:tblPrEx>
          <w:tblBorders>
            <w:insideH w:val="single" w:sz="4" w:space="0" w:color="auto"/>
          </w:tblBorders>
        </w:tblPrEx>
        <w:tc>
          <w:tcPr>
            <w:tcW w:w="1814" w:type="dxa"/>
            <w:vMerge/>
          </w:tcPr>
          <w:p w:rsidR="00785562" w:rsidRDefault="00785562"/>
        </w:tc>
        <w:tc>
          <w:tcPr>
            <w:tcW w:w="8448" w:type="dxa"/>
            <w:gridSpan w:val="7"/>
          </w:tcPr>
          <w:p w:rsidR="00785562" w:rsidRDefault="00785562">
            <w:pPr>
              <w:pStyle w:val="ConsPlusNormal"/>
            </w:pPr>
            <w:r>
              <w:t>3. Создание благоприятных условий проживания жителей муниципального образования "Город Псков".</w:t>
            </w:r>
          </w:p>
        </w:tc>
      </w:tr>
      <w:tr w:rsidR="00785562">
        <w:tblPrEx>
          <w:tblBorders>
            <w:insideH w:val="single" w:sz="4" w:space="0" w:color="auto"/>
          </w:tblBorders>
        </w:tblPrEx>
        <w:tc>
          <w:tcPr>
            <w:tcW w:w="1814" w:type="dxa"/>
            <w:vMerge/>
          </w:tcPr>
          <w:p w:rsidR="00785562" w:rsidRDefault="00785562"/>
        </w:tc>
        <w:tc>
          <w:tcPr>
            <w:tcW w:w="8448" w:type="dxa"/>
            <w:gridSpan w:val="7"/>
          </w:tcPr>
          <w:p w:rsidR="00785562" w:rsidRDefault="00785562">
            <w:pPr>
              <w:pStyle w:val="ConsPlusNormal"/>
            </w:pPr>
            <w:r>
              <w:t>4. Обеспечение реального контроля потребления энергоресурсов и создание действенного механизма стимулирования энергосбережения.</w:t>
            </w:r>
          </w:p>
        </w:tc>
      </w:tr>
    </w:tbl>
    <w:p w:rsidR="00785562" w:rsidRDefault="00785562">
      <w:pPr>
        <w:sectPr w:rsidR="00785562">
          <w:pgSz w:w="16838" w:h="11905" w:orient="landscape"/>
          <w:pgMar w:top="1701" w:right="1134" w:bottom="850" w:left="1134" w:header="0" w:footer="0" w:gutter="0"/>
          <w:cols w:space="720"/>
        </w:sectPr>
      </w:pPr>
    </w:p>
    <w:p w:rsidR="00785562" w:rsidRDefault="00785562">
      <w:pPr>
        <w:pStyle w:val="ConsPlusNormal"/>
        <w:jc w:val="both"/>
      </w:pPr>
    </w:p>
    <w:p w:rsidR="00785562" w:rsidRDefault="00785562">
      <w:pPr>
        <w:pStyle w:val="ConsPlusNormal"/>
        <w:jc w:val="center"/>
        <w:outlineLvl w:val="1"/>
      </w:pPr>
      <w:r>
        <w:t>II. Характеристика текущего состояния</w:t>
      </w:r>
    </w:p>
    <w:p w:rsidR="00785562" w:rsidRDefault="00785562">
      <w:pPr>
        <w:pStyle w:val="ConsPlusNormal"/>
        <w:jc w:val="center"/>
      </w:pPr>
      <w:r>
        <w:t>сферы реализации муниципальной программы</w:t>
      </w:r>
    </w:p>
    <w:p w:rsidR="00785562" w:rsidRDefault="00785562">
      <w:pPr>
        <w:pStyle w:val="ConsPlusNormal"/>
        <w:jc w:val="both"/>
      </w:pPr>
    </w:p>
    <w:p w:rsidR="00785562" w:rsidRDefault="00785562">
      <w:pPr>
        <w:pStyle w:val="ConsPlusNormal"/>
        <w:ind w:firstLine="540"/>
        <w:jc w:val="both"/>
      </w:pPr>
      <w:r>
        <w:t>В муниципальном образовании "Город Псков" крайне низок финансовый потенциал при объективно более высоких потребностях для обеспечения минимальных стандартов качества услуг.</w:t>
      </w:r>
    </w:p>
    <w:p w:rsidR="00785562" w:rsidRDefault="00785562">
      <w:pPr>
        <w:pStyle w:val="ConsPlusNormal"/>
        <w:spacing w:before="220"/>
        <w:ind w:firstLine="540"/>
        <w:jc w:val="both"/>
      </w:pPr>
      <w:r>
        <w:t>Объекты коммунальной инфраструктуры находятся в изношенном состоянии, физический износ основных фондов холодного водоснабжения составил 57%, теплоснабжения - 34%, водоотведения - 58%, газоснабжения - 11%.</w:t>
      </w:r>
    </w:p>
    <w:p w:rsidR="00785562" w:rsidRDefault="00785562">
      <w:pPr>
        <w:pStyle w:val="ConsPlusNormal"/>
        <w:spacing w:before="220"/>
        <w:ind w:firstLine="540"/>
        <w:jc w:val="both"/>
      </w:pPr>
      <w:r>
        <w:t>Протяженность сетей газоснабжения, находящихся в собственности муниципального образования "Город Псков", составляет 23527 погонных метров.</w:t>
      </w:r>
    </w:p>
    <w:p w:rsidR="00785562" w:rsidRDefault="00785562">
      <w:pPr>
        <w:pStyle w:val="ConsPlusNormal"/>
        <w:spacing w:before="220"/>
        <w:ind w:firstLine="540"/>
        <w:jc w:val="both"/>
      </w:pPr>
      <w:r>
        <w:t>Устаревшая коммунальная инфраструктура не позволяет обеспечивать выполнение современных экологических требований и требований к качеству поставляемых потребителям коммунальных ресурсов.</w:t>
      </w:r>
    </w:p>
    <w:p w:rsidR="00785562" w:rsidRDefault="00785562">
      <w:pPr>
        <w:pStyle w:val="ConsPlusNormal"/>
        <w:spacing w:before="220"/>
        <w:ind w:firstLine="540"/>
        <w:jc w:val="both"/>
      </w:pPr>
      <w:r>
        <w:t>В результате накопленного износа растет количество аварий в системах тепло- и водоснабжения, увеличиваются сроки ликвидации аварий и стоимость ремонтов.</w:t>
      </w:r>
    </w:p>
    <w:p w:rsidR="00785562" w:rsidRDefault="00785562">
      <w:pPr>
        <w:pStyle w:val="ConsPlusNormal"/>
        <w:spacing w:before="220"/>
        <w:ind w:firstLine="540"/>
        <w:jc w:val="both"/>
      </w:pPr>
      <w:r>
        <w:t>Связанный с постоянным ростом издержек коммунального комплекса рост тарифов на коммунальные услуги приводит к росту платежей граждан, который в большинстве муниципальных образований опережает темп роста доходов населения.</w:t>
      </w:r>
    </w:p>
    <w:p w:rsidR="00785562" w:rsidRDefault="00785562">
      <w:pPr>
        <w:pStyle w:val="ConsPlusNormal"/>
        <w:spacing w:before="220"/>
        <w:ind w:firstLine="540"/>
        <w:jc w:val="both"/>
      </w:pPr>
      <w:r>
        <w:t>Также далека до завершения работа по повышению уровня благоустройства жилья.</w:t>
      </w:r>
    </w:p>
    <w:p w:rsidR="00785562" w:rsidRDefault="00785562">
      <w:pPr>
        <w:pStyle w:val="ConsPlusNormal"/>
        <w:spacing w:before="220"/>
        <w:ind w:firstLine="540"/>
        <w:jc w:val="both"/>
      </w:pPr>
      <w:r>
        <w:t>На сегодняшний день обеспеченность жилищного фонда водопроводом - 90%, канализацией - 87%, горячим водоснабжением - 42%, теплоснабжением - 93%, газоснабжением - 82%.</w:t>
      </w:r>
    </w:p>
    <w:p w:rsidR="00785562" w:rsidRDefault="00785562">
      <w:pPr>
        <w:pStyle w:val="ConsPlusNormal"/>
        <w:spacing w:before="220"/>
        <w:ind w:firstLine="540"/>
        <w:jc w:val="both"/>
      </w:pPr>
      <w:r>
        <w:t>В настоящее время на территории муниципального образования "Город Псков" существуют бесхозяйные сети. Проблема бесхозяйных сетей возникла в связи с тем, что после строительства силами различных организаций и кооперативов данные сети не были переданы на баланс муниципального образования или эксплуатирующей организации. Так как система газоснабжения является потенциально опасным объектом, обслуживание сетей газоснабжения является приоритетной задачей во избежание аварийных ситуаций на сетях.</w:t>
      </w:r>
    </w:p>
    <w:p w:rsidR="00785562" w:rsidRDefault="00785562">
      <w:pPr>
        <w:pStyle w:val="ConsPlusNormal"/>
        <w:jc w:val="both"/>
      </w:pPr>
    </w:p>
    <w:p w:rsidR="00785562" w:rsidRDefault="00785562">
      <w:pPr>
        <w:pStyle w:val="ConsPlusNormal"/>
        <w:ind w:firstLine="540"/>
        <w:jc w:val="both"/>
        <w:outlineLvl w:val="2"/>
      </w:pPr>
      <w:r>
        <w:t>Водоснабжение и водоотведение.</w:t>
      </w:r>
    </w:p>
    <w:p w:rsidR="00785562" w:rsidRDefault="00785562">
      <w:pPr>
        <w:pStyle w:val="ConsPlusNormal"/>
        <w:spacing w:before="220"/>
        <w:ind w:firstLine="540"/>
        <w:jc w:val="both"/>
      </w:pPr>
      <w:r>
        <w:t>Положение с обеспечением населения муниципального образования "Город Псков" отвечающей нормативам питьевой водой вызывает серьезную озабоченность, несмотря на высокий охват (90%) населения централизованными системами хозяйственно-питьевого водоснабжения.</w:t>
      </w:r>
    </w:p>
    <w:p w:rsidR="00785562" w:rsidRDefault="00785562">
      <w:pPr>
        <w:pStyle w:val="ConsPlusNormal"/>
        <w:spacing w:before="220"/>
        <w:ind w:firstLine="540"/>
        <w:jc w:val="both"/>
      </w:pPr>
      <w:r>
        <w:t>Качество воды поверхностных водных объектов, используемых для водоснабжения населения, в ряде случаев не отвечает нормативным требованиям к питьевой воде и оценивается как неудовлетворительное.</w:t>
      </w:r>
    </w:p>
    <w:p w:rsidR="00785562" w:rsidRDefault="00785562">
      <w:pPr>
        <w:pStyle w:val="ConsPlusNormal"/>
        <w:spacing w:before="220"/>
        <w:ind w:firstLine="540"/>
        <w:jc w:val="both"/>
      </w:pPr>
      <w:r>
        <w:t xml:space="preserve">Используемые подземные воды для водоснабжения населения имеют лучшее качество и отвечают требованиям </w:t>
      </w:r>
      <w:hyperlink r:id="rId29" w:history="1">
        <w:r>
          <w:rPr>
            <w:color w:val="0000FF"/>
          </w:rPr>
          <w:t>СанПиН 2.1.4.1074-01</w:t>
        </w:r>
      </w:hyperlink>
      <w:r>
        <w:t xml:space="preserve"> "Питьевая вода", но анализы подземных вод из года в год подтверждают повышенные жесткость и содержание железа.</w:t>
      </w:r>
    </w:p>
    <w:p w:rsidR="00785562" w:rsidRDefault="00785562">
      <w:pPr>
        <w:pStyle w:val="ConsPlusNormal"/>
        <w:spacing w:before="220"/>
        <w:ind w:firstLine="540"/>
        <w:jc w:val="both"/>
      </w:pPr>
      <w:r>
        <w:t>С каждым годом коммуникации ветшают все больше. Из объема труб, которые находятся в аварийном состоянии, меняется только половина.</w:t>
      </w:r>
    </w:p>
    <w:p w:rsidR="00785562" w:rsidRDefault="00785562">
      <w:pPr>
        <w:pStyle w:val="ConsPlusNormal"/>
        <w:spacing w:before="220"/>
        <w:ind w:firstLine="540"/>
        <w:jc w:val="both"/>
      </w:pPr>
      <w:r>
        <w:lastRenderedPageBreak/>
        <w:t>Действующая в городе Пскове система водоснабжения имеет износ более 60%, в результате чего вода, соответствующая нормам практически по всем показателям, теряет свое качество в процессе подачи по сетям до конечного потребителя.</w:t>
      </w:r>
    </w:p>
    <w:p w:rsidR="00785562" w:rsidRDefault="00785562">
      <w:pPr>
        <w:pStyle w:val="ConsPlusNormal"/>
        <w:spacing w:before="220"/>
        <w:ind w:firstLine="540"/>
        <w:jc w:val="both"/>
      </w:pPr>
      <w:r>
        <w:t>Отрицательно сказывается на качестве подземных вод и состояние окружающей среды, отсутствие системы водоотведения.</w:t>
      </w:r>
    </w:p>
    <w:p w:rsidR="00785562" w:rsidRDefault="00785562">
      <w:pPr>
        <w:pStyle w:val="ConsPlusNormal"/>
        <w:spacing w:before="220"/>
        <w:ind w:firstLine="540"/>
        <w:jc w:val="both"/>
      </w:pPr>
      <w:r>
        <w:t>Одной из основных причин неудовлетворительного состояния коммунальных систем водоснабжения является неблагополучное финансово-экономическое положение предприятия водопроводно-канализационного хозяйства.</w:t>
      </w:r>
    </w:p>
    <w:p w:rsidR="00785562" w:rsidRDefault="00785562">
      <w:pPr>
        <w:pStyle w:val="ConsPlusNormal"/>
        <w:spacing w:before="220"/>
        <w:ind w:firstLine="540"/>
        <w:jc w:val="both"/>
      </w:pPr>
      <w:r>
        <w:t>Хроническое недофинансирование отрасли обусловливает постоянное сокращение объемов ремонтных работ, проведения реконструкции, замены изношенного оборудования и ветхих сетей на предприятиях водопроводно-канализационного хозяйства.</w:t>
      </w:r>
    </w:p>
    <w:p w:rsidR="00785562" w:rsidRDefault="00785562">
      <w:pPr>
        <w:pStyle w:val="ConsPlusNormal"/>
        <w:jc w:val="both"/>
      </w:pPr>
    </w:p>
    <w:p w:rsidR="00785562" w:rsidRDefault="00785562">
      <w:pPr>
        <w:pStyle w:val="ConsPlusNormal"/>
        <w:ind w:firstLine="540"/>
        <w:jc w:val="both"/>
        <w:outlineLvl w:val="2"/>
      </w:pPr>
      <w:r>
        <w:t>Повышение доступности тепловой энергии, водоснабжения и водоотведения.</w:t>
      </w:r>
    </w:p>
    <w:p w:rsidR="00785562" w:rsidRDefault="00785562">
      <w:pPr>
        <w:pStyle w:val="ConsPlusNormal"/>
        <w:spacing w:before="220"/>
        <w:ind w:firstLine="540"/>
        <w:jc w:val="both"/>
      </w:pPr>
      <w:r>
        <w:t>Законодательством Российской Федерации определено, что при государственном регулировании тарифов на коммунальные услуги должен соблюдаться принцип обеспечения экономической обоснованности затрат, понесенных организациями коммунального комплекса, осуществляющими регулируемые виды деятельности, и принцип доступности этих услуг для потребителей, в первую очередь, для населения.</w:t>
      </w:r>
    </w:p>
    <w:p w:rsidR="00785562" w:rsidRDefault="00785562">
      <w:pPr>
        <w:pStyle w:val="ConsPlusNormal"/>
        <w:spacing w:before="220"/>
        <w:ind w:firstLine="540"/>
        <w:jc w:val="both"/>
      </w:pPr>
      <w:r>
        <w:t>В настоящее время это может быть достигнуто только при финансовой поддержке отрасли за счет бюджетных средств.</w:t>
      </w:r>
    </w:p>
    <w:p w:rsidR="00785562" w:rsidRDefault="00785562">
      <w:pPr>
        <w:pStyle w:val="ConsPlusNormal"/>
        <w:spacing w:before="220"/>
        <w:ind w:firstLine="540"/>
        <w:jc w:val="both"/>
      </w:pPr>
      <w:r>
        <w:t>Необходимость ежегодного пересмотра тарифов на коммунальные услуги в сторону увеличения обусловлена ростом цен на энергоносители, увеличением базовых ставок оплаты труда для работников отрасли в соответствии с отраслевыми соглашениями, ростом цен на горюче-смазочные и строительные материалы, на услуги сторонних организаций по обслуживанию оборудования, а также другими объективными причинами.</w:t>
      </w:r>
    </w:p>
    <w:p w:rsidR="00785562" w:rsidRDefault="00785562">
      <w:pPr>
        <w:pStyle w:val="ConsPlusNormal"/>
        <w:spacing w:before="220"/>
        <w:ind w:firstLine="540"/>
        <w:jc w:val="both"/>
      </w:pPr>
      <w:proofErr w:type="gramStart"/>
      <w:r>
        <w:t>Возникновение выпадающих доходов у ресурсоснабжающих организаций и индивидуальных предпринимателей, осуществляющих деятельность в сфере теплоснабжения, а также водоснабжения и водоотведения, связано со снижением экономически обоснованных тарифов до предельного уровня, установленного Федеральной службой по тарифам, и снижением для льготных групп потребителей и населения тарифов, установленных в рамках предельных уровней, до величины, обеспечивающей темп роста тарифов в соответствии с прогнозными параметрами социально-экономического развития</w:t>
      </w:r>
      <w:proofErr w:type="gramEnd"/>
      <w:r>
        <w:t xml:space="preserve"> Российской Федерации.</w:t>
      </w:r>
    </w:p>
    <w:p w:rsidR="00785562" w:rsidRDefault="00785562">
      <w:pPr>
        <w:pStyle w:val="ConsPlusNormal"/>
        <w:spacing w:before="220"/>
        <w:ind w:firstLine="540"/>
        <w:jc w:val="both"/>
      </w:pPr>
      <w:proofErr w:type="gramStart"/>
      <w:r>
        <w:t>Соблюдение баланса экономических интересов регулируемых организаций и потребителей их продукции (услуг) при одновременном соблюдении установленных предельных темпов роста тарифов и платы граждан за коммунальные услуги, а при их отсутствии - обеспечении темпов роста платы граждан за коммунальные услуги, не превышающих темп роста тарифов в среднем по Псковской области на соответствующий вид ресурса, возможно только при условии возмещения экономически обоснованных расходов организаций</w:t>
      </w:r>
      <w:proofErr w:type="gramEnd"/>
      <w:r>
        <w:t xml:space="preserve"> коммунального комплекса в процессе государственного регулирования тарифов за счет средств бюджета Псковской области. Повышение качества коммунальных услуг в связи с модернизацией системы тепло-, водоснабжения и водоотведения позволит удовлетворить потребность граждан услугами жилищно-коммунального хозяйства и снять социальную напряженность среди населения.</w:t>
      </w:r>
    </w:p>
    <w:p w:rsidR="00785562" w:rsidRDefault="00785562">
      <w:pPr>
        <w:pStyle w:val="ConsPlusNormal"/>
        <w:spacing w:before="220"/>
        <w:ind w:firstLine="540"/>
        <w:jc w:val="both"/>
      </w:pPr>
      <w:r>
        <w:t xml:space="preserve">Сфера жилищно-коммунальных услуг продолжает оставаться проблемным сектором экономики с огромными суммами дебиторской и кредиторской задолженности, несовершенной системой тарифного регулирования и, как следствие, непривлекательной для инвестиций, крайняя необходимость в которых обусловлена 60-процентным износом основных фондов, </w:t>
      </w:r>
      <w:r>
        <w:lastRenderedPageBreak/>
        <w:t>приводящим к снижению качества услуг и устойчивости функционирования важнейших систем жизнеобеспечения населения.</w:t>
      </w:r>
    </w:p>
    <w:p w:rsidR="00785562" w:rsidRDefault="00785562">
      <w:pPr>
        <w:pStyle w:val="ConsPlusNormal"/>
        <w:spacing w:before="220"/>
        <w:ind w:firstLine="540"/>
        <w:jc w:val="both"/>
      </w:pPr>
      <w:r>
        <w:t>Сложность проведения рыночных преобразований в данном секторе обусловлена в значительной мере тем, что в течение более 50 лет жилищно-коммунальная сфера была практически единственной из отраслей народного хозяйства, находящейся почти на полном государственном дотировании.</w:t>
      </w:r>
    </w:p>
    <w:p w:rsidR="00785562" w:rsidRDefault="00785562">
      <w:pPr>
        <w:pStyle w:val="ConsPlusNormal"/>
        <w:spacing w:before="220"/>
        <w:ind w:firstLine="540"/>
        <w:jc w:val="both"/>
      </w:pPr>
      <w:r>
        <w:t>Организация управления и эксплуатации жилищного фонда на территории Российской Федерации является неэффективной и, как правило, совершенно не удовлетворяет собственников и нанимателей жилья, с одной стороны, поставщиков коммунальных услуг и всех прочих участников процесса - с другой.</w:t>
      </w:r>
    </w:p>
    <w:p w:rsidR="00785562" w:rsidRDefault="00785562">
      <w:pPr>
        <w:pStyle w:val="ConsPlusNormal"/>
        <w:spacing w:before="220"/>
        <w:ind w:firstLine="540"/>
        <w:jc w:val="both"/>
      </w:pPr>
      <w:r>
        <w:t>Жилищно-коммунальный комплекс является важнейшей составляющей в системе жизнеобеспечения граждан. В настоящее время происходит процесс реформирования жилищно-коммунального хозяйства, одной из основных целей которого является перевод всего жилищно-коммунального хозяйства на рыночные основы с привлечением частного бизнеса и создание конкуренции.</w:t>
      </w:r>
    </w:p>
    <w:p w:rsidR="00785562" w:rsidRDefault="00785562">
      <w:pPr>
        <w:pStyle w:val="ConsPlusNormal"/>
        <w:spacing w:before="220"/>
        <w:ind w:firstLine="540"/>
        <w:jc w:val="both"/>
      </w:pPr>
      <w:r>
        <w:t>В условиях роста тарифов на энергоресурсы одной из основных угроз социально-экономическому развитию муниципального образования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(далее по тексту - ТЭР) и коммунальных ресурсов, опережающих темпы экономического развития.</w:t>
      </w:r>
    </w:p>
    <w:p w:rsidR="00785562" w:rsidRDefault="00785562">
      <w:pPr>
        <w:pStyle w:val="ConsPlusNormal"/>
        <w:spacing w:before="220"/>
        <w:ind w:firstLine="540"/>
        <w:jc w:val="both"/>
      </w:pPr>
      <w:r>
        <w:t>Рост стоимости топливно-энергетических и коммунальных ресурсов может привести к следующим негативным последствиям:</w:t>
      </w:r>
    </w:p>
    <w:p w:rsidR="00785562" w:rsidRDefault="00785562">
      <w:pPr>
        <w:pStyle w:val="ConsPlusNormal"/>
        <w:spacing w:before="220"/>
        <w:ind w:firstLine="540"/>
        <w:jc w:val="both"/>
      </w:pPr>
      <w: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785562" w:rsidRDefault="00785562">
      <w:pPr>
        <w:pStyle w:val="ConsPlusNormal"/>
        <w:spacing w:before="220"/>
        <w:ind w:firstLine="540"/>
        <w:jc w:val="both"/>
      </w:pPr>
      <w: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785562" w:rsidRDefault="00785562">
      <w:pPr>
        <w:pStyle w:val="ConsPlusNormal"/>
        <w:spacing w:before="220"/>
        <w:ind w:firstLine="540"/>
        <w:jc w:val="both"/>
      </w:pPr>
      <w: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785562" w:rsidRDefault="00785562">
      <w:pPr>
        <w:pStyle w:val="ConsPlusNormal"/>
        <w:spacing w:before="220"/>
        <w:ind w:firstLine="540"/>
        <w:jc w:val="both"/>
      </w:pPr>
      <w: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785562" w:rsidRDefault="00785562">
      <w:pPr>
        <w:pStyle w:val="ConsPlusNormal"/>
        <w:spacing w:before="220"/>
        <w:ind w:firstLine="540"/>
        <w:jc w:val="both"/>
      </w:pPr>
      <w:r>
        <w:t xml:space="preserve">Высокая энергоемкость предприятий в этих условиях может стать причиной </w:t>
      </w:r>
      <w:proofErr w:type="gramStart"/>
      <w:r>
        <w:t>снижения темпов роста экономики муниципального образования</w:t>
      </w:r>
      <w:proofErr w:type="gramEnd"/>
      <w:r>
        <w:t xml:space="preserve"> и налоговых поступлений в бюджеты всех уровней.</w:t>
      </w:r>
    </w:p>
    <w:p w:rsidR="00785562" w:rsidRDefault="00785562">
      <w:pPr>
        <w:pStyle w:val="ConsPlusNormal"/>
        <w:spacing w:before="220"/>
        <w:ind w:firstLine="540"/>
        <w:jc w:val="both"/>
      </w:pPr>
      <w: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муниципального образования, и прежде всего в органах местного самоуправления, муниципальных учреждениях, муниципальных унитарных предприятиях.</w:t>
      </w:r>
    </w:p>
    <w:p w:rsidR="00785562" w:rsidRDefault="00785562">
      <w:pPr>
        <w:pStyle w:val="ConsPlusNormal"/>
        <w:spacing w:before="220"/>
        <w:ind w:firstLine="540"/>
        <w:jc w:val="both"/>
      </w:pPr>
      <w:r>
        <w:t xml:space="preserve">Такой процесс энергосбережения можно обеспечить только программно-целевым методом, </w:t>
      </w:r>
      <w:r>
        <w:lastRenderedPageBreak/>
        <w:t>в рамках которого необходимо сформировать структуру управления, нормативно-правовую основу, способствующие развитию энергосбережения, и в дальнейшем приступить к реализации программных мероприятий.</w:t>
      </w:r>
    </w:p>
    <w:p w:rsidR="00785562" w:rsidRDefault="00785562">
      <w:pPr>
        <w:pStyle w:val="ConsPlusNormal"/>
        <w:spacing w:before="220"/>
        <w:ind w:firstLine="540"/>
        <w:jc w:val="both"/>
      </w:pPr>
      <w:r>
        <w:t>Программа в первую очередь нацелена на повышение уровня энергоэффективности в зданиях, находящихся в муниципальной собственности, но включает и другие направления действий.</w:t>
      </w:r>
    </w:p>
    <w:p w:rsidR="00785562" w:rsidRDefault="00785562">
      <w:pPr>
        <w:pStyle w:val="ConsPlusNormal"/>
        <w:spacing w:before="220"/>
        <w:ind w:firstLine="540"/>
        <w:jc w:val="both"/>
      </w:pPr>
      <w:r>
        <w:t>Постоянный рост тарифов на ТЭР, а также существенное изменение структуры тепловых и электрических нагрузок в муниципальном образовании "Город Псков", например рост потребления электроэнергии, пиковых нагрузок, вызывают необходимость энергосбережения и ограничения потребителей.</w:t>
      </w:r>
    </w:p>
    <w:p w:rsidR="00785562" w:rsidRDefault="00785562">
      <w:pPr>
        <w:pStyle w:val="ConsPlusNormal"/>
        <w:spacing w:before="220"/>
        <w:ind w:firstLine="540"/>
        <w:jc w:val="both"/>
      </w:pPr>
      <w:r>
        <w:t>За счет снижения и сглаживания (выравнивания) уровня энергопотребления потенциально можно сократить максимум нагрузки на 15 - 20%, что соизмеримо с реализацией строительства и реконструкции генерирующих мощностей в энергосистеме более чем на 15%.</w:t>
      </w:r>
    </w:p>
    <w:p w:rsidR="00785562" w:rsidRDefault="00785562">
      <w:pPr>
        <w:pStyle w:val="ConsPlusNormal"/>
        <w:spacing w:before="220"/>
        <w:ind w:firstLine="540"/>
        <w:jc w:val="both"/>
      </w:pPr>
      <w:r>
        <w:t>Оптимальное соотношение развития генерирующих мощностей и энергосбережения является наиболее адекватным способом дальнейшего развития экономики муниципального образования "Город Псков" в условиях увеличения стоимости ТЭР.</w:t>
      </w:r>
    </w:p>
    <w:p w:rsidR="00785562" w:rsidRDefault="00785562">
      <w:pPr>
        <w:pStyle w:val="ConsPlusNormal"/>
        <w:jc w:val="both"/>
      </w:pPr>
    </w:p>
    <w:p w:rsidR="00785562" w:rsidRDefault="00785562">
      <w:pPr>
        <w:pStyle w:val="ConsPlusNormal"/>
        <w:jc w:val="center"/>
        <w:outlineLvl w:val="1"/>
      </w:pPr>
      <w:r>
        <w:t xml:space="preserve">III. Приоритеты муниципальной политики </w:t>
      </w:r>
      <w:proofErr w:type="gramStart"/>
      <w:r>
        <w:t>в</w:t>
      </w:r>
      <w:proofErr w:type="gramEnd"/>
    </w:p>
    <w:p w:rsidR="00785562" w:rsidRDefault="00785562">
      <w:pPr>
        <w:pStyle w:val="ConsPlusNormal"/>
        <w:jc w:val="center"/>
      </w:pPr>
      <w:r>
        <w:t>сфере реализации муниципальной программы</w:t>
      </w:r>
    </w:p>
    <w:p w:rsidR="00785562" w:rsidRDefault="00785562">
      <w:pPr>
        <w:pStyle w:val="ConsPlusNormal"/>
        <w:jc w:val="both"/>
      </w:pPr>
    </w:p>
    <w:p w:rsidR="00785562" w:rsidRDefault="00785562">
      <w:pPr>
        <w:pStyle w:val="ConsPlusNormal"/>
        <w:ind w:firstLine="540"/>
        <w:jc w:val="both"/>
      </w:pPr>
      <w:r>
        <w:t xml:space="preserve">Одной из целей развития города Пскова в рамках приоритета "Комфортный город" в соответствии со </w:t>
      </w:r>
      <w:hyperlink r:id="rId30"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формирование благоприятной экологической среды на основе реконструкции инженерной инфраструктуры.</w:t>
      </w:r>
    </w:p>
    <w:p w:rsidR="00785562" w:rsidRDefault="00785562">
      <w:pPr>
        <w:pStyle w:val="ConsPlusNormal"/>
        <w:spacing w:before="220"/>
        <w:ind w:firstLine="540"/>
        <w:jc w:val="both"/>
      </w:pPr>
      <w:r>
        <w:t>Реализация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 внесет вклад в решение задач, поставленных в рамках данной стратегической цели.</w:t>
      </w:r>
    </w:p>
    <w:p w:rsidR="00785562" w:rsidRDefault="00785562">
      <w:pPr>
        <w:pStyle w:val="ConsPlusNormal"/>
        <w:spacing w:before="220"/>
        <w:ind w:firstLine="540"/>
        <w:jc w:val="both"/>
      </w:pPr>
      <w:r>
        <w:t>Целью муниципальной программы является повышение энергоэффективности и качества предоставления жилищно-коммунальных услуг населению.</w:t>
      </w:r>
    </w:p>
    <w:p w:rsidR="00785562" w:rsidRDefault="00785562">
      <w:pPr>
        <w:pStyle w:val="ConsPlusNormal"/>
        <w:spacing w:before="220"/>
        <w:ind w:firstLine="540"/>
        <w:jc w:val="both"/>
      </w:pPr>
      <w:r>
        <w:t>Для достижения поставленной цели предполагается решение следующих задач:</w:t>
      </w:r>
    </w:p>
    <w:p w:rsidR="00785562" w:rsidRDefault="00785562">
      <w:pPr>
        <w:pStyle w:val="ConsPlusNormal"/>
        <w:spacing w:before="220"/>
        <w:ind w:firstLine="540"/>
        <w:jc w:val="both"/>
      </w:pPr>
      <w:r>
        <w:t>1. Предоставление качественных жилищно-коммунальных услуг для создания безопасных и благоприятных условий проживания жителей города Пскова.</w:t>
      </w:r>
    </w:p>
    <w:p w:rsidR="00785562" w:rsidRDefault="00785562">
      <w:pPr>
        <w:pStyle w:val="ConsPlusNormal"/>
        <w:spacing w:before="220"/>
        <w:ind w:firstLine="540"/>
        <w:jc w:val="both"/>
      </w:pPr>
      <w:r>
        <w:t>2. Рациональное использование энергетических ресурсов и повышение энергетической эффективности при обеспечении комфортных условий проживания граждан.</w:t>
      </w:r>
    </w:p>
    <w:p w:rsidR="00785562" w:rsidRDefault="00785562">
      <w:pPr>
        <w:pStyle w:val="ConsPlusNormal"/>
        <w:jc w:val="both"/>
      </w:pPr>
    </w:p>
    <w:p w:rsidR="00785562" w:rsidRDefault="00785562">
      <w:pPr>
        <w:pStyle w:val="ConsPlusNormal"/>
        <w:jc w:val="center"/>
        <w:outlineLvl w:val="1"/>
      </w:pPr>
      <w:r>
        <w:t>IV. Сроки и этапы реализации муниципальной программы</w:t>
      </w:r>
    </w:p>
    <w:p w:rsidR="00785562" w:rsidRDefault="00785562">
      <w:pPr>
        <w:pStyle w:val="ConsPlusNormal"/>
        <w:jc w:val="both"/>
      </w:pPr>
    </w:p>
    <w:p w:rsidR="00785562" w:rsidRDefault="00785562">
      <w:pPr>
        <w:pStyle w:val="ConsPlusNormal"/>
        <w:ind w:firstLine="540"/>
        <w:jc w:val="both"/>
      </w:pPr>
      <w:r>
        <w:t>Этапы реализации программы не выделяются. Срок реализации: 2017 - 2021 годы.</w:t>
      </w:r>
    </w:p>
    <w:p w:rsidR="00785562" w:rsidRDefault="00785562">
      <w:pPr>
        <w:pStyle w:val="ConsPlusNormal"/>
        <w:jc w:val="both"/>
      </w:pPr>
    </w:p>
    <w:p w:rsidR="00785562" w:rsidRDefault="00785562">
      <w:pPr>
        <w:pStyle w:val="ConsPlusNormal"/>
        <w:jc w:val="center"/>
        <w:outlineLvl w:val="1"/>
      </w:pPr>
      <w:r>
        <w:t>V. Прогноз ожидаемых конечных результатов реализации</w:t>
      </w:r>
    </w:p>
    <w:p w:rsidR="00785562" w:rsidRDefault="00785562">
      <w:pPr>
        <w:pStyle w:val="ConsPlusNormal"/>
        <w:jc w:val="center"/>
      </w:pPr>
      <w:r>
        <w:t xml:space="preserve">муниципальной программы, </w:t>
      </w:r>
      <w:proofErr w:type="gramStart"/>
      <w:r>
        <w:t>характеризующих</w:t>
      </w:r>
      <w:proofErr w:type="gramEnd"/>
      <w:r>
        <w:t xml:space="preserve"> достижение</w:t>
      </w:r>
    </w:p>
    <w:p w:rsidR="00785562" w:rsidRDefault="00785562">
      <w:pPr>
        <w:pStyle w:val="ConsPlusNormal"/>
        <w:jc w:val="center"/>
      </w:pPr>
      <w:r>
        <w:t>указанных целей и решение поставленных задач в рамках</w:t>
      </w:r>
    </w:p>
    <w:p w:rsidR="00785562" w:rsidRDefault="00785562">
      <w:pPr>
        <w:pStyle w:val="ConsPlusNormal"/>
        <w:jc w:val="center"/>
      </w:pPr>
      <w:r>
        <w:t>реализации муниципальной программы</w:t>
      </w:r>
    </w:p>
    <w:p w:rsidR="00785562" w:rsidRDefault="00785562">
      <w:pPr>
        <w:pStyle w:val="ConsPlusNormal"/>
        <w:jc w:val="both"/>
      </w:pPr>
    </w:p>
    <w:p w:rsidR="00785562" w:rsidRDefault="00785562">
      <w:pPr>
        <w:pStyle w:val="ConsPlusNormal"/>
        <w:ind w:firstLine="540"/>
        <w:jc w:val="both"/>
      </w:pPr>
      <w:r>
        <w:t xml:space="preserve">Реализация комплекса мероприятий, предусмотренных в муниципальной программе, будет способствовать улучшению благоустройства города Пскова и позволит достичь следующих </w:t>
      </w:r>
      <w:r>
        <w:lastRenderedPageBreak/>
        <w:t>результатов к концу 2021 года:</w:t>
      </w:r>
    </w:p>
    <w:p w:rsidR="00785562" w:rsidRDefault="00785562">
      <w:pPr>
        <w:pStyle w:val="ConsPlusNormal"/>
        <w:spacing w:before="220"/>
        <w:ind w:firstLine="540"/>
        <w:jc w:val="both"/>
      </w:pPr>
      <w:r>
        <w:t>1. Создание безопасной и комфортной среды проживания и жизнедеятельности человека.</w:t>
      </w:r>
    </w:p>
    <w:p w:rsidR="00785562" w:rsidRDefault="00785562">
      <w:pPr>
        <w:pStyle w:val="ConsPlusNormal"/>
        <w:spacing w:before="220"/>
        <w:ind w:firstLine="540"/>
        <w:jc w:val="both"/>
      </w:pPr>
      <w:r>
        <w:t>2. Повышение удовлетворенности населения качеством оказания жилищно-коммунальных услуг.</w:t>
      </w:r>
    </w:p>
    <w:p w:rsidR="00785562" w:rsidRDefault="00785562">
      <w:pPr>
        <w:pStyle w:val="ConsPlusNormal"/>
        <w:spacing w:before="220"/>
        <w:ind w:firstLine="540"/>
        <w:jc w:val="both"/>
      </w:pPr>
      <w:r>
        <w:t>3. Создание благоприятных условий проживания жителей муниципального образования "Город Псков".</w:t>
      </w:r>
    </w:p>
    <w:p w:rsidR="00785562" w:rsidRDefault="00785562">
      <w:pPr>
        <w:pStyle w:val="ConsPlusNormal"/>
        <w:spacing w:before="220"/>
        <w:ind w:firstLine="540"/>
        <w:jc w:val="both"/>
      </w:pPr>
      <w:r>
        <w:t>4. Обеспечение реального контроля потребления энергоресурсов и создание действенного механизма стимулирования энергосбережения.</w:t>
      </w:r>
    </w:p>
    <w:p w:rsidR="00785562" w:rsidRDefault="00785562">
      <w:pPr>
        <w:pStyle w:val="ConsPlusNormal"/>
        <w:jc w:val="both"/>
      </w:pPr>
    </w:p>
    <w:p w:rsidR="00785562" w:rsidRDefault="00785562">
      <w:pPr>
        <w:pStyle w:val="ConsPlusNormal"/>
        <w:jc w:val="center"/>
        <w:outlineLvl w:val="1"/>
      </w:pPr>
      <w:r>
        <w:t>VI. Обоснование включения подпрограмм и ведомственных</w:t>
      </w:r>
    </w:p>
    <w:p w:rsidR="00785562" w:rsidRDefault="00785562">
      <w:pPr>
        <w:pStyle w:val="ConsPlusNormal"/>
        <w:jc w:val="center"/>
      </w:pPr>
      <w:r>
        <w:t>целевых программ в состав муниципальной программы</w:t>
      </w:r>
    </w:p>
    <w:p w:rsidR="00785562" w:rsidRDefault="00785562">
      <w:pPr>
        <w:pStyle w:val="ConsPlusNormal"/>
        <w:jc w:val="both"/>
      </w:pPr>
    </w:p>
    <w:p w:rsidR="00785562" w:rsidRDefault="00785562">
      <w:pPr>
        <w:pStyle w:val="ConsPlusNormal"/>
        <w:ind w:firstLine="540"/>
        <w:jc w:val="both"/>
      </w:pPr>
      <w:r>
        <w:t>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 повышение энергоэффективности и качества предоставления жилищно-коммунальных услуг населению.</w:t>
      </w:r>
    </w:p>
    <w:p w:rsidR="00785562" w:rsidRDefault="00785562">
      <w:pPr>
        <w:pStyle w:val="ConsPlusNormal"/>
        <w:spacing w:before="220"/>
        <w:ind w:firstLine="540"/>
        <w:jc w:val="both"/>
      </w:pPr>
      <w:r>
        <w:t>Кроме того, выделение подпрограмм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785562" w:rsidRDefault="00785562">
      <w:pPr>
        <w:pStyle w:val="ConsPlusNormal"/>
        <w:spacing w:before="220"/>
        <w:ind w:firstLine="540"/>
        <w:jc w:val="both"/>
      </w:pPr>
      <w:r>
        <w:t>Для решения задач муниципальной программы в ее состав включены 2 подпрограммы:</w:t>
      </w:r>
    </w:p>
    <w:p w:rsidR="00785562" w:rsidRDefault="00785562">
      <w:pPr>
        <w:pStyle w:val="ConsPlusNormal"/>
        <w:spacing w:before="220"/>
        <w:ind w:firstLine="540"/>
        <w:jc w:val="both"/>
      </w:pPr>
      <w:hyperlink w:anchor="P269" w:history="1">
        <w:r>
          <w:rPr>
            <w:color w:val="0000FF"/>
          </w:rPr>
          <w:t>Подпрограмма</w:t>
        </w:r>
      </w:hyperlink>
      <w:r>
        <w:t xml:space="preserve"> "Развитие системы тепл</w:t>
      </w:r>
      <w:proofErr w:type="gramStart"/>
      <w:r>
        <w:t>о-</w:t>
      </w:r>
      <w:proofErr w:type="gramEnd"/>
      <w:r>
        <w:t>, водо-, газоснабжения муниципального образования "Город Псков" направлена на предоставление качественных жилищно-коммунальных услуг для создания безопасных и благоприятных условий проживания жителей города Пскова.</w:t>
      </w:r>
    </w:p>
    <w:p w:rsidR="00785562" w:rsidRDefault="00785562">
      <w:pPr>
        <w:pStyle w:val="ConsPlusNormal"/>
        <w:spacing w:before="220"/>
        <w:ind w:firstLine="540"/>
        <w:jc w:val="both"/>
      </w:pPr>
      <w:hyperlink w:anchor="P613" w:history="1">
        <w:r>
          <w:rPr>
            <w:color w:val="0000FF"/>
          </w:rPr>
          <w:t>Подпрограмма</w:t>
        </w:r>
      </w:hyperlink>
      <w:r>
        <w:t xml:space="preserve"> "Энергоэффективность и энергосбережение муниципального образования "Город Псков" направлена на рациональное использование энергетических ресурсов и повышение энергетической эффективности при обеспечении комфортных условий проживания граждан.</w:t>
      </w:r>
    </w:p>
    <w:p w:rsidR="00785562" w:rsidRDefault="00785562">
      <w:pPr>
        <w:pStyle w:val="ConsPlusNormal"/>
        <w:jc w:val="both"/>
      </w:pPr>
    </w:p>
    <w:p w:rsidR="00785562" w:rsidRDefault="00785562">
      <w:pPr>
        <w:pStyle w:val="ConsPlusNormal"/>
        <w:jc w:val="center"/>
        <w:outlineLvl w:val="1"/>
      </w:pPr>
      <w:r>
        <w:t>VII. Сведения о целевых индикаторах муниципальной программы</w:t>
      </w:r>
    </w:p>
    <w:p w:rsidR="00785562" w:rsidRDefault="00785562">
      <w:pPr>
        <w:pStyle w:val="ConsPlusNormal"/>
        <w:jc w:val="both"/>
      </w:pPr>
    </w:p>
    <w:p w:rsidR="00785562" w:rsidRDefault="00785562">
      <w:pPr>
        <w:pStyle w:val="ConsPlusNormal"/>
        <w:ind w:firstLine="540"/>
        <w:jc w:val="both"/>
      </w:pPr>
      <w:r>
        <w:t xml:space="preserve">Сведения о целевых индикаторах представлены в </w:t>
      </w:r>
      <w:hyperlink w:anchor="P906" w:history="1">
        <w:r>
          <w:rPr>
            <w:color w:val="0000FF"/>
          </w:rPr>
          <w:t>приложении 1</w:t>
        </w:r>
      </w:hyperlink>
      <w:r>
        <w:t xml:space="preserve"> к данной программе.</w:t>
      </w:r>
    </w:p>
    <w:p w:rsidR="00785562" w:rsidRDefault="00785562">
      <w:pPr>
        <w:pStyle w:val="ConsPlusNormal"/>
        <w:jc w:val="both"/>
      </w:pPr>
    </w:p>
    <w:p w:rsidR="00785562" w:rsidRDefault="00785562">
      <w:pPr>
        <w:pStyle w:val="ConsPlusNormal"/>
        <w:jc w:val="center"/>
        <w:outlineLvl w:val="1"/>
      </w:pPr>
      <w:r>
        <w:t>VIII. Перечень подпрограмм, ведомственных целевых</w:t>
      </w:r>
    </w:p>
    <w:p w:rsidR="00785562" w:rsidRDefault="00785562">
      <w:pPr>
        <w:pStyle w:val="ConsPlusNormal"/>
        <w:jc w:val="center"/>
      </w:pPr>
      <w:r>
        <w:t xml:space="preserve">программ и отдельных мероприятий, включенных </w:t>
      </w:r>
      <w:proofErr w:type="gramStart"/>
      <w:r>
        <w:t>в</w:t>
      </w:r>
      <w:proofErr w:type="gramEnd"/>
    </w:p>
    <w:p w:rsidR="00785562" w:rsidRDefault="00785562">
      <w:pPr>
        <w:pStyle w:val="ConsPlusNormal"/>
        <w:jc w:val="center"/>
      </w:pPr>
      <w:r>
        <w:t>состав муниципальной программы</w:t>
      </w:r>
    </w:p>
    <w:p w:rsidR="00785562" w:rsidRDefault="00785562">
      <w:pPr>
        <w:pStyle w:val="ConsPlusNormal"/>
        <w:jc w:val="both"/>
      </w:pPr>
    </w:p>
    <w:p w:rsidR="00785562" w:rsidRDefault="00785562">
      <w:pPr>
        <w:pStyle w:val="ConsPlusNormal"/>
        <w:ind w:firstLine="540"/>
        <w:jc w:val="both"/>
      </w:pPr>
      <w:r>
        <w:t xml:space="preserve">Сведения о перечне подпрограмм, включенных в муниципальную программу, представлены в </w:t>
      </w:r>
      <w:hyperlink w:anchor="P1026" w:history="1">
        <w:r>
          <w:rPr>
            <w:color w:val="0000FF"/>
          </w:rPr>
          <w:t>приложении 2</w:t>
        </w:r>
      </w:hyperlink>
      <w:r>
        <w:t xml:space="preserve"> к данной программе.</w:t>
      </w:r>
    </w:p>
    <w:p w:rsidR="00785562" w:rsidRDefault="00785562">
      <w:pPr>
        <w:pStyle w:val="ConsPlusNormal"/>
        <w:jc w:val="both"/>
      </w:pPr>
    </w:p>
    <w:p w:rsidR="00785562" w:rsidRDefault="00785562">
      <w:pPr>
        <w:pStyle w:val="ConsPlusNormal"/>
        <w:jc w:val="center"/>
        <w:outlineLvl w:val="1"/>
      </w:pPr>
      <w:r>
        <w:t>IX. Обоснование объема финансовых средств,</w:t>
      </w:r>
    </w:p>
    <w:p w:rsidR="00785562" w:rsidRDefault="00785562">
      <w:pPr>
        <w:pStyle w:val="ConsPlusNormal"/>
        <w:jc w:val="center"/>
      </w:pPr>
      <w:proofErr w:type="gramStart"/>
      <w:r>
        <w:t>необходимых</w:t>
      </w:r>
      <w:proofErr w:type="gramEnd"/>
      <w:r>
        <w:t xml:space="preserve"> для реализации муниципальной программы</w:t>
      </w:r>
    </w:p>
    <w:p w:rsidR="00785562" w:rsidRDefault="00785562">
      <w:pPr>
        <w:pStyle w:val="ConsPlusNormal"/>
        <w:jc w:val="center"/>
      </w:pPr>
      <w:proofErr w:type="gramStart"/>
      <w:r>
        <w:t xml:space="preserve">(в ред. </w:t>
      </w:r>
      <w:hyperlink r:id="rId31" w:history="1">
        <w:r>
          <w:rPr>
            <w:color w:val="0000FF"/>
          </w:rPr>
          <w:t>постановления</w:t>
        </w:r>
      </w:hyperlink>
      <w:r>
        <w:t xml:space="preserve"> Администрации города Пскова</w:t>
      </w:r>
      <w:proofErr w:type="gramEnd"/>
    </w:p>
    <w:p w:rsidR="00785562" w:rsidRDefault="00785562">
      <w:pPr>
        <w:pStyle w:val="ConsPlusNormal"/>
        <w:jc w:val="center"/>
      </w:pPr>
      <w:r>
        <w:t>от 24.11.2017 N 2340)</w:t>
      </w:r>
    </w:p>
    <w:p w:rsidR="00785562" w:rsidRDefault="00785562">
      <w:pPr>
        <w:pStyle w:val="ConsPlusNormal"/>
        <w:jc w:val="center"/>
      </w:pPr>
    </w:p>
    <w:p w:rsidR="00785562" w:rsidRDefault="00785562">
      <w:pPr>
        <w:pStyle w:val="ConsPlusNormal"/>
        <w:ind w:firstLine="540"/>
        <w:jc w:val="both"/>
      </w:pPr>
      <w:r>
        <w:t xml:space="preserve">Объем бюджетных ассигнований на реализацию муниципальной программы" - 109154,3 </w:t>
      </w:r>
      <w:r>
        <w:lastRenderedPageBreak/>
        <w:t>тыс. рублей, в том числе:</w:t>
      </w:r>
    </w:p>
    <w:p w:rsidR="00785562" w:rsidRDefault="00785562">
      <w:pPr>
        <w:pStyle w:val="ConsPlusNormal"/>
        <w:spacing w:before="220"/>
        <w:ind w:firstLine="540"/>
        <w:jc w:val="both"/>
      </w:pPr>
      <w:r>
        <w:t>из средств бюджета города Пскова - 88112,3 тыс. рублей;</w:t>
      </w:r>
    </w:p>
    <w:p w:rsidR="00785562" w:rsidRDefault="00785562">
      <w:pPr>
        <w:pStyle w:val="ConsPlusNormal"/>
        <w:spacing w:before="220"/>
        <w:ind w:firstLine="540"/>
        <w:jc w:val="both"/>
      </w:pPr>
      <w:r>
        <w:t>из средств бюджета Псковской области - 21042,0 тыс. рублей.</w:t>
      </w:r>
    </w:p>
    <w:p w:rsidR="00785562" w:rsidRDefault="00785562">
      <w:pPr>
        <w:pStyle w:val="ConsPlusNormal"/>
        <w:spacing w:before="220"/>
        <w:ind w:firstLine="540"/>
        <w:jc w:val="both"/>
      </w:pPr>
      <w:r>
        <w:t>Объемы финансирования, выделяемого на реализацию мероприятий муниципальной программы, в том числе включенных в нее подпрограмм, подлежат ежегодному уточнению.</w:t>
      </w:r>
    </w:p>
    <w:p w:rsidR="00785562" w:rsidRDefault="00785562">
      <w:pPr>
        <w:pStyle w:val="ConsPlusNormal"/>
        <w:ind w:firstLine="540"/>
        <w:jc w:val="both"/>
      </w:pPr>
    </w:p>
    <w:p w:rsidR="00785562" w:rsidRDefault="00785562">
      <w:pPr>
        <w:pStyle w:val="ConsPlusNormal"/>
        <w:jc w:val="center"/>
        <w:outlineLvl w:val="1"/>
      </w:pPr>
      <w:r>
        <w:t>X. Методика оценки эффективности</w:t>
      </w:r>
    </w:p>
    <w:p w:rsidR="00785562" w:rsidRDefault="00785562">
      <w:pPr>
        <w:pStyle w:val="ConsPlusNormal"/>
        <w:jc w:val="center"/>
      </w:pPr>
      <w:r>
        <w:t>реализации муниципальной программы</w:t>
      </w:r>
    </w:p>
    <w:p w:rsidR="00785562" w:rsidRDefault="00785562">
      <w:pPr>
        <w:pStyle w:val="ConsPlusNormal"/>
        <w:jc w:val="both"/>
      </w:pPr>
    </w:p>
    <w:p w:rsidR="00785562" w:rsidRDefault="00785562">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32"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изложенными в приложении 4 к "Порядку разработки, формирования, реализации и оценки эффективности муниципальных программ города Пскова", утвержденному постановлением Администрации города Пскова от 13 февраля 2014 г. N 232.</w:t>
      </w:r>
    </w:p>
    <w:p w:rsidR="00785562" w:rsidRDefault="00785562">
      <w:pPr>
        <w:pStyle w:val="ConsPlusNormal"/>
        <w:jc w:val="both"/>
      </w:pPr>
    </w:p>
    <w:p w:rsidR="00785562" w:rsidRDefault="00785562">
      <w:pPr>
        <w:pStyle w:val="ConsPlusNormal"/>
        <w:jc w:val="both"/>
      </w:pPr>
    </w:p>
    <w:p w:rsidR="00785562" w:rsidRDefault="00785562">
      <w:pPr>
        <w:pStyle w:val="ConsPlusNormal"/>
        <w:jc w:val="both"/>
      </w:pPr>
    </w:p>
    <w:p w:rsidR="00785562" w:rsidRDefault="00785562">
      <w:pPr>
        <w:pStyle w:val="ConsPlusNormal"/>
        <w:jc w:val="both"/>
      </w:pPr>
    </w:p>
    <w:p w:rsidR="00785562" w:rsidRDefault="00785562">
      <w:pPr>
        <w:pStyle w:val="ConsPlusNormal"/>
        <w:jc w:val="both"/>
      </w:pPr>
    </w:p>
    <w:p w:rsidR="00785562" w:rsidRDefault="00785562">
      <w:pPr>
        <w:pStyle w:val="ConsPlusNormal"/>
        <w:jc w:val="center"/>
        <w:outlineLvl w:val="1"/>
      </w:pPr>
      <w:bookmarkStart w:id="1" w:name="P269"/>
      <w:bookmarkEnd w:id="1"/>
      <w:r>
        <w:t>Подпрограмма 1.</w:t>
      </w:r>
    </w:p>
    <w:p w:rsidR="00785562" w:rsidRDefault="00785562">
      <w:pPr>
        <w:pStyle w:val="ConsPlusNormal"/>
        <w:jc w:val="center"/>
      </w:pPr>
      <w:r>
        <w:t>"Развитие системы тепл</w:t>
      </w:r>
      <w:proofErr w:type="gramStart"/>
      <w:r>
        <w:t>о-</w:t>
      </w:r>
      <w:proofErr w:type="gramEnd"/>
      <w:r>
        <w:t>, водо-, газоснабжения</w:t>
      </w:r>
    </w:p>
    <w:p w:rsidR="00785562" w:rsidRDefault="00785562">
      <w:pPr>
        <w:pStyle w:val="ConsPlusNormal"/>
        <w:jc w:val="center"/>
      </w:pPr>
      <w:r>
        <w:t xml:space="preserve">муниципального образования "Город Псков" </w:t>
      </w:r>
      <w:proofErr w:type="gramStart"/>
      <w:r>
        <w:t>муниципальной</w:t>
      </w:r>
      <w:proofErr w:type="gramEnd"/>
    </w:p>
    <w:p w:rsidR="00785562" w:rsidRDefault="00785562">
      <w:pPr>
        <w:pStyle w:val="ConsPlusNormal"/>
        <w:jc w:val="center"/>
      </w:pPr>
      <w:r>
        <w:t>программы "Создание условий для повышения качества</w:t>
      </w:r>
    </w:p>
    <w:p w:rsidR="00785562" w:rsidRDefault="00785562">
      <w:pPr>
        <w:pStyle w:val="ConsPlusNormal"/>
        <w:jc w:val="center"/>
      </w:pPr>
      <w:r>
        <w:t>обеспечения населения муниципального образования</w:t>
      </w:r>
    </w:p>
    <w:p w:rsidR="00785562" w:rsidRDefault="00785562">
      <w:pPr>
        <w:pStyle w:val="ConsPlusNormal"/>
        <w:jc w:val="center"/>
      </w:pPr>
      <w:r>
        <w:t>"Город Псков" коммунальными услугами"</w:t>
      </w:r>
    </w:p>
    <w:p w:rsidR="00785562" w:rsidRDefault="00785562">
      <w:pPr>
        <w:pStyle w:val="ConsPlusNormal"/>
        <w:jc w:val="center"/>
      </w:pPr>
      <w:r>
        <w:t>Список изменяющих документов</w:t>
      </w:r>
    </w:p>
    <w:p w:rsidR="00785562" w:rsidRDefault="00785562">
      <w:pPr>
        <w:pStyle w:val="ConsPlusNormal"/>
        <w:jc w:val="center"/>
      </w:pPr>
      <w:proofErr w:type="gramStart"/>
      <w:r>
        <w:t>(в ред. постановлений Администрации города Пскова</w:t>
      </w:r>
      <w:proofErr w:type="gramEnd"/>
    </w:p>
    <w:p w:rsidR="00785562" w:rsidRDefault="00785562">
      <w:pPr>
        <w:pStyle w:val="ConsPlusNormal"/>
        <w:jc w:val="center"/>
      </w:pPr>
      <w:r>
        <w:t xml:space="preserve">от 18.04.2017 </w:t>
      </w:r>
      <w:hyperlink r:id="rId33" w:history="1">
        <w:r>
          <w:rPr>
            <w:color w:val="0000FF"/>
          </w:rPr>
          <w:t>N 475</w:t>
        </w:r>
      </w:hyperlink>
      <w:r>
        <w:t xml:space="preserve">, от 19.05.2017 </w:t>
      </w:r>
      <w:hyperlink r:id="rId34" w:history="1">
        <w:r>
          <w:rPr>
            <w:color w:val="0000FF"/>
          </w:rPr>
          <w:t>N 670</w:t>
        </w:r>
      </w:hyperlink>
      <w:r>
        <w:t xml:space="preserve">, от 09.06.2017 </w:t>
      </w:r>
      <w:hyperlink r:id="rId35" w:history="1">
        <w:r>
          <w:rPr>
            <w:color w:val="0000FF"/>
          </w:rPr>
          <w:t>N 876</w:t>
        </w:r>
      </w:hyperlink>
      <w:r>
        <w:t>,</w:t>
      </w:r>
    </w:p>
    <w:p w:rsidR="00785562" w:rsidRDefault="00785562">
      <w:pPr>
        <w:pStyle w:val="ConsPlusNormal"/>
        <w:jc w:val="center"/>
      </w:pPr>
      <w:r>
        <w:t xml:space="preserve">от 11.09.2017 </w:t>
      </w:r>
      <w:hyperlink r:id="rId36" w:history="1">
        <w:r>
          <w:rPr>
            <w:color w:val="0000FF"/>
          </w:rPr>
          <w:t>N 1777</w:t>
        </w:r>
      </w:hyperlink>
      <w:r>
        <w:t xml:space="preserve">, от 09.10.2017 </w:t>
      </w:r>
      <w:hyperlink r:id="rId37" w:history="1">
        <w:r>
          <w:rPr>
            <w:color w:val="0000FF"/>
          </w:rPr>
          <w:t>N 1980</w:t>
        </w:r>
      </w:hyperlink>
      <w:r>
        <w:t xml:space="preserve">, от 24.11.2017 </w:t>
      </w:r>
      <w:hyperlink r:id="rId38" w:history="1">
        <w:r>
          <w:rPr>
            <w:color w:val="0000FF"/>
          </w:rPr>
          <w:t>N 2340</w:t>
        </w:r>
      </w:hyperlink>
      <w:r>
        <w:t>)</w:t>
      </w:r>
    </w:p>
    <w:p w:rsidR="00785562" w:rsidRDefault="00785562">
      <w:pPr>
        <w:pStyle w:val="ConsPlusNormal"/>
        <w:jc w:val="both"/>
      </w:pPr>
    </w:p>
    <w:p w:rsidR="00785562" w:rsidRDefault="00785562">
      <w:pPr>
        <w:sectPr w:rsidR="00785562">
          <w:pgSz w:w="11905" w:h="16838"/>
          <w:pgMar w:top="1134" w:right="850" w:bottom="1134" w:left="1701" w:header="0" w:footer="0" w:gutter="0"/>
          <w:cols w:space="720"/>
        </w:sectPr>
      </w:pPr>
    </w:p>
    <w:p w:rsidR="00785562" w:rsidRDefault="00785562">
      <w:pPr>
        <w:pStyle w:val="ConsPlusNormal"/>
        <w:jc w:val="center"/>
        <w:outlineLvl w:val="2"/>
      </w:pPr>
      <w:r>
        <w:lastRenderedPageBreak/>
        <w:t>I. ПАСПОРТ</w:t>
      </w:r>
    </w:p>
    <w:p w:rsidR="00785562" w:rsidRDefault="00785562">
      <w:pPr>
        <w:pStyle w:val="ConsPlusNormal"/>
        <w:jc w:val="center"/>
      </w:pPr>
      <w:r>
        <w:t>подпрограммы "Развитие системы тепл</w:t>
      </w:r>
      <w:proofErr w:type="gramStart"/>
      <w:r>
        <w:t>о-</w:t>
      </w:r>
      <w:proofErr w:type="gramEnd"/>
      <w:r>
        <w:t>, водо-, газоснабжения</w:t>
      </w:r>
    </w:p>
    <w:p w:rsidR="00785562" w:rsidRDefault="00785562">
      <w:pPr>
        <w:pStyle w:val="ConsPlusNormal"/>
        <w:jc w:val="center"/>
      </w:pPr>
      <w:r>
        <w:t>муниципального образования "Город Псков"</w:t>
      </w:r>
    </w:p>
    <w:p w:rsidR="00785562" w:rsidRDefault="00785562">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1814"/>
        <w:gridCol w:w="1361"/>
        <w:gridCol w:w="1304"/>
        <w:gridCol w:w="1134"/>
        <w:gridCol w:w="1134"/>
        <w:gridCol w:w="1134"/>
        <w:gridCol w:w="1134"/>
        <w:gridCol w:w="1247"/>
      </w:tblGrid>
      <w:tr w:rsidR="00785562">
        <w:tc>
          <w:tcPr>
            <w:tcW w:w="10262" w:type="dxa"/>
            <w:gridSpan w:val="8"/>
            <w:tcBorders>
              <w:bottom w:val="nil"/>
            </w:tcBorders>
          </w:tcPr>
          <w:p w:rsidR="00785562" w:rsidRDefault="00785562">
            <w:pPr>
              <w:pStyle w:val="ConsPlusNormal"/>
              <w:jc w:val="center"/>
            </w:pPr>
            <w:r>
              <w:t>ПАСПОРТ</w:t>
            </w:r>
          </w:p>
        </w:tc>
      </w:tr>
      <w:tr w:rsidR="00785562">
        <w:tc>
          <w:tcPr>
            <w:tcW w:w="10262" w:type="dxa"/>
            <w:gridSpan w:val="8"/>
            <w:tcBorders>
              <w:top w:val="nil"/>
            </w:tcBorders>
          </w:tcPr>
          <w:p w:rsidR="00785562" w:rsidRDefault="00785562">
            <w:pPr>
              <w:pStyle w:val="ConsPlusNormal"/>
              <w:jc w:val="center"/>
            </w:pPr>
            <w:r>
              <w:t>Подпрограмма "Развитие системы тепл</w:t>
            </w:r>
            <w:proofErr w:type="gramStart"/>
            <w:r>
              <w:t>о-</w:t>
            </w:r>
            <w:proofErr w:type="gramEnd"/>
            <w:r>
              <w:t>, водо-, газоснабжения муниципального образования "Город Псков"</w:t>
            </w:r>
          </w:p>
        </w:tc>
      </w:tr>
      <w:tr w:rsidR="00785562">
        <w:tblPrEx>
          <w:tblBorders>
            <w:insideH w:val="single" w:sz="4" w:space="0" w:color="auto"/>
          </w:tblBorders>
        </w:tblPrEx>
        <w:tc>
          <w:tcPr>
            <w:tcW w:w="10262" w:type="dxa"/>
            <w:gridSpan w:val="8"/>
          </w:tcPr>
          <w:p w:rsidR="00785562" w:rsidRDefault="00785562">
            <w:pPr>
              <w:pStyle w:val="ConsPlusNormal"/>
              <w:jc w:val="center"/>
            </w:pPr>
            <w:r>
              <w:t>Муниципальная программа "Создание условий для повышения качества обеспечения населения муниципального образования "Город Псков" коммунальными услугами"</w:t>
            </w:r>
          </w:p>
        </w:tc>
      </w:tr>
      <w:tr w:rsidR="00785562">
        <w:tblPrEx>
          <w:tblBorders>
            <w:insideH w:val="single" w:sz="4" w:space="0" w:color="auto"/>
          </w:tblBorders>
        </w:tblPrEx>
        <w:tc>
          <w:tcPr>
            <w:tcW w:w="1814" w:type="dxa"/>
          </w:tcPr>
          <w:p w:rsidR="00785562" w:rsidRDefault="00785562">
            <w:pPr>
              <w:pStyle w:val="ConsPlusNormal"/>
            </w:pPr>
            <w:r>
              <w:t>Ответственный исполнитель подпрограммы</w:t>
            </w:r>
          </w:p>
        </w:tc>
        <w:tc>
          <w:tcPr>
            <w:tcW w:w="8448" w:type="dxa"/>
            <w:gridSpan w:val="7"/>
          </w:tcPr>
          <w:p w:rsidR="00785562" w:rsidRDefault="00785562">
            <w:pPr>
              <w:pStyle w:val="ConsPlusNormal"/>
            </w:pPr>
            <w:r>
              <w:t>Управление городского хозяйства Администрации города Пскова</w:t>
            </w:r>
          </w:p>
        </w:tc>
      </w:tr>
      <w:tr w:rsidR="00785562">
        <w:tblPrEx>
          <w:tblBorders>
            <w:insideH w:val="single" w:sz="4" w:space="0" w:color="auto"/>
          </w:tblBorders>
        </w:tblPrEx>
        <w:tc>
          <w:tcPr>
            <w:tcW w:w="1814" w:type="dxa"/>
          </w:tcPr>
          <w:p w:rsidR="00785562" w:rsidRDefault="00785562">
            <w:pPr>
              <w:pStyle w:val="ConsPlusNormal"/>
            </w:pPr>
            <w:r>
              <w:t>Соисполнители подпрограммы (при наличии - исполнители мероприятий подпрограммы)</w:t>
            </w:r>
          </w:p>
        </w:tc>
        <w:tc>
          <w:tcPr>
            <w:tcW w:w="8448" w:type="dxa"/>
            <w:gridSpan w:val="7"/>
          </w:tcPr>
          <w:p w:rsidR="00785562" w:rsidRDefault="00785562">
            <w:pPr>
              <w:pStyle w:val="ConsPlusNormal"/>
            </w:pPr>
            <w:r>
              <w:t>Управление строительства и капитального ремонта Администрации города Пскова</w:t>
            </w:r>
          </w:p>
        </w:tc>
      </w:tr>
      <w:tr w:rsidR="00785562">
        <w:tblPrEx>
          <w:tblBorders>
            <w:insideH w:val="single" w:sz="4" w:space="0" w:color="auto"/>
          </w:tblBorders>
        </w:tblPrEx>
        <w:tc>
          <w:tcPr>
            <w:tcW w:w="1814" w:type="dxa"/>
          </w:tcPr>
          <w:p w:rsidR="00785562" w:rsidRDefault="00785562">
            <w:pPr>
              <w:pStyle w:val="ConsPlusNormal"/>
            </w:pPr>
            <w:r>
              <w:t>Цель подпрограммы</w:t>
            </w:r>
          </w:p>
        </w:tc>
        <w:tc>
          <w:tcPr>
            <w:tcW w:w="8448" w:type="dxa"/>
            <w:gridSpan w:val="7"/>
          </w:tcPr>
          <w:p w:rsidR="00785562" w:rsidRDefault="00785562">
            <w:pPr>
              <w:pStyle w:val="ConsPlusNormal"/>
            </w:pPr>
            <w:r>
              <w:t>Предоставление качественных жилищно-коммунальных услуг для создания безопасных и благоприятных условий проживания жителей города Пскова</w:t>
            </w:r>
          </w:p>
        </w:tc>
      </w:tr>
      <w:tr w:rsidR="00785562">
        <w:tblPrEx>
          <w:tblBorders>
            <w:insideH w:val="single" w:sz="4" w:space="0" w:color="auto"/>
          </w:tblBorders>
        </w:tblPrEx>
        <w:tc>
          <w:tcPr>
            <w:tcW w:w="1814" w:type="dxa"/>
            <w:vMerge w:val="restart"/>
          </w:tcPr>
          <w:p w:rsidR="00785562" w:rsidRDefault="00785562">
            <w:pPr>
              <w:pStyle w:val="ConsPlusNormal"/>
            </w:pPr>
            <w:r>
              <w:t>Задачи подпрограммы</w:t>
            </w:r>
          </w:p>
        </w:tc>
        <w:tc>
          <w:tcPr>
            <w:tcW w:w="8448" w:type="dxa"/>
            <w:gridSpan w:val="7"/>
          </w:tcPr>
          <w:p w:rsidR="00785562" w:rsidRDefault="00785562">
            <w:pPr>
              <w:pStyle w:val="ConsPlusNormal"/>
            </w:pPr>
            <w:r>
              <w:t>1. Предоставление качественных жилищно-коммунальных услуг потребителям в соответствии с требованиями экологических стандартов</w:t>
            </w:r>
          </w:p>
        </w:tc>
      </w:tr>
      <w:tr w:rsidR="00785562">
        <w:tblPrEx>
          <w:tblBorders>
            <w:insideH w:val="single" w:sz="4" w:space="0" w:color="auto"/>
          </w:tblBorders>
        </w:tblPrEx>
        <w:tc>
          <w:tcPr>
            <w:tcW w:w="1814" w:type="dxa"/>
            <w:vMerge/>
          </w:tcPr>
          <w:p w:rsidR="00785562" w:rsidRDefault="00785562"/>
        </w:tc>
        <w:tc>
          <w:tcPr>
            <w:tcW w:w="8448" w:type="dxa"/>
            <w:gridSpan w:val="7"/>
          </w:tcPr>
          <w:p w:rsidR="00785562" w:rsidRDefault="00785562">
            <w:pPr>
              <w:pStyle w:val="ConsPlusNormal"/>
            </w:pPr>
            <w:r>
              <w:t>2. Создание благоприятных условий для проживания граждан на территории муниципального образования "Город Псков"</w:t>
            </w:r>
          </w:p>
        </w:tc>
      </w:tr>
      <w:tr w:rsidR="00785562">
        <w:tblPrEx>
          <w:tblBorders>
            <w:insideH w:val="single" w:sz="4" w:space="0" w:color="auto"/>
          </w:tblBorders>
        </w:tblPrEx>
        <w:tc>
          <w:tcPr>
            <w:tcW w:w="1814" w:type="dxa"/>
            <w:vMerge w:val="restart"/>
            <w:tcBorders>
              <w:bottom w:val="nil"/>
            </w:tcBorders>
          </w:tcPr>
          <w:p w:rsidR="00785562" w:rsidRDefault="00785562">
            <w:pPr>
              <w:pStyle w:val="ConsPlusNormal"/>
            </w:pPr>
            <w:r>
              <w:t xml:space="preserve">Целевые показатели </w:t>
            </w:r>
            <w:r>
              <w:lastRenderedPageBreak/>
              <w:t>(индикаторы) подпрограммы</w:t>
            </w:r>
          </w:p>
        </w:tc>
        <w:tc>
          <w:tcPr>
            <w:tcW w:w="8448" w:type="dxa"/>
            <w:gridSpan w:val="7"/>
          </w:tcPr>
          <w:p w:rsidR="00785562" w:rsidRDefault="00785562">
            <w:pPr>
              <w:pStyle w:val="ConsPlusNormal"/>
              <w:jc w:val="both"/>
            </w:pPr>
            <w:r>
              <w:lastRenderedPageBreak/>
              <w:t>1. Протяженность построенных водопроводных сетей</w:t>
            </w:r>
          </w:p>
        </w:tc>
      </w:tr>
      <w:tr w:rsidR="00785562">
        <w:tblPrEx>
          <w:tblBorders>
            <w:insideH w:val="single" w:sz="4" w:space="0" w:color="auto"/>
          </w:tblBorders>
        </w:tblPrEx>
        <w:tc>
          <w:tcPr>
            <w:tcW w:w="1814" w:type="dxa"/>
            <w:vMerge/>
            <w:tcBorders>
              <w:bottom w:val="nil"/>
            </w:tcBorders>
          </w:tcPr>
          <w:p w:rsidR="00785562" w:rsidRDefault="00785562"/>
        </w:tc>
        <w:tc>
          <w:tcPr>
            <w:tcW w:w="8448" w:type="dxa"/>
            <w:gridSpan w:val="7"/>
          </w:tcPr>
          <w:p w:rsidR="00785562" w:rsidRDefault="00785562">
            <w:pPr>
              <w:pStyle w:val="ConsPlusNormal"/>
            </w:pPr>
            <w:r>
              <w:t>2. Протяженность построенных канализационных сетей</w:t>
            </w:r>
          </w:p>
        </w:tc>
      </w:tr>
      <w:tr w:rsidR="00785562">
        <w:tblPrEx>
          <w:tblBorders>
            <w:insideH w:val="single" w:sz="4" w:space="0" w:color="auto"/>
          </w:tblBorders>
        </w:tblPrEx>
        <w:tc>
          <w:tcPr>
            <w:tcW w:w="1814" w:type="dxa"/>
            <w:vMerge/>
            <w:tcBorders>
              <w:bottom w:val="nil"/>
            </w:tcBorders>
          </w:tcPr>
          <w:p w:rsidR="00785562" w:rsidRDefault="00785562"/>
        </w:tc>
        <w:tc>
          <w:tcPr>
            <w:tcW w:w="8448" w:type="dxa"/>
            <w:gridSpan w:val="7"/>
          </w:tcPr>
          <w:p w:rsidR="00785562" w:rsidRDefault="00785562">
            <w:pPr>
              <w:pStyle w:val="ConsPlusNormal"/>
              <w:jc w:val="both"/>
            </w:pPr>
            <w:r>
              <w:t>3. Количество построенных, оборудованных, модернизированных объектов тепл</w:t>
            </w:r>
            <w:proofErr w:type="gramStart"/>
            <w:r>
              <w:t>о-</w:t>
            </w:r>
            <w:proofErr w:type="gramEnd"/>
            <w:r>
              <w:t>, водо-, газоснабжения</w:t>
            </w:r>
          </w:p>
        </w:tc>
      </w:tr>
      <w:tr w:rsidR="00785562">
        <w:tc>
          <w:tcPr>
            <w:tcW w:w="1814" w:type="dxa"/>
            <w:vMerge/>
            <w:tcBorders>
              <w:bottom w:val="nil"/>
            </w:tcBorders>
          </w:tcPr>
          <w:p w:rsidR="00785562" w:rsidRDefault="00785562"/>
        </w:tc>
        <w:tc>
          <w:tcPr>
            <w:tcW w:w="8448" w:type="dxa"/>
            <w:gridSpan w:val="7"/>
            <w:tcBorders>
              <w:bottom w:val="nil"/>
            </w:tcBorders>
          </w:tcPr>
          <w:p w:rsidR="00785562" w:rsidRDefault="00785562">
            <w:pPr>
              <w:pStyle w:val="ConsPlusNormal"/>
              <w:jc w:val="both"/>
            </w:pPr>
            <w:r>
              <w:t>4. Количество разработанных за год проектов на строительство, модернизацию и оборудование объектов тепл</w:t>
            </w:r>
            <w:proofErr w:type="gramStart"/>
            <w:r>
              <w:t>о-</w:t>
            </w:r>
            <w:proofErr w:type="gramEnd"/>
            <w:r>
              <w:t>, водо-, газоснабжения</w:t>
            </w:r>
          </w:p>
        </w:tc>
      </w:tr>
      <w:tr w:rsidR="00785562">
        <w:tc>
          <w:tcPr>
            <w:tcW w:w="10262" w:type="dxa"/>
            <w:gridSpan w:val="8"/>
            <w:tcBorders>
              <w:top w:val="nil"/>
            </w:tcBorders>
          </w:tcPr>
          <w:p w:rsidR="00785562" w:rsidRDefault="00785562">
            <w:pPr>
              <w:pStyle w:val="ConsPlusNormal"/>
              <w:jc w:val="both"/>
            </w:pPr>
            <w:r>
              <w:t xml:space="preserve">(в ред. </w:t>
            </w:r>
            <w:hyperlink r:id="rId39" w:history="1">
              <w:r>
                <w:rPr>
                  <w:color w:val="0000FF"/>
                </w:rPr>
                <w:t>постановления</w:t>
              </w:r>
            </w:hyperlink>
            <w:r>
              <w:t xml:space="preserve"> Администрации города Пскова от 09.10.2017 N 1980)</w:t>
            </w:r>
          </w:p>
        </w:tc>
      </w:tr>
      <w:tr w:rsidR="00785562">
        <w:tblPrEx>
          <w:tblBorders>
            <w:insideH w:val="single" w:sz="4" w:space="0" w:color="auto"/>
          </w:tblBorders>
        </w:tblPrEx>
        <w:tc>
          <w:tcPr>
            <w:tcW w:w="1814" w:type="dxa"/>
          </w:tcPr>
          <w:p w:rsidR="00785562" w:rsidRDefault="00785562">
            <w:pPr>
              <w:pStyle w:val="ConsPlusNormal"/>
            </w:pPr>
            <w:r>
              <w:t>Сроки реализации подпрограммы</w:t>
            </w:r>
          </w:p>
        </w:tc>
        <w:tc>
          <w:tcPr>
            <w:tcW w:w="8448" w:type="dxa"/>
            <w:gridSpan w:val="7"/>
          </w:tcPr>
          <w:p w:rsidR="00785562" w:rsidRDefault="00785562">
            <w:pPr>
              <w:pStyle w:val="ConsPlusNormal"/>
            </w:pPr>
            <w:r>
              <w:t>01.01.2017 - 31.12.2021</w:t>
            </w:r>
          </w:p>
        </w:tc>
      </w:tr>
      <w:tr w:rsidR="00785562">
        <w:tblPrEx>
          <w:tblBorders>
            <w:insideH w:val="single" w:sz="4" w:space="0" w:color="auto"/>
          </w:tblBorders>
        </w:tblPrEx>
        <w:tc>
          <w:tcPr>
            <w:tcW w:w="1814" w:type="dxa"/>
            <w:vMerge w:val="restart"/>
            <w:tcBorders>
              <w:bottom w:val="nil"/>
            </w:tcBorders>
          </w:tcPr>
          <w:p w:rsidR="00785562" w:rsidRDefault="00785562">
            <w:pPr>
              <w:pStyle w:val="ConsPlusNormal"/>
            </w:pPr>
            <w:r>
              <w:t>Объемы бюджетных ассигнований по подпрограмме</w:t>
            </w:r>
          </w:p>
        </w:tc>
        <w:tc>
          <w:tcPr>
            <w:tcW w:w="1361" w:type="dxa"/>
          </w:tcPr>
          <w:p w:rsidR="00785562" w:rsidRDefault="00785562">
            <w:pPr>
              <w:pStyle w:val="ConsPlusNormal"/>
            </w:pPr>
            <w:r>
              <w:t>Источники финансирования</w:t>
            </w:r>
          </w:p>
        </w:tc>
        <w:tc>
          <w:tcPr>
            <w:tcW w:w="1304" w:type="dxa"/>
          </w:tcPr>
          <w:p w:rsidR="00785562" w:rsidRDefault="00785562">
            <w:pPr>
              <w:pStyle w:val="ConsPlusNormal"/>
              <w:jc w:val="center"/>
            </w:pPr>
            <w:r>
              <w:t>2017</w:t>
            </w:r>
          </w:p>
        </w:tc>
        <w:tc>
          <w:tcPr>
            <w:tcW w:w="1134" w:type="dxa"/>
          </w:tcPr>
          <w:p w:rsidR="00785562" w:rsidRDefault="00785562">
            <w:pPr>
              <w:pStyle w:val="ConsPlusNormal"/>
              <w:jc w:val="center"/>
            </w:pPr>
            <w:r>
              <w:t>2018</w:t>
            </w:r>
          </w:p>
        </w:tc>
        <w:tc>
          <w:tcPr>
            <w:tcW w:w="1134" w:type="dxa"/>
          </w:tcPr>
          <w:p w:rsidR="00785562" w:rsidRDefault="00785562">
            <w:pPr>
              <w:pStyle w:val="ConsPlusNormal"/>
              <w:jc w:val="center"/>
            </w:pPr>
            <w:r>
              <w:t>2019</w:t>
            </w:r>
          </w:p>
        </w:tc>
        <w:tc>
          <w:tcPr>
            <w:tcW w:w="1134" w:type="dxa"/>
          </w:tcPr>
          <w:p w:rsidR="00785562" w:rsidRDefault="00785562">
            <w:pPr>
              <w:pStyle w:val="ConsPlusNormal"/>
              <w:jc w:val="center"/>
            </w:pPr>
            <w:r>
              <w:t>2020</w:t>
            </w:r>
          </w:p>
        </w:tc>
        <w:tc>
          <w:tcPr>
            <w:tcW w:w="1134" w:type="dxa"/>
          </w:tcPr>
          <w:p w:rsidR="00785562" w:rsidRDefault="00785562">
            <w:pPr>
              <w:pStyle w:val="ConsPlusNormal"/>
              <w:jc w:val="center"/>
            </w:pPr>
            <w:r>
              <w:t>2021</w:t>
            </w:r>
          </w:p>
        </w:tc>
        <w:tc>
          <w:tcPr>
            <w:tcW w:w="1247" w:type="dxa"/>
          </w:tcPr>
          <w:p w:rsidR="00785562" w:rsidRDefault="00785562">
            <w:pPr>
              <w:pStyle w:val="ConsPlusNormal"/>
              <w:jc w:val="center"/>
            </w:pPr>
            <w:r>
              <w:t>Итого</w:t>
            </w:r>
          </w:p>
        </w:tc>
      </w:tr>
      <w:tr w:rsidR="00785562">
        <w:tblPrEx>
          <w:tblBorders>
            <w:insideH w:val="single" w:sz="4" w:space="0" w:color="auto"/>
          </w:tblBorders>
        </w:tblPrEx>
        <w:tc>
          <w:tcPr>
            <w:tcW w:w="1814" w:type="dxa"/>
            <w:vMerge/>
            <w:tcBorders>
              <w:bottom w:val="nil"/>
            </w:tcBorders>
          </w:tcPr>
          <w:p w:rsidR="00785562" w:rsidRDefault="00785562"/>
        </w:tc>
        <w:tc>
          <w:tcPr>
            <w:tcW w:w="1361" w:type="dxa"/>
          </w:tcPr>
          <w:p w:rsidR="00785562" w:rsidRDefault="00785562">
            <w:pPr>
              <w:pStyle w:val="ConsPlusNormal"/>
            </w:pPr>
            <w:r>
              <w:t>местный бюджет</w:t>
            </w:r>
          </w:p>
        </w:tc>
        <w:tc>
          <w:tcPr>
            <w:tcW w:w="1304" w:type="dxa"/>
          </w:tcPr>
          <w:p w:rsidR="00785562" w:rsidRDefault="00785562">
            <w:pPr>
              <w:pStyle w:val="ConsPlusNormal"/>
              <w:jc w:val="center"/>
            </w:pPr>
            <w:r>
              <w:t>12984,5</w:t>
            </w:r>
          </w:p>
        </w:tc>
        <w:tc>
          <w:tcPr>
            <w:tcW w:w="1134" w:type="dxa"/>
          </w:tcPr>
          <w:p w:rsidR="00785562" w:rsidRDefault="00785562">
            <w:pPr>
              <w:pStyle w:val="ConsPlusNormal"/>
              <w:jc w:val="center"/>
            </w:pPr>
            <w:r>
              <w:t>12042,0</w:t>
            </w:r>
          </w:p>
        </w:tc>
        <w:tc>
          <w:tcPr>
            <w:tcW w:w="1134" w:type="dxa"/>
          </w:tcPr>
          <w:p w:rsidR="00785562" w:rsidRDefault="00785562">
            <w:pPr>
              <w:pStyle w:val="ConsPlusNormal"/>
              <w:jc w:val="center"/>
            </w:pPr>
            <w:r>
              <w:t>12600,0</w:t>
            </w:r>
          </w:p>
        </w:tc>
        <w:tc>
          <w:tcPr>
            <w:tcW w:w="1134" w:type="dxa"/>
          </w:tcPr>
          <w:p w:rsidR="00785562" w:rsidRDefault="00785562">
            <w:pPr>
              <w:pStyle w:val="ConsPlusNormal"/>
              <w:jc w:val="center"/>
            </w:pPr>
            <w:r>
              <w:t>10000,0</w:t>
            </w:r>
          </w:p>
        </w:tc>
        <w:tc>
          <w:tcPr>
            <w:tcW w:w="1134" w:type="dxa"/>
          </w:tcPr>
          <w:p w:rsidR="00785562" w:rsidRDefault="00785562">
            <w:pPr>
              <w:pStyle w:val="ConsPlusNormal"/>
              <w:jc w:val="center"/>
            </w:pPr>
            <w:r>
              <w:t>10000,0</w:t>
            </w:r>
          </w:p>
        </w:tc>
        <w:tc>
          <w:tcPr>
            <w:tcW w:w="1247" w:type="dxa"/>
          </w:tcPr>
          <w:p w:rsidR="00785562" w:rsidRDefault="00785562">
            <w:pPr>
              <w:pStyle w:val="ConsPlusNormal"/>
              <w:jc w:val="center"/>
            </w:pPr>
            <w:r>
              <w:t>57626,5</w:t>
            </w:r>
          </w:p>
        </w:tc>
      </w:tr>
      <w:tr w:rsidR="00785562">
        <w:tblPrEx>
          <w:tblBorders>
            <w:insideH w:val="single" w:sz="4" w:space="0" w:color="auto"/>
          </w:tblBorders>
        </w:tblPrEx>
        <w:tc>
          <w:tcPr>
            <w:tcW w:w="1814" w:type="dxa"/>
            <w:vMerge/>
            <w:tcBorders>
              <w:bottom w:val="nil"/>
            </w:tcBorders>
          </w:tcPr>
          <w:p w:rsidR="00785562" w:rsidRDefault="00785562"/>
        </w:tc>
        <w:tc>
          <w:tcPr>
            <w:tcW w:w="1361" w:type="dxa"/>
          </w:tcPr>
          <w:p w:rsidR="00785562" w:rsidRDefault="00785562">
            <w:pPr>
              <w:pStyle w:val="ConsPlusNormal"/>
            </w:pPr>
            <w:r>
              <w:t>областной бюджет</w:t>
            </w:r>
          </w:p>
        </w:tc>
        <w:tc>
          <w:tcPr>
            <w:tcW w:w="1304" w:type="dxa"/>
          </w:tcPr>
          <w:p w:rsidR="00785562" w:rsidRDefault="00785562">
            <w:pPr>
              <w:pStyle w:val="ConsPlusNormal"/>
              <w:jc w:val="center"/>
            </w:pPr>
            <w:r>
              <w:t>0,0</w:t>
            </w:r>
          </w:p>
        </w:tc>
        <w:tc>
          <w:tcPr>
            <w:tcW w:w="1134" w:type="dxa"/>
          </w:tcPr>
          <w:p w:rsidR="00785562" w:rsidRDefault="00785562">
            <w:pPr>
              <w:pStyle w:val="ConsPlusNormal"/>
              <w:jc w:val="center"/>
            </w:pPr>
            <w:r>
              <w:t>21042,0</w:t>
            </w:r>
          </w:p>
        </w:tc>
        <w:tc>
          <w:tcPr>
            <w:tcW w:w="1134" w:type="dxa"/>
          </w:tcPr>
          <w:p w:rsidR="00785562" w:rsidRDefault="00785562">
            <w:pPr>
              <w:pStyle w:val="ConsPlusNormal"/>
            </w:pPr>
          </w:p>
        </w:tc>
        <w:tc>
          <w:tcPr>
            <w:tcW w:w="1134" w:type="dxa"/>
          </w:tcPr>
          <w:p w:rsidR="00785562" w:rsidRDefault="00785562">
            <w:pPr>
              <w:pStyle w:val="ConsPlusNormal"/>
            </w:pPr>
          </w:p>
        </w:tc>
        <w:tc>
          <w:tcPr>
            <w:tcW w:w="1134" w:type="dxa"/>
          </w:tcPr>
          <w:p w:rsidR="00785562" w:rsidRDefault="00785562">
            <w:pPr>
              <w:pStyle w:val="ConsPlusNormal"/>
            </w:pPr>
          </w:p>
        </w:tc>
        <w:tc>
          <w:tcPr>
            <w:tcW w:w="1247" w:type="dxa"/>
          </w:tcPr>
          <w:p w:rsidR="00785562" w:rsidRDefault="00785562">
            <w:pPr>
              <w:pStyle w:val="ConsPlusNormal"/>
              <w:jc w:val="center"/>
            </w:pPr>
            <w:r>
              <w:t>21042,0</w:t>
            </w:r>
          </w:p>
        </w:tc>
      </w:tr>
      <w:tr w:rsidR="00785562">
        <w:tc>
          <w:tcPr>
            <w:tcW w:w="1814" w:type="dxa"/>
            <w:vMerge/>
            <w:tcBorders>
              <w:bottom w:val="nil"/>
            </w:tcBorders>
          </w:tcPr>
          <w:p w:rsidR="00785562" w:rsidRDefault="00785562"/>
        </w:tc>
        <w:tc>
          <w:tcPr>
            <w:tcW w:w="1361" w:type="dxa"/>
            <w:tcBorders>
              <w:bottom w:val="nil"/>
            </w:tcBorders>
          </w:tcPr>
          <w:p w:rsidR="00785562" w:rsidRDefault="00785562">
            <w:pPr>
              <w:pStyle w:val="ConsPlusNormal"/>
            </w:pPr>
            <w:r>
              <w:t>Всего по подпрограмме:</w:t>
            </w:r>
          </w:p>
        </w:tc>
        <w:tc>
          <w:tcPr>
            <w:tcW w:w="1304" w:type="dxa"/>
            <w:tcBorders>
              <w:bottom w:val="nil"/>
            </w:tcBorders>
          </w:tcPr>
          <w:p w:rsidR="00785562" w:rsidRDefault="00785562">
            <w:pPr>
              <w:pStyle w:val="ConsPlusNormal"/>
              <w:jc w:val="center"/>
            </w:pPr>
            <w:r>
              <w:t>12984,5</w:t>
            </w:r>
          </w:p>
        </w:tc>
        <w:tc>
          <w:tcPr>
            <w:tcW w:w="1134" w:type="dxa"/>
            <w:tcBorders>
              <w:bottom w:val="nil"/>
            </w:tcBorders>
          </w:tcPr>
          <w:p w:rsidR="00785562" w:rsidRDefault="00785562">
            <w:pPr>
              <w:pStyle w:val="ConsPlusNormal"/>
              <w:jc w:val="center"/>
            </w:pPr>
            <w:r>
              <w:t>33084,0</w:t>
            </w:r>
          </w:p>
        </w:tc>
        <w:tc>
          <w:tcPr>
            <w:tcW w:w="1134" w:type="dxa"/>
            <w:tcBorders>
              <w:bottom w:val="nil"/>
            </w:tcBorders>
          </w:tcPr>
          <w:p w:rsidR="00785562" w:rsidRDefault="00785562">
            <w:pPr>
              <w:pStyle w:val="ConsPlusNormal"/>
              <w:jc w:val="center"/>
            </w:pPr>
            <w:r>
              <w:t>12600,0</w:t>
            </w:r>
          </w:p>
        </w:tc>
        <w:tc>
          <w:tcPr>
            <w:tcW w:w="1134" w:type="dxa"/>
            <w:tcBorders>
              <w:bottom w:val="nil"/>
            </w:tcBorders>
          </w:tcPr>
          <w:p w:rsidR="00785562" w:rsidRDefault="00785562">
            <w:pPr>
              <w:pStyle w:val="ConsPlusNormal"/>
              <w:jc w:val="center"/>
            </w:pPr>
            <w:r>
              <w:t>10000,0</w:t>
            </w:r>
          </w:p>
        </w:tc>
        <w:tc>
          <w:tcPr>
            <w:tcW w:w="1134" w:type="dxa"/>
            <w:tcBorders>
              <w:bottom w:val="nil"/>
            </w:tcBorders>
          </w:tcPr>
          <w:p w:rsidR="00785562" w:rsidRDefault="00785562">
            <w:pPr>
              <w:pStyle w:val="ConsPlusNormal"/>
              <w:jc w:val="center"/>
            </w:pPr>
            <w:r>
              <w:t>10000,0</w:t>
            </w:r>
          </w:p>
        </w:tc>
        <w:tc>
          <w:tcPr>
            <w:tcW w:w="1247" w:type="dxa"/>
            <w:tcBorders>
              <w:bottom w:val="nil"/>
            </w:tcBorders>
          </w:tcPr>
          <w:p w:rsidR="00785562" w:rsidRDefault="00785562">
            <w:pPr>
              <w:pStyle w:val="ConsPlusNormal"/>
              <w:jc w:val="center"/>
            </w:pPr>
            <w:r>
              <w:t>78668,5</w:t>
            </w:r>
          </w:p>
        </w:tc>
      </w:tr>
      <w:tr w:rsidR="00785562">
        <w:tc>
          <w:tcPr>
            <w:tcW w:w="10262" w:type="dxa"/>
            <w:gridSpan w:val="8"/>
            <w:tcBorders>
              <w:top w:val="nil"/>
            </w:tcBorders>
          </w:tcPr>
          <w:p w:rsidR="00785562" w:rsidRDefault="00785562">
            <w:pPr>
              <w:pStyle w:val="ConsPlusNormal"/>
              <w:jc w:val="both"/>
            </w:pPr>
            <w:r>
              <w:t xml:space="preserve">(в ред. </w:t>
            </w:r>
            <w:hyperlink r:id="rId40" w:history="1">
              <w:r>
                <w:rPr>
                  <w:color w:val="0000FF"/>
                </w:rPr>
                <w:t>постановления</w:t>
              </w:r>
            </w:hyperlink>
            <w:r>
              <w:t xml:space="preserve"> Администрации города Пскова от 24.11.2017 N 2340)</w:t>
            </w:r>
          </w:p>
        </w:tc>
      </w:tr>
      <w:tr w:rsidR="00785562">
        <w:tblPrEx>
          <w:tblBorders>
            <w:insideH w:val="single" w:sz="4" w:space="0" w:color="auto"/>
          </w:tblBorders>
        </w:tblPrEx>
        <w:tc>
          <w:tcPr>
            <w:tcW w:w="1814" w:type="dxa"/>
            <w:vMerge w:val="restart"/>
          </w:tcPr>
          <w:p w:rsidR="00785562" w:rsidRDefault="00785562">
            <w:pPr>
              <w:pStyle w:val="ConsPlusNormal"/>
            </w:pPr>
            <w:r>
              <w:t>Ожидаемые результаты реализации подпрограммы</w:t>
            </w:r>
          </w:p>
        </w:tc>
        <w:tc>
          <w:tcPr>
            <w:tcW w:w="8448" w:type="dxa"/>
            <w:gridSpan w:val="7"/>
          </w:tcPr>
          <w:p w:rsidR="00785562" w:rsidRDefault="00785562">
            <w:pPr>
              <w:pStyle w:val="ConsPlusNormal"/>
            </w:pPr>
            <w:r>
              <w:t>Снижение уровня износа коммунальной инфраструктуры.</w:t>
            </w:r>
          </w:p>
        </w:tc>
      </w:tr>
      <w:tr w:rsidR="00785562">
        <w:tblPrEx>
          <w:tblBorders>
            <w:insideH w:val="single" w:sz="4" w:space="0" w:color="auto"/>
          </w:tblBorders>
        </w:tblPrEx>
        <w:tc>
          <w:tcPr>
            <w:tcW w:w="1814" w:type="dxa"/>
            <w:vMerge/>
          </w:tcPr>
          <w:p w:rsidR="00785562" w:rsidRDefault="00785562"/>
        </w:tc>
        <w:tc>
          <w:tcPr>
            <w:tcW w:w="8448" w:type="dxa"/>
            <w:gridSpan w:val="7"/>
          </w:tcPr>
          <w:p w:rsidR="00785562" w:rsidRDefault="00785562">
            <w:pPr>
              <w:pStyle w:val="ConsPlusNormal"/>
            </w:pPr>
            <w:r>
              <w:t>Обеспечение населения города Пскова качественной коммунальной услугой в части водоснабжения, водоотведения, теплоснабжения и газоснабжения.</w:t>
            </w:r>
          </w:p>
        </w:tc>
      </w:tr>
    </w:tbl>
    <w:p w:rsidR="00785562" w:rsidRDefault="00785562">
      <w:pPr>
        <w:sectPr w:rsidR="00785562">
          <w:pgSz w:w="16838" w:h="11905" w:orient="landscape"/>
          <w:pgMar w:top="1701" w:right="1134" w:bottom="850" w:left="1134" w:header="0" w:footer="0" w:gutter="0"/>
          <w:cols w:space="720"/>
        </w:sectPr>
      </w:pPr>
    </w:p>
    <w:p w:rsidR="00785562" w:rsidRDefault="00785562">
      <w:pPr>
        <w:pStyle w:val="ConsPlusNormal"/>
        <w:jc w:val="both"/>
      </w:pPr>
    </w:p>
    <w:p w:rsidR="00785562" w:rsidRDefault="00785562">
      <w:pPr>
        <w:pStyle w:val="ConsPlusNormal"/>
        <w:jc w:val="center"/>
        <w:outlineLvl w:val="2"/>
      </w:pPr>
      <w:r>
        <w:t>II. Характеристика текущего состояния сферы реализации</w:t>
      </w:r>
    </w:p>
    <w:p w:rsidR="00785562" w:rsidRDefault="00785562">
      <w:pPr>
        <w:pStyle w:val="ConsPlusNormal"/>
        <w:jc w:val="center"/>
      </w:pPr>
      <w:r>
        <w:t xml:space="preserve">подпрограммы, описание основных проблем </w:t>
      </w:r>
      <w:proofErr w:type="gramStart"/>
      <w:r>
        <w:t>в</w:t>
      </w:r>
      <w:proofErr w:type="gramEnd"/>
    </w:p>
    <w:p w:rsidR="00785562" w:rsidRDefault="00785562">
      <w:pPr>
        <w:pStyle w:val="ConsPlusNormal"/>
        <w:jc w:val="center"/>
      </w:pPr>
      <w:r>
        <w:t>указанной сфере и прогноз ее развития</w:t>
      </w:r>
    </w:p>
    <w:p w:rsidR="00785562" w:rsidRDefault="00785562">
      <w:pPr>
        <w:pStyle w:val="ConsPlusNormal"/>
        <w:jc w:val="both"/>
      </w:pPr>
    </w:p>
    <w:p w:rsidR="00785562" w:rsidRDefault="00785562">
      <w:pPr>
        <w:pStyle w:val="ConsPlusNormal"/>
        <w:ind w:firstLine="540"/>
        <w:jc w:val="both"/>
      </w:pPr>
      <w:r>
        <w:t>В настоящее время эксплуатационное состояние городской системы тепл</w:t>
      </w:r>
      <w:proofErr w:type="gramStart"/>
      <w:r>
        <w:t>о-</w:t>
      </w:r>
      <w:proofErr w:type="gramEnd"/>
      <w:r>
        <w:t>, водо-, газоснабжения не может считаться удовлетворительным, поскольку большая часть сетей тепло-, водо-, газоснабжения не соответствует требованиям нормативных документов и современным потребностям муниципального образования. Конструктивные элементы сетей тепл</w:t>
      </w:r>
      <w:proofErr w:type="gramStart"/>
      <w:r>
        <w:t>о-</w:t>
      </w:r>
      <w:proofErr w:type="gramEnd"/>
      <w:r>
        <w:t>, водо-, газоснабжения требуют приведения в соответствие с эксплуатационными нормами.</w:t>
      </w:r>
    </w:p>
    <w:p w:rsidR="00785562" w:rsidRDefault="00785562">
      <w:pPr>
        <w:pStyle w:val="ConsPlusNormal"/>
        <w:spacing w:before="220"/>
        <w:ind w:firstLine="540"/>
        <w:jc w:val="both"/>
      </w:pPr>
      <w:r>
        <w:t>Значительная часть городской системы тепл</w:t>
      </w:r>
      <w:proofErr w:type="gramStart"/>
      <w:r>
        <w:t>о-</w:t>
      </w:r>
      <w:proofErr w:type="gramEnd"/>
      <w:r>
        <w:t>, водо-, газоснабжения имеет высокую степень износа. В течение длительного периода темпы износа городской системы тепл</w:t>
      </w:r>
      <w:proofErr w:type="gramStart"/>
      <w:r>
        <w:t>о-</w:t>
      </w:r>
      <w:proofErr w:type="gramEnd"/>
      <w:r>
        <w:t>, водо-, газоснабжения были выше темпов восстановления и развития.</w:t>
      </w:r>
    </w:p>
    <w:p w:rsidR="00785562" w:rsidRDefault="00785562">
      <w:pPr>
        <w:pStyle w:val="ConsPlusNormal"/>
        <w:spacing w:before="220"/>
        <w:ind w:firstLine="540"/>
        <w:jc w:val="both"/>
      </w:pPr>
      <w:r>
        <w:t>Большинство систем тепл</w:t>
      </w:r>
      <w:proofErr w:type="gramStart"/>
      <w:r>
        <w:t>о-</w:t>
      </w:r>
      <w:proofErr w:type="gramEnd"/>
      <w:r>
        <w:t>, водо-, газоснабжения, запроектированных и построенных десятилетия назад, сегодня не в полной мере обеспечивают нужды современного города, что приводит к их ускоренному разрушению.</w:t>
      </w:r>
    </w:p>
    <w:p w:rsidR="00785562" w:rsidRDefault="00785562">
      <w:pPr>
        <w:pStyle w:val="ConsPlusNormal"/>
        <w:spacing w:before="220"/>
        <w:ind w:firstLine="540"/>
        <w:jc w:val="both"/>
      </w:pPr>
      <w:r>
        <w:t>Данная ситуация сложилась, прежде всего, из-за недостаточного финансирования и, как следствие, несоблюдения межремонтных сроков системы тепло-, водоснабжения.</w:t>
      </w:r>
    </w:p>
    <w:p w:rsidR="00785562" w:rsidRDefault="00785562">
      <w:pPr>
        <w:pStyle w:val="ConsPlusNormal"/>
        <w:spacing w:before="220"/>
        <w:ind w:firstLine="540"/>
        <w:jc w:val="both"/>
      </w:pPr>
      <w:r>
        <w:t>На основании научно-технических отчетов, выполненных специализированными организациями, в том числе по результатам систематически проводимых обследований системы тепл</w:t>
      </w:r>
      <w:proofErr w:type="gramStart"/>
      <w:r>
        <w:t>о-</w:t>
      </w:r>
      <w:proofErr w:type="gramEnd"/>
      <w:r>
        <w:t>, водо-, газоснабжения, коммунальная инфраструктура городских сетей сильно изношена и требует реконструкции и модернизации.</w:t>
      </w:r>
    </w:p>
    <w:p w:rsidR="00785562" w:rsidRDefault="00785562">
      <w:pPr>
        <w:pStyle w:val="ConsPlusNormal"/>
        <w:spacing w:before="220"/>
        <w:ind w:firstLine="540"/>
        <w:jc w:val="both"/>
      </w:pPr>
      <w:r>
        <w:t>Мероприятия по капитальному ремонту (реконструкции), ремонту системы тепл</w:t>
      </w:r>
      <w:proofErr w:type="gramStart"/>
      <w:r>
        <w:t>о-</w:t>
      </w:r>
      <w:proofErr w:type="gramEnd"/>
      <w:r>
        <w:t>, водо-, газоснабжения необходимы для улучшения их технического состояния, снижения количества аварийных отключений тепло-, водо-, газоснабжения, снижения потерь в магистралях сетей.</w:t>
      </w:r>
    </w:p>
    <w:p w:rsidR="00785562" w:rsidRDefault="00785562">
      <w:pPr>
        <w:pStyle w:val="ConsPlusNormal"/>
        <w:spacing w:before="220"/>
        <w:ind w:firstLine="540"/>
        <w:jc w:val="both"/>
      </w:pPr>
      <w:r>
        <w:t>Непринятие мер по капитальному ремонту (реконструкции), ремонту системы тепл</w:t>
      </w:r>
      <w:proofErr w:type="gramStart"/>
      <w:r>
        <w:t>о-</w:t>
      </w:r>
      <w:proofErr w:type="gramEnd"/>
      <w:r>
        <w:t>, водо-, газоснабжения приведет к снижению их срока службы и значительному увеличению материальных затрат.</w:t>
      </w:r>
    </w:p>
    <w:p w:rsidR="00785562" w:rsidRDefault="00785562">
      <w:pPr>
        <w:pStyle w:val="ConsPlusNormal"/>
        <w:jc w:val="both"/>
      </w:pPr>
    </w:p>
    <w:p w:rsidR="00785562" w:rsidRDefault="00785562">
      <w:pPr>
        <w:pStyle w:val="ConsPlusNormal"/>
        <w:jc w:val="center"/>
        <w:outlineLvl w:val="2"/>
      </w:pPr>
      <w:r>
        <w:t>III. Приоритеты муниципальной политики в сфере реализации</w:t>
      </w:r>
    </w:p>
    <w:p w:rsidR="00785562" w:rsidRDefault="00785562">
      <w:pPr>
        <w:pStyle w:val="ConsPlusNormal"/>
        <w:jc w:val="center"/>
      </w:pPr>
      <w:r>
        <w:t>подпрограммы, описание целей, задач подпрограммы, целевые</w:t>
      </w:r>
    </w:p>
    <w:p w:rsidR="00785562" w:rsidRDefault="00785562">
      <w:pPr>
        <w:pStyle w:val="ConsPlusNormal"/>
        <w:jc w:val="center"/>
      </w:pPr>
      <w:r>
        <w:t>индикаторы достижения целей и решения задач, основные</w:t>
      </w:r>
    </w:p>
    <w:p w:rsidR="00785562" w:rsidRDefault="00785562">
      <w:pPr>
        <w:pStyle w:val="ConsPlusNormal"/>
        <w:jc w:val="center"/>
      </w:pPr>
      <w:r>
        <w:t>ожидаемые конечные результаты подпрограммы</w:t>
      </w:r>
    </w:p>
    <w:p w:rsidR="00785562" w:rsidRDefault="00785562">
      <w:pPr>
        <w:pStyle w:val="ConsPlusNormal"/>
        <w:jc w:val="center"/>
      </w:pPr>
      <w:proofErr w:type="gramStart"/>
      <w:r>
        <w:t xml:space="preserve">(в ред. </w:t>
      </w:r>
      <w:hyperlink r:id="rId41" w:history="1">
        <w:r>
          <w:rPr>
            <w:color w:val="0000FF"/>
          </w:rPr>
          <w:t>постановления</w:t>
        </w:r>
      </w:hyperlink>
      <w:r>
        <w:t xml:space="preserve"> Администрации города Пскова</w:t>
      </w:r>
      <w:proofErr w:type="gramEnd"/>
    </w:p>
    <w:p w:rsidR="00785562" w:rsidRDefault="00785562">
      <w:pPr>
        <w:pStyle w:val="ConsPlusNormal"/>
        <w:jc w:val="center"/>
      </w:pPr>
      <w:r>
        <w:t>от 09.10.2017 N 1980)</w:t>
      </w:r>
    </w:p>
    <w:p w:rsidR="00785562" w:rsidRDefault="00785562">
      <w:pPr>
        <w:pStyle w:val="ConsPlusNormal"/>
        <w:jc w:val="both"/>
      </w:pPr>
    </w:p>
    <w:p w:rsidR="00785562" w:rsidRDefault="00785562">
      <w:pPr>
        <w:pStyle w:val="ConsPlusNormal"/>
        <w:ind w:firstLine="540"/>
        <w:jc w:val="both"/>
      </w:pPr>
      <w:r>
        <w:t xml:space="preserve">Одной из целей развития города Пскова в рамках приоритета "Комфортный город" в соответствии со </w:t>
      </w:r>
      <w:hyperlink r:id="rId42"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формирование благоприятной экологической среды на основе реконструкции инженерной инфраструктуры и благоустройство городской территории.</w:t>
      </w:r>
    </w:p>
    <w:p w:rsidR="00785562" w:rsidRDefault="00785562">
      <w:pPr>
        <w:pStyle w:val="ConsPlusNormal"/>
        <w:spacing w:before="220"/>
        <w:ind w:firstLine="540"/>
        <w:jc w:val="both"/>
      </w:pPr>
      <w:r>
        <w:t>Реализация подпрограммы "Развитие системы тепл</w:t>
      </w:r>
      <w:proofErr w:type="gramStart"/>
      <w:r>
        <w:t>о-</w:t>
      </w:r>
      <w:proofErr w:type="gramEnd"/>
      <w:r>
        <w:t>, водо-, газоснабжения муниципального образования "Город Псков" коммунальными услугами" внесет вклад в решение задач, поставленных в рамках данной стратегической цели.</w:t>
      </w:r>
    </w:p>
    <w:p w:rsidR="00785562" w:rsidRDefault="00785562">
      <w:pPr>
        <w:pStyle w:val="ConsPlusNormal"/>
        <w:spacing w:before="220"/>
        <w:ind w:firstLine="540"/>
        <w:jc w:val="both"/>
      </w:pPr>
      <w:r>
        <w:t>Целью подпрограммы является предоставление качественных жилищно-коммунальных услуг для создания безопасных и благоприятных условий проживания жителей города Пскова.</w:t>
      </w:r>
    </w:p>
    <w:p w:rsidR="00785562" w:rsidRDefault="00785562">
      <w:pPr>
        <w:pStyle w:val="ConsPlusNormal"/>
        <w:spacing w:before="220"/>
        <w:ind w:firstLine="540"/>
        <w:jc w:val="both"/>
      </w:pPr>
      <w:r>
        <w:lastRenderedPageBreak/>
        <w:t>Для достижения указанной цели должны быть решены следующие основные задачи:</w:t>
      </w:r>
    </w:p>
    <w:p w:rsidR="00785562" w:rsidRDefault="00785562">
      <w:pPr>
        <w:pStyle w:val="ConsPlusNormal"/>
        <w:spacing w:before="220"/>
        <w:ind w:firstLine="540"/>
        <w:jc w:val="both"/>
      </w:pPr>
      <w:r>
        <w:t>1. Предоставление качественных жилищно-коммунальных услуг потребителям в соответствии с требованиями экологических стандартов.</w:t>
      </w:r>
    </w:p>
    <w:p w:rsidR="00785562" w:rsidRDefault="00785562">
      <w:pPr>
        <w:pStyle w:val="ConsPlusNormal"/>
        <w:spacing w:before="220"/>
        <w:ind w:firstLine="540"/>
        <w:jc w:val="both"/>
      </w:pPr>
      <w:r>
        <w:t>2. Создание благоприятных условий для проживания граждан на территории муниципального образования "Город Псков".</w:t>
      </w:r>
    </w:p>
    <w:p w:rsidR="00785562" w:rsidRDefault="00785562">
      <w:pPr>
        <w:pStyle w:val="ConsPlusNormal"/>
        <w:spacing w:before="220"/>
        <w:ind w:firstLine="540"/>
        <w:jc w:val="both"/>
      </w:pPr>
      <w:r>
        <w:t>Для оценки реализации подпрограммы используются следующие целевые индикаторы:</w:t>
      </w:r>
    </w:p>
    <w:p w:rsidR="00785562" w:rsidRDefault="00785562">
      <w:pPr>
        <w:pStyle w:val="ConsPlusNormal"/>
        <w:spacing w:before="220"/>
        <w:ind w:firstLine="540"/>
        <w:jc w:val="both"/>
      </w:pPr>
      <w:r>
        <w:t>- Протяженность построенных водопроводных сетей;</w:t>
      </w:r>
    </w:p>
    <w:p w:rsidR="00785562" w:rsidRDefault="00785562">
      <w:pPr>
        <w:pStyle w:val="ConsPlusNormal"/>
        <w:spacing w:before="220"/>
        <w:ind w:firstLine="540"/>
        <w:jc w:val="both"/>
      </w:pPr>
      <w:r>
        <w:t>- Протяженность построенных канализационных сетей;</w:t>
      </w:r>
    </w:p>
    <w:p w:rsidR="00785562" w:rsidRDefault="00785562">
      <w:pPr>
        <w:pStyle w:val="ConsPlusNormal"/>
        <w:spacing w:before="220"/>
        <w:ind w:firstLine="540"/>
        <w:jc w:val="both"/>
      </w:pPr>
      <w:r>
        <w:t>- Количество построенных, оборудованных, модернизированных объектов тепл</w:t>
      </w:r>
      <w:proofErr w:type="gramStart"/>
      <w:r>
        <w:t>о-</w:t>
      </w:r>
      <w:proofErr w:type="gramEnd"/>
      <w:r>
        <w:t>, водо-, газоснабжения;</w:t>
      </w:r>
    </w:p>
    <w:p w:rsidR="00785562" w:rsidRDefault="00785562">
      <w:pPr>
        <w:pStyle w:val="ConsPlusNormal"/>
        <w:spacing w:before="220"/>
        <w:ind w:firstLine="540"/>
        <w:jc w:val="both"/>
      </w:pPr>
      <w:r>
        <w:t>- Количество разработанных за год проектов на строительство, модернизацию и оборудование объектов тепл</w:t>
      </w:r>
      <w:proofErr w:type="gramStart"/>
      <w:r>
        <w:t>о-</w:t>
      </w:r>
      <w:proofErr w:type="gramEnd"/>
      <w:r>
        <w:t>, водо-, газоснабжения.</w:t>
      </w:r>
    </w:p>
    <w:p w:rsidR="00785562" w:rsidRDefault="00785562">
      <w:pPr>
        <w:pStyle w:val="ConsPlusNormal"/>
        <w:spacing w:before="220"/>
        <w:ind w:firstLine="540"/>
        <w:jc w:val="both"/>
      </w:pPr>
      <w:r>
        <w:t>Основные ожидаемые конечные результаты подпрограммы:</w:t>
      </w:r>
    </w:p>
    <w:p w:rsidR="00785562" w:rsidRDefault="00785562">
      <w:pPr>
        <w:pStyle w:val="ConsPlusNormal"/>
        <w:spacing w:before="220"/>
        <w:ind w:firstLine="540"/>
        <w:jc w:val="both"/>
      </w:pPr>
      <w:r>
        <w:t>В результате реализации подпрограммы прогнозируется решить следующие вопросы:</w:t>
      </w:r>
    </w:p>
    <w:p w:rsidR="00785562" w:rsidRDefault="00785562">
      <w:pPr>
        <w:pStyle w:val="ConsPlusNormal"/>
        <w:spacing w:before="220"/>
        <w:ind w:firstLine="540"/>
        <w:jc w:val="both"/>
      </w:pPr>
      <w:r>
        <w:t>1. Снижение уровня износа коммунальной инфраструктуры.</w:t>
      </w:r>
    </w:p>
    <w:p w:rsidR="00785562" w:rsidRDefault="00785562">
      <w:pPr>
        <w:pStyle w:val="ConsPlusNormal"/>
        <w:spacing w:before="220"/>
        <w:ind w:firstLine="540"/>
        <w:jc w:val="both"/>
      </w:pPr>
      <w:r>
        <w:t>2. Обеспечение населения города Пскова качественной коммунальной услугой в части водоснабжения, водоотведения, теплоснабжения и газоснабжения.</w:t>
      </w:r>
    </w:p>
    <w:p w:rsidR="00785562" w:rsidRDefault="00785562">
      <w:pPr>
        <w:pStyle w:val="ConsPlusNormal"/>
        <w:jc w:val="both"/>
      </w:pPr>
    </w:p>
    <w:p w:rsidR="00785562" w:rsidRDefault="00785562">
      <w:pPr>
        <w:pStyle w:val="ConsPlusNormal"/>
        <w:jc w:val="center"/>
        <w:outlineLvl w:val="2"/>
      </w:pPr>
      <w:r>
        <w:t>IV. Сроки и этапы реализации подпрограммы</w:t>
      </w:r>
    </w:p>
    <w:p w:rsidR="00785562" w:rsidRDefault="00785562">
      <w:pPr>
        <w:pStyle w:val="ConsPlusNormal"/>
        <w:jc w:val="both"/>
      </w:pPr>
    </w:p>
    <w:p w:rsidR="00785562" w:rsidRDefault="00785562">
      <w:pPr>
        <w:pStyle w:val="ConsPlusNormal"/>
        <w:ind w:firstLine="540"/>
        <w:jc w:val="both"/>
      </w:pPr>
      <w:r>
        <w:t>Этапы реализации программы не выделяются. Срок реализации: 2017 - 2021 годы.</w:t>
      </w:r>
    </w:p>
    <w:p w:rsidR="00785562" w:rsidRDefault="00785562">
      <w:pPr>
        <w:pStyle w:val="ConsPlusNormal"/>
        <w:jc w:val="both"/>
      </w:pPr>
    </w:p>
    <w:p w:rsidR="00785562" w:rsidRDefault="00785562">
      <w:pPr>
        <w:pStyle w:val="ConsPlusNormal"/>
        <w:jc w:val="center"/>
        <w:outlineLvl w:val="2"/>
      </w:pPr>
      <w:r>
        <w:t>V. Характеристика основных мероприятий подпрограммы</w:t>
      </w:r>
    </w:p>
    <w:p w:rsidR="00785562" w:rsidRDefault="00785562">
      <w:pPr>
        <w:pStyle w:val="ConsPlusNormal"/>
        <w:jc w:val="both"/>
      </w:pPr>
    </w:p>
    <w:p w:rsidR="00785562" w:rsidRDefault="00785562">
      <w:pPr>
        <w:pStyle w:val="ConsPlusNormal"/>
        <w:ind w:firstLine="540"/>
        <w:jc w:val="both"/>
      </w:pPr>
      <w:r>
        <w:t>Мероприятия подпрограммы в соответствии с поставленными задачами направлены на решение существующих проблем в сфере развития жилищно-коммунальных услуг.</w:t>
      </w:r>
    </w:p>
    <w:p w:rsidR="00785562" w:rsidRDefault="00785562">
      <w:pPr>
        <w:pStyle w:val="ConsPlusNormal"/>
        <w:spacing w:before="220"/>
        <w:ind w:firstLine="540"/>
        <w:jc w:val="both"/>
      </w:pPr>
      <w:r>
        <w:t>Для достижения цели и решения задач подпрограммы планируется реализовать следующие мероприятия.</w:t>
      </w:r>
    </w:p>
    <w:p w:rsidR="00785562" w:rsidRDefault="00785562">
      <w:pPr>
        <w:pStyle w:val="ConsPlusNormal"/>
        <w:spacing w:before="220"/>
        <w:ind w:firstLine="540"/>
        <w:jc w:val="both"/>
      </w:pPr>
      <w:r>
        <w:t>Задача 1. Предоставление качественных жилищно-коммунальных услуг потребителям в соответствии с требованиями экологических стандартов будет решаться путем реализации следующих основных мероприятий:</w:t>
      </w:r>
    </w:p>
    <w:p w:rsidR="00785562" w:rsidRDefault="00785562">
      <w:pPr>
        <w:pStyle w:val="ConsPlusNormal"/>
        <w:spacing w:before="220"/>
        <w:ind w:firstLine="540"/>
        <w:jc w:val="both"/>
      </w:pPr>
      <w:r>
        <w:t>Основное мероприятие 1. Проектирование, капитальный ремонт и строительство систем тепл</w:t>
      </w:r>
      <w:proofErr w:type="gramStart"/>
      <w:r>
        <w:t>о-</w:t>
      </w:r>
      <w:proofErr w:type="gramEnd"/>
      <w:r>
        <w:t>, водо-, газоснабжения и водоотведения на территории муниципального образования "Город Псков" включает следующие мероприятия:</w:t>
      </w:r>
    </w:p>
    <w:p w:rsidR="00785562" w:rsidRDefault="00785562">
      <w:pPr>
        <w:pStyle w:val="ConsPlusNormal"/>
        <w:spacing w:before="220"/>
        <w:ind w:firstLine="540"/>
        <w:jc w:val="both"/>
      </w:pPr>
      <w:r>
        <w:t>Мероприятие 1.1. Разработка проектно-сметной документации и строительство систем водоотведения.</w:t>
      </w:r>
    </w:p>
    <w:p w:rsidR="00785562" w:rsidRDefault="00785562">
      <w:pPr>
        <w:pStyle w:val="ConsPlusNormal"/>
        <w:spacing w:before="220"/>
        <w:ind w:firstLine="540"/>
        <w:jc w:val="both"/>
      </w:pPr>
      <w:r>
        <w:t>Мероприятие 1.2. Разработка проектно-сметной документации и строительство систем водоснабжения.</w:t>
      </w:r>
    </w:p>
    <w:p w:rsidR="00785562" w:rsidRDefault="00785562">
      <w:pPr>
        <w:pStyle w:val="ConsPlusNormal"/>
        <w:spacing w:before="220"/>
        <w:ind w:firstLine="540"/>
        <w:jc w:val="both"/>
      </w:pPr>
      <w:r>
        <w:t>Мероприятие 1.3. Подключение к центральным сетям водоснабжения.</w:t>
      </w:r>
    </w:p>
    <w:p w:rsidR="00785562" w:rsidRDefault="00785562">
      <w:pPr>
        <w:pStyle w:val="ConsPlusNormal"/>
        <w:spacing w:before="220"/>
        <w:ind w:firstLine="540"/>
        <w:jc w:val="both"/>
      </w:pPr>
      <w:r>
        <w:lastRenderedPageBreak/>
        <w:t>Мероприятие 1.4. Подключение к центральным сетям водоотведения.</w:t>
      </w:r>
    </w:p>
    <w:p w:rsidR="00785562" w:rsidRDefault="00785562">
      <w:pPr>
        <w:pStyle w:val="ConsPlusNormal"/>
        <w:spacing w:before="220"/>
        <w:ind w:firstLine="540"/>
        <w:jc w:val="both"/>
      </w:pPr>
      <w:r>
        <w:t>Мероприятие 1.5. Капитальный ремонт сетей водоснабжения.</w:t>
      </w:r>
    </w:p>
    <w:p w:rsidR="00785562" w:rsidRDefault="00785562">
      <w:pPr>
        <w:pStyle w:val="ConsPlusNormal"/>
        <w:spacing w:before="220"/>
        <w:ind w:firstLine="540"/>
        <w:jc w:val="both"/>
      </w:pPr>
      <w:r>
        <w:t>Мероприятие 1.6. Капитальный ремонт сетей водоотведения.</w:t>
      </w:r>
    </w:p>
    <w:p w:rsidR="00785562" w:rsidRDefault="00785562">
      <w:pPr>
        <w:pStyle w:val="ConsPlusNormal"/>
        <w:spacing w:before="220"/>
        <w:ind w:firstLine="540"/>
        <w:jc w:val="both"/>
      </w:pPr>
      <w:r>
        <w:t>Мероприятие 1.7. Реконструкция и капитальный ремонт сетей газоснабжения.</w:t>
      </w:r>
    </w:p>
    <w:p w:rsidR="00785562" w:rsidRDefault="00785562">
      <w:pPr>
        <w:pStyle w:val="ConsPlusNormal"/>
        <w:spacing w:before="220"/>
        <w:ind w:firstLine="540"/>
        <w:jc w:val="both"/>
      </w:pPr>
      <w:r>
        <w:t>Мероприятие 1.8. Реконструкция и капитальный ремонт сетей теплоснабжения.</w:t>
      </w:r>
    </w:p>
    <w:p w:rsidR="00785562" w:rsidRDefault="00785562">
      <w:pPr>
        <w:pStyle w:val="ConsPlusNormal"/>
        <w:spacing w:before="220"/>
        <w:ind w:firstLine="540"/>
        <w:jc w:val="both"/>
      </w:pPr>
      <w:r>
        <w:t>Основное мероприятие 2. Разработка схемы водоснабжения, водоотведения и корректировка схемы теплоснабжения муниципального образования "Город Псков" включает следующие мероприятия:</w:t>
      </w:r>
    </w:p>
    <w:p w:rsidR="00785562" w:rsidRDefault="00785562">
      <w:pPr>
        <w:pStyle w:val="ConsPlusNormal"/>
        <w:spacing w:before="220"/>
        <w:ind w:firstLine="540"/>
        <w:jc w:val="both"/>
      </w:pPr>
      <w:r>
        <w:t>Мероприятие 2.1. Актуализация схемы теплоснабжения и разработка схемы водоснабжения и водоотведения муниципального образования "Город Псков".</w:t>
      </w:r>
    </w:p>
    <w:p w:rsidR="00785562" w:rsidRDefault="00785562">
      <w:pPr>
        <w:pStyle w:val="ConsPlusNormal"/>
        <w:spacing w:before="220"/>
        <w:ind w:firstLine="540"/>
        <w:jc w:val="both"/>
      </w:pPr>
      <w:r>
        <w:t>Основное мероприятие 3. Содержание и ремонт систем тепл</w:t>
      </w:r>
      <w:proofErr w:type="gramStart"/>
      <w:r>
        <w:t>о-</w:t>
      </w:r>
      <w:proofErr w:type="gramEnd"/>
      <w:r>
        <w:t>, водо-, газоснабжения и водоотведения муниципального образования "Город Псков" включает следующие мероприятия:</w:t>
      </w:r>
    </w:p>
    <w:p w:rsidR="00785562" w:rsidRDefault="00785562">
      <w:pPr>
        <w:pStyle w:val="ConsPlusNormal"/>
        <w:spacing w:before="220"/>
        <w:ind w:firstLine="540"/>
        <w:jc w:val="both"/>
      </w:pPr>
      <w:r>
        <w:t>Мероприятие 3.1. Техническое обслуживание, аварийно-диспетчерское обслуживание сетей газоснабжения МО "Город Псков".</w:t>
      </w:r>
    </w:p>
    <w:p w:rsidR="00785562" w:rsidRDefault="00785562">
      <w:pPr>
        <w:pStyle w:val="ConsPlusNormal"/>
        <w:spacing w:before="220"/>
        <w:ind w:firstLine="540"/>
        <w:jc w:val="both"/>
      </w:pPr>
      <w:r>
        <w:t>Мероприятие 3.2. Аварийный ремонт бесхозяйных сетей тепл</w:t>
      </w:r>
      <w:proofErr w:type="gramStart"/>
      <w:r>
        <w:t>о-</w:t>
      </w:r>
      <w:proofErr w:type="gramEnd"/>
      <w:r>
        <w:t>, водо-, газоснабжения и водоотведения.</w:t>
      </w:r>
    </w:p>
    <w:p w:rsidR="00785562" w:rsidRDefault="00785562">
      <w:pPr>
        <w:pStyle w:val="ConsPlusNormal"/>
        <w:spacing w:before="220"/>
        <w:ind w:firstLine="540"/>
        <w:jc w:val="both"/>
      </w:pPr>
      <w:r>
        <w:t>Задача 2. Создание благоприятных условий для проживания граждан на территории муниципального образования "Город Псков" будет решаться путем реализации следующих основных мероприятий:</w:t>
      </w:r>
    </w:p>
    <w:p w:rsidR="00785562" w:rsidRDefault="00785562">
      <w:pPr>
        <w:pStyle w:val="ConsPlusNormal"/>
        <w:spacing w:before="220"/>
        <w:ind w:firstLine="540"/>
        <w:jc w:val="both"/>
      </w:pPr>
      <w:r>
        <w:t>Основное мероприятие 1. Создание системы учета протяженности водопроводных и канализационных сетей включает следующие мероприятия:</w:t>
      </w:r>
    </w:p>
    <w:p w:rsidR="00785562" w:rsidRDefault="00785562">
      <w:pPr>
        <w:pStyle w:val="ConsPlusNormal"/>
        <w:spacing w:before="220"/>
        <w:ind w:firstLine="540"/>
        <w:jc w:val="both"/>
      </w:pPr>
      <w:r>
        <w:t>Мероприятие 1.1. Учет протяженности и уровень износа водопроводных сетей.</w:t>
      </w:r>
    </w:p>
    <w:p w:rsidR="00785562" w:rsidRDefault="00785562">
      <w:pPr>
        <w:pStyle w:val="ConsPlusNormal"/>
        <w:spacing w:before="220"/>
        <w:ind w:firstLine="540"/>
        <w:jc w:val="both"/>
      </w:pPr>
      <w:r>
        <w:t>Мероприятие 1.2. Учет протяженности и уровень износа канализационных сетей.</w:t>
      </w:r>
    </w:p>
    <w:p w:rsidR="00785562" w:rsidRDefault="00785562">
      <w:pPr>
        <w:pStyle w:val="ConsPlusNormal"/>
        <w:spacing w:before="220"/>
        <w:ind w:firstLine="540"/>
        <w:jc w:val="both"/>
      </w:pPr>
      <w:r>
        <w:t>Основное мероприятие 2. Проведение анализа мероприятий по модернизации и развитию систем тепл</w:t>
      </w:r>
      <w:proofErr w:type="gramStart"/>
      <w:r>
        <w:t>о-</w:t>
      </w:r>
      <w:proofErr w:type="gramEnd"/>
      <w:r>
        <w:t>, водо- газоснабжения включает следующие мероприятия:</w:t>
      </w:r>
    </w:p>
    <w:p w:rsidR="00785562" w:rsidRDefault="00785562">
      <w:pPr>
        <w:pStyle w:val="ConsPlusNormal"/>
        <w:spacing w:before="220"/>
        <w:ind w:firstLine="540"/>
        <w:jc w:val="both"/>
      </w:pPr>
      <w:r>
        <w:t>Мероприятие 2.1. Анализ уровня проведенной модернизации на объектах теплоснабжения, в том числе и за счет привлеченных инвестиций.</w:t>
      </w:r>
    </w:p>
    <w:p w:rsidR="00785562" w:rsidRDefault="00785562">
      <w:pPr>
        <w:pStyle w:val="ConsPlusNormal"/>
        <w:spacing w:before="220"/>
        <w:ind w:firstLine="540"/>
        <w:jc w:val="both"/>
      </w:pPr>
      <w:r>
        <w:t>Мероприятие 2.2. Анализ уровня проведенной модернизации на объектах водоснабжения и водоотведения, в том числе и за счет привлеченных инвестиций.</w:t>
      </w:r>
    </w:p>
    <w:p w:rsidR="00785562" w:rsidRDefault="00785562">
      <w:pPr>
        <w:pStyle w:val="ConsPlusNormal"/>
        <w:spacing w:before="220"/>
        <w:ind w:firstLine="540"/>
        <w:jc w:val="both"/>
      </w:pPr>
      <w:r>
        <w:t>Мероприятие 2.3. Анализ уровня проведенной модернизации на объектах газоснабжения, в том числе и за счет привлеченных инвестиций.</w:t>
      </w:r>
    </w:p>
    <w:p w:rsidR="00785562" w:rsidRDefault="00785562">
      <w:pPr>
        <w:pStyle w:val="ConsPlusNormal"/>
        <w:spacing w:before="220"/>
        <w:ind w:firstLine="540"/>
        <w:jc w:val="both"/>
      </w:pPr>
      <w:r>
        <w:t>Мероприятие 2.4. Подготовка предложений по дальнейшему развитию систем тепл</w:t>
      </w:r>
      <w:proofErr w:type="gramStart"/>
      <w:r>
        <w:t>о-</w:t>
      </w:r>
      <w:proofErr w:type="gramEnd"/>
      <w:r>
        <w:t>, водо-, газоснабжения.</w:t>
      </w:r>
    </w:p>
    <w:p w:rsidR="00785562" w:rsidRDefault="00785562">
      <w:pPr>
        <w:pStyle w:val="ConsPlusNormal"/>
        <w:jc w:val="both"/>
      </w:pPr>
    </w:p>
    <w:p w:rsidR="00785562" w:rsidRDefault="00785562">
      <w:pPr>
        <w:pStyle w:val="ConsPlusNormal"/>
        <w:jc w:val="center"/>
        <w:outlineLvl w:val="2"/>
      </w:pPr>
      <w:r>
        <w:t>VI. Перечень основных мероприятий подпрограммы</w:t>
      </w:r>
    </w:p>
    <w:p w:rsidR="00785562" w:rsidRDefault="00785562">
      <w:pPr>
        <w:pStyle w:val="ConsPlusNormal"/>
        <w:jc w:val="both"/>
      </w:pPr>
    </w:p>
    <w:p w:rsidR="00785562" w:rsidRDefault="00785562">
      <w:pPr>
        <w:pStyle w:val="ConsPlusNormal"/>
        <w:ind w:firstLine="540"/>
        <w:jc w:val="both"/>
      </w:pPr>
      <w:hyperlink w:anchor="P458" w:history="1">
        <w:r>
          <w:rPr>
            <w:color w:val="0000FF"/>
          </w:rPr>
          <w:t>Перечень</w:t>
        </w:r>
      </w:hyperlink>
      <w:r>
        <w:t xml:space="preserve"> основных мероприятий подпрограммы представлен в приложении 1 к настоящей подпрограмме.</w:t>
      </w:r>
    </w:p>
    <w:p w:rsidR="00785562" w:rsidRDefault="00785562">
      <w:pPr>
        <w:pStyle w:val="ConsPlusNormal"/>
        <w:jc w:val="both"/>
      </w:pPr>
    </w:p>
    <w:p w:rsidR="00785562" w:rsidRDefault="00785562">
      <w:pPr>
        <w:pStyle w:val="ConsPlusNormal"/>
        <w:jc w:val="center"/>
        <w:outlineLvl w:val="2"/>
      </w:pPr>
      <w:r>
        <w:lastRenderedPageBreak/>
        <w:t>VII. Ресурсное обеспечение подпрограммы</w:t>
      </w:r>
    </w:p>
    <w:p w:rsidR="00785562" w:rsidRDefault="00785562">
      <w:pPr>
        <w:pStyle w:val="ConsPlusNormal"/>
        <w:jc w:val="center"/>
      </w:pPr>
      <w:proofErr w:type="gramStart"/>
      <w:r>
        <w:t xml:space="preserve">(в ред. </w:t>
      </w:r>
      <w:hyperlink r:id="rId43" w:history="1">
        <w:r>
          <w:rPr>
            <w:color w:val="0000FF"/>
          </w:rPr>
          <w:t>постановления</w:t>
        </w:r>
      </w:hyperlink>
      <w:r>
        <w:t xml:space="preserve"> Администрации города Пскова</w:t>
      </w:r>
      <w:proofErr w:type="gramEnd"/>
    </w:p>
    <w:p w:rsidR="00785562" w:rsidRDefault="00785562">
      <w:pPr>
        <w:pStyle w:val="ConsPlusNormal"/>
        <w:jc w:val="center"/>
      </w:pPr>
      <w:r>
        <w:t>от 24.11.2017 N 2340)</w:t>
      </w:r>
    </w:p>
    <w:p w:rsidR="00785562" w:rsidRDefault="00785562">
      <w:pPr>
        <w:pStyle w:val="ConsPlusNormal"/>
        <w:jc w:val="both"/>
      </w:pPr>
    </w:p>
    <w:p w:rsidR="00785562" w:rsidRDefault="00785562">
      <w:pPr>
        <w:pStyle w:val="ConsPlusNormal"/>
        <w:ind w:firstLine="540"/>
        <w:jc w:val="both"/>
      </w:pPr>
      <w:r>
        <w:t>Общий объем финансирования подпрограммы составляет 78668,5 тыс. рублей, в том числе по годам:</w:t>
      </w:r>
    </w:p>
    <w:p w:rsidR="00785562" w:rsidRDefault="007855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1134"/>
        <w:gridCol w:w="1077"/>
        <w:gridCol w:w="1077"/>
        <w:gridCol w:w="1075"/>
        <w:gridCol w:w="1020"/>
        <w:gridCol w:w="1020"/>
      </w:tblGrid>
      <w:tr w:rsidR="00785562">
        <w:tc>
          <w:tcPr>
            <w:tcW w:w="2665" w:type="dxa"/>
          </w:tcPr>
          <w:p w:rsidR="00785562" w:rsidRDefault="00785562">
            <w:pPr>
              <w:pStyle w:val="ConsPlusNormal"/>
            </w:pPr>
            <w:r>
              <w:t>Источники финансирования</w:t>
            </w:r>
          </w:p>
        </w:tc>
        <w:tc>
          <w:tcPr>
            <w:tcW w:w="1134" w:type="dxa"/>
          </w:tcPr>
          <w:p w:rsidR="00785562" w:rsidRDefault="00785562">
            <w:pPr>
              <w:pStyle w:val="ConsPlusNormal"/>
              <w:jc w:val="center"/>
            </w:pPr>
            <w:r>
              <w:t>2017</w:t>
            </w:r>
          </w:p>
        </w:tc>
        <w:tc>
          <w:tcPr>
            <w:tcW w:w="1077" w:type="dxa"/>
          </w:tcPr>
          <w:p w:rsidR="00785562" w:rsidRDefault="00785562">
            <w:pPr>
              <w:pStyle w:val="ConsPlusNormal"/>
              <w:jc w:val="center"/>
            </w:pPr>
            <w:r>
              <w:t>2018</w:t>
            </w:r>
          </w:p>
        </w:tc>
        <w:tc>
          <w:tcPr>
            <w:tcW w:w="1077" w:type="dxa"/>
          </w:tcPr>
          <w:p w:rsidR="00785562" w:rsidRDefault="00785562">
            <w:pPr>
              <w:pStyle w:val="ConsPlusNormal"/>
              <w:jc w:val="center"/>
            </w:pPr>
            <w:r>
              <w:t>2019</w:t>
            </w:r>
          </w:p>
        </w:tc>
        <w:tc>
          <w:tcPr>
            <w:tcW w:w="1075" w:type="dxa"/>
          </w:tcPr>
          <w:p w:rsidR="00785562" w:rsidRDefault="00785562">
            <w:pPr>
              <w:pStyle w:val="ConsPlusNormal"/>
              <w:jc w:val="center"/>
            </w:pPr>
            <w:r>
              <w:t>2020</w:t>
            </w:r>
          </w:p>
        </w:tc>
        <w:tc>
          <w:tcPr>
            <w:tcW w:w="1020" w:type="dxa"/>
          </w:tcPr>
          <w:p w:rsidR="00785562" w:rsidRDefault="00785562">
            <w:pPr>
              <w:pStyle w:val="ConsPlusNormal"/>
              <w:jc w:val="center"/>
            </w:pPr>
            <w:r>
              <w:t>2021</w:t>
            </w:r>
          </w:p>
        </w:tc>
        <w:tc>
          <w:tcPr>
            <w:tcW w:w="1020" w:type="dxa"/>
          </w:tcPr>
          <w:p w:rsidR="00785562" w:rsidRDefault="00785562">
            <w:pPr>
              <w:pStyle w:val="ConsPlusNormal"/>
              <w:jc w:val="center"/>
            </w:pPr>
            <w:r>
              <w:t>Итого</w:t>
            </w:r>
          </w:p>
        </w:tc>
      </w:tr>
      <w:tr w:rsidR="00785562">
        <w:tc>
          <w:tcPr>
            <w:tcW w:w="2665" w:type="dxa"/>
          </w:tcPr>
          <w:p w:rsidR="00785562" w:rsidRDefault="00785562">
            <w:pPr>
              <w:pStyle w:val="ConsPlusNormal"/>
            </w:pPr>
            <w:r>
              <w:t>местный бюджет</w:t>
            </w:r>
          </w:p>
        </w:tc>
        <w:tc>
          <w:tcPr>
            <w:tcW w:w="1134" w:type="dxa"/>
          </w:tcPr>
          <w:p w:rsidR="00785562" w:rsidRDefault="00785562">
            <w:pPr>
              <w:pStyle w:val="ConsPlusNormal"/>
              <w:jc w:val="center"/>
            </w:pPr>
            <w:r>
              <w:t>12984,5</w:t>
            </w:r>
          </w:p>
        </w:tc>
        <w:tc>
          <w:tcPr>
            <w:tcW w:w="1077" w:type="dxa"/>
          </w:tcPr>
          <w:p w:rsidR="00785562" w:rsidRDefault="00785562">
            <w:pPr>
              <w:pStyle w:val="ConsPlusNormal"/>
              <w:jc w:val="center"/>
            </w:pPr>
            <w:r>
              <w:t>12042,0</w:t>
            </w:r>
          </w:p>
        </w:tc>
        <w:tc>
          <w:tcPr>
            <w:tcW w:w="1077" w:type="dxa"/>
          </w:tcPr>
          <w:p w:rsidR="00785562" w:rsidRDefault="00785562">
            <w:pPr>
              <w:pStyle w:val="ConsPlusNormal"/>
              <w:jc w:val="center"/>
            </w:pPr>
            <w:r>
              <w:t>12600,0</w:t>
            </w:r>
          </w:p>
        </w:tc>
        <w:tc>
          <w:tcPr>
            <w:tcW w:w="1075" w:type="dxa"/>
          </w:tcPr>
          <w:p w:rsidR="00785562" w:rsidRDefault="00785562">
            <w:pPr>
              <w:pStyle w:val="ConsPlusNormal"/>
              <w:jc w:val="center"/>
            </w:pPr>
            <w:r>
              <w:t>10000,0</w:t>
            </w:r>
          </w:p>
        </w:tc>
        <w:tc>
          <w:tcPr>
            <w:tcW w:w="1020" w:type="dxa"/>
          </w:tcPr>
          <w:p w:rsidR="00785562" w:rsidRDefault="00785562">
            <w:pPr>
              <w:pStyle w:val="ConsPlusNormal"/>
              <w:jc w:val="center"/>
            </w:pPr>
            <w:r>
              <w:t>10000,0</w:t>
            </w:r>
          </w:p>
        </w:tc>
        <w:tc>
          <w:tcPr>
            <w:tcW w:w="1020" w:type="dxa"/>
          </w:tcPr>
          <w:p w:rsidR="00785562" w:rsidRDefault="00785562">
            <w:pPr>
              <w:pStyle w:val="ConsPlusNormal"/>
              <w:jc w:val="center"/>
            </w:pPr>
            <w:r>
              <w:t>57626,5</w:t>
            </w:r>
          </w:p>
        </w:tc>
      </w:tr>
      <w:tr w:rsidR="00785562">
        <w:tc>
          <w:tcPr>
            <w:tcW w:w="2665" w:type="dxa"/>
          </w:tcPr>
          <w:p w:rsidR="00785562" w:rsidRDefault="00785562">
            <w:pPr>
              <w:pStyle w:val="ConsPlusNormal"/>
            </w:pPr>
            <w:r>
              <w:t>областной бюджет</w:t>
            </w:r>
          </w:p>
        </w:tc>
        <w:tc>
          <w:tcPr>
            <w:tcW w:w="1134" w:type="dxa"/>
          </w:tcPr>
          <w:p w:rsidR="00785562" w:rsidRDefault="00785562">
            <w:pPr>
              <w:pStyle w:val="ConsPlusNormal"/>
              <w:jc w:val="center"/>
            </w:pPr>
            <w:r>
              <w:t>0,0</w:t>
            </w:r>
          </w:p>
        </w:tc>
        <w:tc>
          <w:tcPr>
            <w:tcW w:w="1077" w:type="dxa"/>
          </w:tcPr>
          <w:p w:rsidR="00785562" w:rsidRDefault="00785562">
            <w:pPr>
              <w:pStyle w:val="ConsPlusNormal"/>
              <w:jc w:val="center"/>
            </w:pPr>
            <w:r>
              <w:t>21042,0</w:t>
            </w:r>
          </w:p>
        </w:tc>
        <w:tc>
          <w:tcPr>
            <w:tcW w:w="1077" w:type="dxa"/>
          </w:tcPr>
          <w:p w:rsidR="00785562" w:rsidRDefault="00785562">
            <w:pPr>
              <w:pStyle w:val="ConsPlusNormal"/>
              <w:jc w:val="center"/>
            </w:pPr>
            <w:r>
              <w:t>0,0</w:t>
            </w:r>
          </w:p>
        </w:tc>
        <w:tc>
          <w:tcPr>
            <w:tcW w:w="1075" w:type="dxa"/>
          </w:tcPr>
          <w:p w:rsidR="00785562" w:rsidRDefault="00785562">
            <w:pPr>
              <w:pStyle w:val="ConsPlusNormal"/>
              <w:jc w:val="center"/>
            </w:pPr>
            <w:r>
              <w:t>0,0</w:t>
            </w:r>
          </w:p>
        </w:tc>
        <w:tc>
          <w:tcPr>
            <w:tcW w:w="1020" w:type="dxa"/>
          </w:tcPr>
          <w:p w:rsidR="00785562" w:rsidRDefault="00785562">
            <w:pPr>
              <w:pStyle w:val="ConsPlusNormal"/>
              <w:jc w:val="center"/>
            </w:pPr>
            <w:r>
              <w:t>0,0</w:t>
            </w:r>
          </w:p>
        </w:tc>
        <w:tc>
          <w:tcPr>
            <w:tcW w:w="1020" w:type="dxa"/>
          </w:tcPr>
          <w:p w:rsidR="00785562" w:rsidRDefault="00785562">
            <w:pPr>
              <w:pStyle w:val="ConsPlusNormal"/>
              <w:jc w:val="center"/>
            </w:pPr>
            <w:r>
              <w:t>21042,0</w:t>
            </w:r>
          </w:p>
        </w:tc>
      </w:tr>
      <w:tr w:rsidR="00785562">
        <w:tc>
          <w:tcPr>
            <w:tcW w:w="2665" w:type="dxa"/>
          </w:tcPr>
          <w:p w:rsidR="00785562" w:rsidRDefault="00785562">
            <w:pPr>
              <w:pStyle w:val="ConsPlusNormal"/>
            </w:pPr>
            <w:r>
              <w:t>Всего по подпрограмме:</w:t>
            </w:r>
          </w:p>
        </w:tc>
        <w:tc>
          <w:tcPr>
            <w:tcW w:w="1134" w:type="dxa"/>
          </w:tcPr>
          <w:p w:rsidR="00785562" w:rsidRDefault="00785562">
            <w:pPr>
              <w:pStyle w:val="ConsPlusNormal"/>
              <w:jc w:val="center"/>
            </w:pPr>
            <w:r>
              <w:t>12984,5</w:t>
            </w:r>
          </w:p>
        </w:tc>
        <w:tc>
          <w:tcPr>
            <w:tcW w:w="1077" w:type="dxa"/>
          </w:tcPr>
          <w:p w:rsidR="00785562" w:rsidRDefault="00785562">
            <w:pPr>
              <w:pStyle w:val="ConsPlusNormal"/>
              <w:jc w:val="center"/>
            </w:pPr>
            <w:r>
              <w:t>33084,0</w:t>
            </w:r>
          </w:p>
        </w:tc>
        <w:tc>
          <w:tcPr>
            <w:tcW w:w="1077" w:type="dxa"/>
          </w:tcPr>
          <w:p w:rsidR="00785562" w:rsidRDefault="00785562">
            <w:pPr>
              <w:pStyle w:val="ConsPlusNormal"/>
              <w:jc w:val="center"/>
            </w:pPr>
            <w:r>
              <w:t>12600,0</w:t>
            </w:r>
          </w:p>
        </w:tc>
        <w:tc>
          <w:tcPr>
            <w:tcW w:w="1075" w:type="dxa"/>
          </w:tcPr>
          <w:p w:rsidR="00785562" w:rsidRDefault="00785562">
            <w:pPr>
              <w:pStyle w:val="ConsPlusNormal"/>
              <w:jc w:val="center"/>
            </w:pPr>
            <w:r>
              <w:t>10000,0</w:t>
            </w:r>
          </w:p>
        </w:tc>
        <w:tc>
          <w:tcPr>
            <w:tcW w:w="1020" w:type="dxa"/>
          </w:tcPr>
          <w:p w:rsidR="00785562" w:rsidRDefault="00785562">
            <w:pPr>
              <w:pStyle w:val="ConsPlusNormal"/>
              <w:jc w:val="center"/>
            </w:pPr>
            <w:r>
              <w:t>10000,0</w:t>
            </w:r>
          </w:p>
        </w:tc>
        <w:tc>
          <w:tcPr>
            <w:tcW w:w="1020" w:type="dxa"/>
          </w:tcPr>
          <w:p w:rsidR="00785562" w:rsidRDefault="00785562">
            <w:pPr>
              <w:pStyle w:val="ConsPlusNormal"/>
              <w:jc w:val="center"/>
            </w:pPr>
            <w:r>
              <w:t>78668,5</w:t>
            </w:r>
          </w:p>
        </w:tc>
      </w:tr>
    </w:tbl>
    <w:p w:rsidR="00785562" w:rsidRDefault="00785562">
      <w:pPr>
        <w:pStyle w:val="ConsPlusNormal"/>
        <w:jc w:val="center"/>
      </w:pPr>
    </w:p>
    <w:p w:rsidR="00785562" w:rsidRDefault="00785562">
      <w:pPr>
        <w:pStyle w:val="ConsPlusNormal"/>
        <w:jc w:val="center"/>
        <w:outlineLvl w:val="2"/>
      </w:pPr>
      <w:r>
        <w:t>VIII. Методика оценки эффективности подпрограммы</w:t>
      </w:r>
    </w:p>
    <w:p w:rsidR="00785562" w:rsidRDefault="00785562">
      <w:pPr>
        <w:pStyle w:val="ConsPlusNormal"/>
        <w:jc w:val="both"/>
      </w:pPr>
    </w:p>
    <w:p w:rsidR="00785562" w:rsidRDefault="00785562">
      <w:pPr>
        <w:pStyle w:val="ConsPlusNormal"/>
        <w:ind w:firstLine="540"/>
        <w:jc w:val="both"/>
      </w:pPr>
      <w:proofErr w:type="gramStart"/>
      <w:r>
        <w:t xml:space="preserve">Оценка эффективности реализации подпрограммы проводится ежегодно в соответствии с Методическими </w:t>
      </w:r>
      <w:hyperlink r:id="rId44" w:history="1">
        <w:r>
          <w:rPr>
            <w:color w:val="0000FF"/>
          </w:rPr>
          <w:t>рекомендациями</w:t>
        </w:r>
      </w:hyperlink>
      <w:r>
        <w:t xml:space="preserve"> по оценке эффективности реализации муниципальных программ города Пскова, изложенными в приложении 4 к постановлению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 по упрощенной методике (без учета эффективности бюджетных затрат).</w:t>
      </w:r>
      <w:proofErr w:type="gramEnd"/>
    </w:p>
    <w:p w:rsidR="00785562" w:rsidRDefault="00785562">
      <w:pPr>
        <w:pStyle w:val="ConsPlusNormal"/>
        <w:jc w:val="both"/>
      </w:pPr>
    </w:p>
    <w:p w:rsidR="00785562" w:rsidRDefault="00785562">
      <w:pPr>
        <w:pStyle w:val="ConsPlusNormal"/>
        <w:jc w:val="both"/>
      </w:pPr>
    </w:p>
    <w:p w:rsidR="00785562" w:rsidRDefault="00785562">
      <w:pPr>
        <w:pStyle w:val="ConsPlusNormal"/>
        <w:jc w:val="both"/>
      </w:pPr>
    </w:p>
    <w:p w:rsidR="00785562" w:rsidRDefault="00785562">
      <w:pPr>
        <w:pStyle w:val="ConsPlusNormal"/>
        <w:jc w:val="both"/>
      </w:pPr>
    </w:p>
    <w:p w:rsidR="00785562" w:rsidRDefault="00785562">
      <w:pPr>
        <w:pStyle w:val="ConsPlusNormal"/>
        <w:jc w:val="both"/>
      </w:pPr>
    </w:p>
    <w:p w:rsidR="00785562" w:rsidRDefault="00785562">
      <w:pPr>
        <w:sectPr w:rsidR="00785562">
          <w:pgSz w:w="11905" w:h="16838"/>
          <w:pgMar w:top="1134" w:right="850" w:bottom="1134" w:left="1701" w:header="0" w:footer="0" w:gutter="0"/>
          <w:cols w:space="720"/>
        </w:sectPr>
      </w:pPr>
    </w:p>
    <w:p w:rsidR="00785562" w:rsidRDefault="00785562">
      <w:pPr>
        <w:pStyle w:val="ConsPlusNormal"/>
        <w:jc w:val="right"/>
        <w:outlineLvl w:val="2"/>
      </w:pPr>
      <w:r>
        <w:lastRenderedPageBreak/>
        <w:t>Приложение 1</w:t>
      </w:r>
    </w:p>
    <w:p w:rsidR="00785562" w:rsidRDefault="00785562">
      <w:pPr>
        <w:pStyle w:val="ConsPlusNormal"/>
        <w:jc w:val="right"/>
      </w:pPr>
      <w:r>
        <w:t>к подпрограмме</w:t>
      </w:r>
    </w:p>
    <w:p w:rsidR="00785562" w:rsidRDefault="00785562">
      <w:pPr>
        <w:pStyle w:val="ConsPlusNormal"/>
        <w:jc w:val="right"/>
      </w:pPr>
      <w:r>
        <w:t>"Развитие системы тепл</w:t>
      </w:r>
      <w:proofErr w:type="gramStart"/>
      <w:r>
        <w:t>о-</w:t>
      </w:r>
      <w:proofErr w:type="gramEnd"/>
      <w:r>
        <w:t>, водо-, газоснабжения</w:t>
      </w:r>
    </w:p>
    <w:p w:rsidR="00785562" w:rsidRDefault="00785562">
      <w:pPr>
        <w:pStyle w:val="ConsPlusNormal"/>
        <w:jc w:val="right"/>
      </w:pPr>
      <w:r>
        <w:t>муниципального образования "Город Псков"</w:t>
      </w:r>
    </w:p>
    <w:p w:rsidR="00785562" w:rsidRDefault="00785562">
      <w:pPr>
        <w:pStyle w:val="ConsPlusNormal"/>
        <w:jc w:val="both"/>
      </w:pPr>
    </w:p>
    <w:p w:rsidR="00785562" w:rsidRDefault="00785562">
      <w:pPr>
        <w:pStyle w:val="ConsPlusNormal"/>
        <w:jc w:val="center"/>
      </w:pPr>
      <w:bookmarkStart w:id="2" w:name="P458"/>
      <w:bookmarkEnd w:id="2"/>
      <w:r>
        <w:t>Перечень основных мероприятий подпрограммы "Развитие системы</w:t>
      </w:r>
    </w:p>
    <w:p w:rsidR="00785562" w:rsidRDefault="00785562">
      <w:pPr>
        <w:pStyle w:val="ConsPlusNormal"/>
        <w:jc w:val="center"/>
      </w:pPr>
      <w:r>
        <w:t>тепл</w:t>
      </w:r>
      <w:proofErr w:type="gramStart"/>
      <w:r>
        <w:t>о-</w:t>
      </w:r>
      <w:proofErr w:type="gramEnd"/>
      <w:r>
        <w:t>, водо-, газоснабжения муниципального образования</w:t>
      </w:r>
    </w:p>
    <w:p w:rsidR="00785562" w:rsidRDefault="00785562">
      <w:pPr>
        <w:pStyle w:val="ConsPlusNormal"/>
        <w:jc w:val="center"/>
      </w:pPr>
      <w:r>
        <w:t>"Город Псков"</w:t>
      </w:r>
    </w:p>
    <w:p w:rsidR="00785562" w:rsidRDefault="00785562">
      <w:pPr>
        <w:pStyle w:val="ConsPlusNormal"/>
        <w:jc w:val="center"/>
      </w:pPr>
      <w:r>
        <w:t>Список изменяющих документов</w:t>
      </w:r>
    </w:p>
    <w:p w:rsidR="00785562" w:rsidRDefault="00785562">
      <w:pPr>
        <w:pStyle w:val="ConsPlusNormal"/>
        <w:jc w:val="center"/>
      </w:pPr>
      <w:proofErr w:type="gramStart"/>
      <w:r>
        <w:t xml:space="preserve">(в ред. </w:t>
      </w:r>
      <w:hyperlink r:id="rId45" w:history="1">
        <w:r>
          <w:rPr>
            <w:color w:val="0000FF"/>
          </w:rPr>
          <w:t>постановления</w:t>
        </w:r>
      </w:hyperlink>
      <w:r>
        <w:t xml:space="preserve"> Администрации города Пскова</w:t>
      </w:r>
      <w:proofErr w:type="gramEnd"/>
    </w:p>
    <w:p w:rsidR="00785562" w:rsidRDefault="00785562">
      <w:pPr>
        <w:pStyle w:val="ConsPlusNormal"/>
        <w:jc w:val="center"/>
      </w:pPr>
      <w:r>
        <w:t>от 24.11.2017 N 2340)</w:t>
      </w:r>
    </w:p>
    <w:p w:rsidR="00785562" w:rsidRDefault="007855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2324"/>
        <w:gridCol w:w="1644"/>
        <w:gridCol w:w="1474"/>
        <w:gridCol w:w="1417"/>
        <w:gridCol w:w="1134"/>
        <w:gridCol w:w="1191"/>
        <w:gridCol w:w="1134"/>
        <w:gridCol w:w="1191"/>
        <w:gridCol w:w="1134"/>
        <w:gridCol w:w="1134"/>
        <w:gridCol w:w="2154"/>
      </w:tblGrid>
      <w:tr w:rsidR="00785562">
        <w:tc>
          <w:tcPr>
            <w:tcW w:w="566" w:type="dxa"/>
            <w:vMerge w:val="restart"/>
          </w:tcPr>
          <w:p w:rsidR="00785562" w:rsidRDefault="00785562">
            <w:pPr>
              <w:pStyle w:val="ConsPlusNormal"/>
              <w:jc w:val="center"/>
            </w:pPr>
            <w:r>
              <w:t xml:space="preserve">Номер </w:t>
            </w:r>
            <w:proofErr w:type="gramStart"/>
            <w:r>
              <w:t>п</w:t>
            </w:r>
            <w:proofErr w:type="gramEnd"/>
            <w:r>
              <w:t>/п</w:t>
            </w:r>
          </w:p>
        </w:tc>
        <w:tc>
          <w:tcPr>
            <w:tcW w:w="2324" w:type="dxa"/>
            <w:vMerge w:val="restart"/>
          </w:tcPr>
          <w:p w:rsidR="00785562" w:rsidRDefault="00785562">
            <w:pPr>
              <w:pStyle w:val="ConsPlusNormal"/>
              <w:jc w:val="center"/>
            </w:pPr>
            <w:r>
              <w:t>Наименование основного мероприятия</w:t>
            </w:r>
          </w:p>
        </w:tc>
        <w:tc>
          <w:tcPr>
            <w:tcW w:w="1644" w:type="dxa"/>
            <w:vMerge w:val="restart"/>
          </w:tcPr>
          <w:p w:rsidR="00785562" w:rsidRDefault="00785562">
            <w:pPr>
              <w:pStyle w:val="ConsPlusNormal"/>
              <w:jc w:val="center"/>
            </w:pPr>
            <w:r>
              <w:t>Исполнитель мероприятия</w:t>
            </w:r>
          </w:p>
        </w:tc>
        <w:tc>
          <w:tcPr>
            <w:tcW w:w="1474" w:type="dxa"/>
            <w:vMerge w:val="restart"/>
          </w:tcPr>
          <w:p w:rsidR="00785562" w:rsidRDefault="00785562">
            <w:pPr>
              <w:pStyle w:val="ConsPlusNormal"/>
              <w:jc w:val="center"/>
            </w:pPr>
            <w:r>
              <w:t>Срок реализации</w:t>
            </w:r>
          </w:p>
        </w:tc>
        <w:tc>
          <w:tcPr>
            <w:tcW w:w="8335" w:type="dxa"/>
            <w:gridSpan w:val="7"/>
          </w:tcPr>
          <w:p w:rsidR="00785562" w:rsidRDefault="00785562">
            <w:pPr>
              <w:pStyle w:val="ConsPlusNormal"/>
              <w:jc w:val="center"/>
            </w:pPr>
            <w:r>
              <w:t>Объем финансирования по годам (тыс. руб.)</w:t>
            </w:r>
          </w:p>
        </w:tc>
        <w:tc>
          <w:tcPr>
            <w:tcW w:w="2154" w:type="dxa"/>
            <w:vMerge w:val="restart"/>
          </w:tcPr>
          <w:p w:rsidR="00785562" w:rsidRDefault="00785562">
            <w:pPr>
              <w:pStyle w:val="ConsPlusNormal"/>
              <w:jc w:val="center"/>
            </w:pPr>
            <w:r>
              <w:t>Ожидаемый непосредственный результат (краткое описание)</w:t>
            </w:r>
          </w:p>
        </w:tc>
      </w:tr>
      <w:tr w:rsidR="00785562">
        <w:tc>
          <w:tcPr>
            <w:tcW w:w="566" w:type="dxa"/>
            <w:vMerge/>
          </w:tcPr>
          <w:p w:rsidR="00785562" w:rsidRDefault="00785562"/>
        </w:tc>
        <w:tc>
          <w:tcPr>
            <w:tcW w:w="2324" w:type="dxa"/>
            <w:vMerge/>
          </w:tcPr>
          <w:p w:rsidR="00785562" w:rsidRDefault="00785562"/>
        </w:tc>
        <w:tc>
          <w:tcPr>
            <w:tcW w:w="1644" w:type="dxa"/>
            <w:vMerge/>
          </w:tcPr>
          <w:p w:rsidR="00785562" w:rsidRDefault="00785562"/>
        </w:tc>
        <w:tc>
          <w:tcPr>
            <w:tcW w:w="1474" w:type="dxa"/>
            <w:vMerge/>
          </w:tcPr>
          <w:p w:rsidR="00785562" w:rsidRDefault="00785562"/>
        </w:tc>
        <w:tc>
          <w:tcPr>
            <w:tcW w:w="1417" w:type="dxa"/>
          </w:tcPr>
          <w:p w:rsidR="00785562" w:rsidRDefault="00785562">
            <w:pPr>
              <w:pStyle w:val="ConsPlusNormal"/>
              <w:jc w:val="center"/>
            </w:pPr>
            <w:r>
              <w:t>Источники</w:t>
            </w:r>
          </w:p>
        </w:tc>
        <w:tc>
          <w:tcPr>
            <w:tcW w:w="1134" w:type="dxa"/>
          </w:tcPr>
          <w:p w:rsidR="00785562" w:rsidRDefault="00785562">
            <w:pPr>
              <w:pStyle w:val="ConsPlusNormal"/>
              <w:jc w:val="center"/>
            </w:pPr>
            <w:r>
              <w:t>ВСЕГО:</w:t>
            </w:r>
          </w:p>
        </w:tc>
        <w:tc>
          <w:tcPr>
            <w:tcW w:w="1191" w:type="dxa"/>
          </w:tcPr>
          <w:p w:rsidR="00785562" w:rsidRDefault="00785562">
            <w:pPr>
              <w:pStyle w:val="ConsPlusNormal"/>
              <w:jc w:val="center"/>
            </w:pPr>
            <w:r>
              <w:t>2017</w:t>
            </w:r>
          </w:p>
        </w:tc>
        <w:tc>
          <w:tcPr>
            <w:tcW w:w="1134" w:type="dxa"/>
          </w:tcPr>
          <w:p w:rsidR="00785562" w:rsidRDefault="00785562">
            <w:pPr>
              <w:pStyle w:val="ConsPlusNormal"/>
              <w:jc w:val="center"/>
            </w:pPr>
            <w:r>
              <w:t>2018</w:t>
            </w:r>
          </w:p>
        </w:tc>
        <w:tc>
          <w:tcPr>
            <w:tcW w:w="1191" w:type="dxa"/>
          </w:tcPr>
          <w:p w:rsidR="00785562" w:rsidRDefault="00785562">
            <w:pPr>
              <w:pStyle w:val="ConsPlusNormal"/>
              <w:jc w:val="center"/>
            </w:pPr>
            <w:r>
              <w:t>2019</w:t>
            </w:r>
          </w:p>
        </w:tc>
        <w:tc>
          <w:tcPr>
            <w:tcW w:w="1134" w:type="dxa"/>
          </w:tcPr>
          <w:p w:rsidR="00785562" w:rsidRDefault="00785562">
            <w:pPr>
              <w:pStyle w:val="ConsPlusNormal"/>
              <w:jc w:val="center"/>
            </w:pPr>
            <w:r>
              <w:t>2020</w:t>
            </w:r>
          </w:p>
        </w:tc>
        <w:tc>
          <w:tcPr>
            <w:tcW w:w="1134" w:type="dxa"/>
          </w:tcPr>
          <w:p w:rsidR="00785562" w:rsidRDefault="00785562">
            <w:pPr>
              <w:pStyle w:val="ConsPlusNormal"/>
              <w:jc w:val="center"/>
            </w:pPr>
            <w:r>
              <w:t>2021</w:t>
            </w:r>
          </w:p>
        </w:tc>
        <w:tc>
          <w:tcPr>
            <w:tcW w:w="2154" w:type="dxa"/>
            <w:vMerge/>
          </w:tcPr>
          <w:p w:rsidR="00785562" w:rsidRDefault="00785562"/>
        </w:tc>
      </w:tr>
      <w:tr w:rsidR="00785562">
        <w:tc>
          <w:tcPr>
            <w:tcW w:w="566" w:type="dxa"/>
          </w:tcPr>
          <w:p w:rsidR="00785562" w:rsidRDefault="00785562">
            <w:pPr>
              <w:pStyle w:val="ConsPlusNormal"/>
            </w:pPr>
          </w:p>
        </w:tc>
        <w:tc>
          <w:tcPr>
            <w:tcW w:w="15931" w:type="dxa"/>
            <w:gridSpan w:val="11"/>
          </w:tcPr>
          <w:p w:rsidR="00785562" w:rsidRDefault="00785562">
            <w:pPr>
              <w:pStyle w:val="ConsPlusNormal"/>
            </w:pPr>
            <w:r>
              <w:t>Цель 1: Предоставление качественных жилищно-коммунальных услуг для создания безопасных и благоприятных условий проживания жителей города Пскова</w:t>
            </w:r>
          </w:p>
        </w:tc>
      </w:tr>
      <w:tr w:rsidR="00785562">
        <w:tc>
          <w:tcPr>
            <w:tcW w:w="566" w:type="dxa"/>
          </w:tcPr>
          <w:p w:rsidR="00785562" w:rsidRDefault="00785562">
            <w:pPr>
              <w:pStyle w:val="ConsPlusNormal"/>
            </w:pPr>
          </w:p>
        </w:tc>
        <w:tc>
          <w:tcPr>
            <w:tcW w:w="15931" w:type="dxa"/>
            <w:gridSpan w:val="11"/>
          </w:tcPr>
          <w:p w:rsidR="00785562" w:rsidRDefault="00785562">
            <w:pPr>
              <w:pStyle w:val="ConsPlusNormal"/>
            </w:pPr>
            <w:r>
              <w:t>Задача 1: Предоставление качественных жилищно-коммунальных услуг потребителям в соответствии с требованиями экологических стандартов</w:t>
            </w:r>
          </w:p>
        </w:tc>
      </w:tr>
      <w:tr w:rsidR="00785562">
        <w:tc>
          <w:tcPr>
            <w:tcW w:w="566" w:type="dxa"/>
            <w:vMerge w:val="restart"/>
          </w:tcPr>
          <w:p w:rsidR="00785562" w:rsidRDefault="00785562">
            <w:pPr>
              <w:pStyle w:val="ConsPlusNormal"/>
              <w:jc w:val="center"/>
            </w:pPr>
            <w:r>
              <w:t>1</w:t>
            </w:r>
          </w:p>
        </w:tc>
        <w:tc>
          <w:tcPr>
            <w:tcW w:w="2324" w:type="dxa"/>
            <w:vMerge w:val="restart"/>
          </w:tcPr>
          <w:p w:rsidR="00785562" w:rsidRDefault="00785562">
            <w:pPr>
              <w:pStyle w:val="ConsPlusNormal"/>
            </w:pPr>
            <w:r>
              <w:t>Проектирование, капитальный ремонт, модернизация, оборудование и строительство систем тепл</w:t>
            </w:r>
            <w:proofErr w:type="gramStart"/>
            <w:r>
              <w:t>о-</w:t>
            </w:r>
            <w:proofErr w:type="gramEnd"/>
            <w:r>
              <w:t>, водо-, газоснабжения и водоотведения на территории муниципального образования "Город Псков"</w:t>
            </w:r>
          </w:p>
        </w:tc>
        <w:tc>
          <w:tcPr>
            <w:tcW w:w="1644" w:type="dxa"/>
            <w:vMerge w:val="restart"/>
          </w:tcPr>
          <w:p w:rsidR="00785562" w:rsidRDefault="00785562">
            <w:pPr>
              <w:pStyle w:val="ConsPlusNormal"/>
              <w:jc w:val="center"/>
            </w:pPr>
            <w:r>
              <w:t>УГХ АГП, УСиКР АГП</w:t>
            </w:r>
          </w:p>
        </w:tc>
        <w:tc>
          <w:tcPr>
            <w:tcW w:w="1474" w:type="dxa"/>
            <w:vMerge w:val="restart"/>
          </w:tcPr>
          <w:p w:rsidR="00785562" w:rsidRDefault="00785562">
            <w:pPr>
              <w:pStyle w:val="ConsPlusNormal"/>
              <w:jc w:val="center"/>
            </w:pPr>
            <w:r>
              <w:t>01.01.2017 - 31.12.2021</w:t>
            </w:r>
          </w:p>
        </w:tc>
        <w:tc>
          <w:tcPr>
            <w:tcW w:w="1417" w:type="dxa"/>
          </w:tcPr>
          <w:p w:rsidR="00785562" w:rsidRDefault="00785562">
            <w:pPr>
              <w:pStyle w:val="ConsPlusNormal"/>
            </w:pPr>
            <w:r>
              <w:t>Всего</w:t>
            </w:r>
          </w:p>
        </w:tc>
        <w:tc>
          <w:tcPr>
            <w:tcW w:w="1134" w:type="dxa"/>
          </w:tcPr>
          <w:p w:rsidR="00785562" w:rsidRDefault="00785562">
            <w:pPr>
              <w:pStyle w:val="ConsPlusNormal"/>
              <w:jc w:val="center"/>
            </w:pPr>
            <w:r>
              <w:t>61243,7</w:t>
            </w:r>
          </w:p>
        </w:tc>
        <w:tc>
          <w:tcPr>
            <w:tcW w:w="1191" w:type="dxa"/>
          </w:tcPr>
          <w:p w:rsidR="00785562" w:rsidRDefault="00785562">
            <w:pPr>
              <w:pStyle w:val="ConsPlusNormal"/>
              <w:jc w:val="center"/>
            </w:pPr>
            <w:r>
              <w:t>11759,7</w:t>
            </w:r>
          </w:p>
        </w:tc>
        <w:tc>
          <w:tcPr>
            <w:tcW w:w="1134" w:type="dxa"/>
          </w:tcPr>
          <w:p w:rsidR="00785562" w:rsidRDefault="00785562">
            <w:pPr>
              <w:pStyle w:val="ConsPlusNormal"/>
              <w:jc w:val="center"/>
            </w:pPr>
            <w:r>
              <w:t>28984,0</w:t>
            </w:r>
          </w:p>
        </w:tc>
        <w:tc>
          <w:tcPr>
            <w:tcW w:w="1191" w:type="dxa"/>
          </w:tcPr>
          <w:p w:rsidR="00785562" w:rsidRDefault="00785562">
            <w:pPr>
              <w:pStyle w:val="ConsPlusNormal"/>
              <w:jc w:val="center"/>
            </w:pPr>
            <w:r>
              <w:t>8500,0</w:t>
            </w:r>
          </w:p>
        </w:tc>
        <w:tc>
          <w:tcPr>
            <w:tcW w:w="1134" w:type="dxa"/>
          </w:tcPr>
          <w:p w:rsidR="00785562" w:rsidRDefault="00785562">
            <w:pPr>
              <w:pStyle w:val="ConsPlusNormal"/>
              <w:jc w:val="center"/>
            </w:pPr>
            <w:r>
              <w:t>6000,0</w:t>
            </w:r>
          </w:p>
        </w:tc>
        <w:tc>
          <w:tcPr>
            <w:tcW w:w="1134" w:type="dxa"/>
          </w:tcPr>
          <w:p w:rsidR="00785562" w:rsidRDefault="00785562">
            <w:pPr>
              <w:pStyle w:val="ConsPlusNormal"/>
              <w:jc w:val="center"/>
            </w:pPr>
            <w:r>
              <w:t>6000,0</w:t>
            </w:r>
          </w:p>
        </w:tc>
        <w:tc>
          <w:tcPr>
            <w:tcW w:w="2154" w:type="dxa"/>
            <w:vMerge w:val="restart"/>
          </w:tcPr>
          <w:p w:rsidR="00785562" w:rsidRDefault="00785562">
            <w:pPr>
              <w:pStyle w:val="ConsPlusNormal"/>
            </w:pPr>
            <w:r>
              <w:t>Строительство, капитальный ремонт, модернизация и оборудование систем тепло-, водоснабжения и водоотведения на территории МО "Город Псков"</w:t>
            </w:r>
          </w:p>
        </w:tc>
      </w:tr>
      <w:tr w:rsidR="00785562">
        <w:tc>
          <w:tcPr>
            <w:tcW w:w="566" w:type="dxa"/>
            <w:vMerge/>
          </w:tcPr>
          <w:p w:rsidR="00785562" w:rsidRDefault="00785562"/>
        </w:tc>
        <w:tc>
          <w:tcPr>
            <w:tcW w:w="2324" w:type="dxa"/>
            <w:vMerge/>
          </w:tcPr>
          <w:p w:rsidR="00785562" w:rsidRDefault="00785562"/>
        </w:tc>
        <w:tc>
          <w:tcPr>
            <w:tcW w:w="1644" w:type="dxa"/>
            <w:vMerge/>
          </w:tcPr>
          <w:p w:rsidR="00785562" w:rsidRDefault="00785562"/>
        </w:tc>
        <w:tc>
          <w:tcPr>
            <w:tcW w:w="1474" w:type="dxa"/>
            <w:vMerge/>
          </w:tcPr>
          <w:p w:rsidR="00785562" w:rsidRDefault="00785562"/>
        </w:tc>
        <w:tc>
          <w:tcPr>
            <w:tcW w:w="1417" w:type="dxa"/>
          </w:tcPr>
          <w:p w:rsidR="00785562" w:rsidRDefault="00785562">
            <w:pPr>
              <w:pStyle w:val="ConsPlusNormal"/>
            </w:pPr>
            <w:r>
              <w:t>местный бюджет</w:t>
            </w:r>
          </w:p>
        </w:tc>
        <w:tc>
          <w:tcPr>
            <w:tcW w:w="1134" w:type="dxa"/>
          </w:tcPr>
          <w:p w:rsidR="00785562" w:rsidRDefault="00785562">
            <w:pPr>
              <w:pStyle w:val="ConsPlusNormal"/>
              <w:jc w:val="center"/>
            </w:pPr>
            <w:r>
              <w:t>40201,7</w:t>
            </w:r>
          </w:p>
        </w:tc>
        <w:tc>
          <w:tcPr>
            <w:tcW w:w="1191" w:type="dxa"/>
          </w:tcPr>
          <w:p w:rsidR="00785562" w:rsidRDefault="00785562">
            <w:pPr>
              <w:pStyle w:val="ConsPlusNormal"/>
              <w:jc w:val="center"/>
            </w:pPr>
            <w:r>
              <w:t>11759,7</w:t>
            </w:r>
          </w:p>
        </w:tc>
        <w:tc>
          <w:tcPr>
            <w:tcW w:w="1134" w:type="dxa"/>
          </w:tcPr>
          <w:p w:rsidR="00785562" w:rsidRDefault="00785562">
            <w:pPr>
              <w:pStyle w:val="ConsPlusNormal"/>
              <w:jc w:val="center"/>
            </w:pPr>
            <w:r>
              <w:t>7942,0</w:t>
            </w:r>
          </w:p>
        </w:tc>
        <w:tc>
          <w:tcPr>
            <w:tcW w:w="1191" w:type="dxa"/>
          </w:tcPr>
          <w:p w:rsidR="00785562" w:rsidRDefault="00785562">
            <w:pPr>
              <w:pStyle w:val="ConsPlusNormal"/>
              <w:jc w:val="center"/>
            </w:pPr>
            <w:r>
              <w:t>8500,0</w:t>
            </w:r>
          </w:p>
        </w:tc>
        <w:tc>
          <w:tcPr>
            <w:tcW w:w="1134" w:type="dxa"/>
          </w:tcPr>
          <w:p w:rsidR="00785562" w:rsidRDefault="00785562">
            <w:pPr>
              <w:pStyle w:val="ConsPlusNormal"/>
              <w:jc w:val="center"/>
            </w:pPr>
            <w:r>
              <w:t>6000,0</w:t>
            </w:r>
          </w:p>
        </w:tc>
        <w:tc>
          <w:tcPr>
            <w:tcW w:w="1134" w:type="dxa"/>
          </w:tcPr>
          <w:p w:rsidR="00785562" w:rsidRDefault="00785562">
            <w:pPr>
              <w:pStyle w:val="ConsPlusNormal"/>
              <w:jc w:val="center"/>
            </w:pPr>
            <w:r>
              <w:t>6000,0</w:t>
            </w:r>
          </w:p>
        </w:tc>
        <w:tc>
          <w:tcPr>
            <w:tcW w:w="2154" w:type="dxa"/>
            <w:vMerge/>
          </w:tcPr>
          <w:p w:rsidR="00785562" w:rsidRDefault="00785562"/>
        </w:tc>
      </w:tr>
      <w:tr w:rsidR="00785562">
        <w:tc>
          <w:tcPr>
            <w:tcW w:w="566" w:type="dxa"/>
            <w:vMerge/>
          </w:tcPr>
          <w:p w:rsidR="00785562" w:rsidRDefault="00785562"/>
        </w:tc>
        <w:tc>
          <w:tcPr>
            <w:tcW w:w="2324" w:type="dxa"/>
            <w:vMerge/>
          </w:tcPr>
          <w:p w:rsidR="00785562" w:rsidRDefault="00785562"/>
        </w:tc>
        <w:tc>
          <w:tcPr>
            <w:tcW w:w="1644" w:type="dxa"/>
            <w:vMerge/>
          </w:tcPr>
          <w:p w:rsidR="00785562" w:rsidRDefault="00785562"/>
        </w:tc>
        <w:tc>
          <w:tcPr>
            <w:tcW w:w="1474" w:type="dxa"/>
            <w:vMerge/>
          </w:tcPr>
          <w:p w:rsidR="00785562" w:rsidRDefault="00785562"/>
        </w:tc>
        <w:tc>
          <w:tcPr>
            <w:tcW w:w="1417" w:type="dxa"/>
          </w:tcPr>
          <w:p w:rsidR="00785562" w:rsidRDefault="00785562">
            <w:pPr>
              <w:pStyle w:val="ConsPlusNormal"/>
            </w:pPr>
            <w:r>
              <w:t>Областной бюджет</w:t>
            </w:r>
          </w:p>
        </w:tc>
        <w:tc>
          <w:tcPr>
            <w:tcW w:w="1134" w:type="dxa"/>
          </w:tcPr>
          <w:p w:rsidR="00785562" w:rsidRDefault="00785562">
            <w:pPr>
              <w:pStyle w:val="ConsPlusNormal"/>
              <w:jc w:val="center"/>
            </w:pPr>
            <w:r>
              <w:t>21042,0</w:t>
            </w:r>
          </w:p>
        </w:tc>
        <w:tc>
          <w:tcPr>
            <w:tcW w:w="1191" w:type="dxa"/>
          </w:tcPr>
          <w:p w:rsidR="00785562" w:rsidRDefault="00785562">
            <w:pPr>
              <w:pStyle w:val="ConsPlusNormal"/>
              <w:jc w:val="center"/>
            </w:pPr>
            <w:r>
              <w:t>0,0</w:t>
            </w:r>
          </w:p>
        </w:tc>
        <w:tc>
          <w:tcPr>
            <w:tcW w:w="1134" w:type="dxa"/>
          </w:tcPr>
          <w:p w:rsidR="00785562" w:rsidRDefault="00785562">
            <w:pPr>
              <w:pStyle w:val="ConsPlusNormal"/>
              <w:jc w:val="center"/>
            </w:pPr>
            <w:r>
              <w:t>21042,0</w:t>
            </w:r>
          </w:p>
        </w:tc>
        <w:tc>
          <w:tcPr>
            <w:tcW w:w="1191" w:type="dxa"/>
          </w:tcPr>
          <w:p w:rsidR="00785562" w:rsidRDefault="00785562">
            <w:pPr>
              <w:pStyle w:val="ConsPlusNormal"/>
            </w:pPr>
          </w:p>
        </w:tc>
        <w:tc>
          <w:tcPr>
            <w:tcW w:w="1134" w:type="dxa"/>
          </w:tcPr>
          <w:p w:rsidR="00785562" w:rsidRDefault="00785562">
            <w:pPr>
              <w:pStyle w:val="ConsPlusNormal"/>
            </w:pPr>
          </w:p>
        </w:tc>
        <w:tc>
          <w:tcPr>
            <w:tcW w:w="1134" w:type="dxa"/>
          </w:tcPr>
          <w:p w:rsidR="00785562" w:rsidRDefault="00785562">
            <w:pPr>
              <w:pStyle w:val="ConsPlusNormal"/>
            </w:pPr>
          </w:p>
        </w:tc>
        <w:tc>
          <w:tcPr>
            <w:tcW w:w="2154" w:type="dxa"/>
            <w:vMerge/>
          </w:tcPr>
          <w:p w:rsidR="00785562" w:rsidRDefault="00785562"/>
        </w:tc>
      </w:tr>
      <w:tr w:rsidR="00785562">
        <w:tc>
          <w:tcPr>
            <w:tcW w:w="566" w:type="dxa"/>
            <w:vMerge w:val="restart"/>
          </w:tcPr>
          <w:p w:rsidR="00785562" w:rsidRDefault="00785562">
            <w:pPr>
              <w:pStyle w:val="ConsPlusNormal"/>
              <w:jc w:val="center"/>
            </w:pPr>
            <w:r>
              <w:lastRenderedPageBreak/>
              <w:t>2</w:t>
            </w:r>
          </w:p>
        </w:tc>
        <w:tc>
          <w:tcPr>
            <w:tcW w:w="2324" w:type="dxa"/>
            <w:vMerge w:val="restart"/>
          </w:tcPr>
          <w:p w:rsidR="00785562" w:rsidRDefault="00785562">
            <w:pPr>
              <w:pStyle w:val="ConsPlusNormal"/>
            </w:pPr>
            <w:r>
              <w:t>Разработка схемы водоснабжения, водоотведения и корректировка схемы теплоснабжения муниципального образования "Город Псков"</w:t>
            </w:r>
          </w:p>
        </w:tc>
        <w:tc>
          <w:tcPr>
            <w:tcW w:w="1644" w:type="dxa"/>
            <w:vMerge w:val="restart"/>
          </w:tcPr>
          <w:p w:rsidR="00785562" w:rsidRDefault="00785562">
            <w:pPr>
              <w:pStyle w:val="ConsPlusNormal"/>
              <w:jc w:val="center"/>
            </w:pPr>
            <w:r>
              <w:t>УГХ АГП</w:t>
            </w:r>
          </w:p>
        </w:tc>
        <w:tc>
          <w:tcPr>
            <w:tcW w:w="1474" w:type="dxa"/>
            <w:vMerge w:val="restart"/>
          </w:tcPr>
          <w:p w:rsidR="00785562" w:rsidRDefault="00785562">
            <w:pPr>
              <w:pStyle w:val="ConsPlusNormal"/>
              <w:jc w:val="center"/>
            </w:pPr>
            <w:r>
              <w:t>01.01.2017 - 31.12.2021</w:t>
            </w:r>
          </w:p>
        </w:tc>
        <w:tc>
          <w:tcPr>
            <w:tcW w:w="1417" w:type="dxa"/>
          </w:tcPr>
          <w:p w:rsidR="00785562" w:rsidRDefault="00785562">
            <w:pPr>
              <w:pStyle w:val="ConsPlusNormal"/>
            </w:pPr>
            <w:r>
              <w:t>Всего</w:t>
            </w:r>
          </w:p>
        </w:tc>
        <w:tc>
          <w:tcPr>
            <w:tcW w:w="1134" w:type="dxa"/>
          </w:tcPr>
          <w:p w:rsidR="00785562" w:rsidRDefault="00785562">
            <w:pPr>
              <w:pStyle w:val="ConsPlusNormal"/>
              <w:jc w:val="center"/>
            </w:pPr>
            <w:r>
              <w:t>10000,0</w:t>
            </w:r>
          </w:p>
        </w:tc>
        <w:tc>
          <w:tcPr>
            <w:tcW w:w="1191" w:type="dxa"/>
          </w:tcPr>
          <w:p w:rsidR="00785562" w:rsidRDefault="00785562">
            <w:pPr>
              <w:pStyle w:val="ConsPlusNormal"/>
              <w:jc w:val="center"/>
            </w:pPr>
            <w:r>
              <w:t>0,0</w:t>
            </w:r>
          </w:p>
        </w:tc>
        <w:tc>
          <w:tcPr>
            <w:tcW w:w="1134" w:type="dxa"/>
          </w:tcPr>
          <w:p w:rsidR="00785562" w:rsidRDefault="00785562">
            <w:pPr>
              <w:pStyle w:val="ConsPlusNormal"/>
              <w:jc w:val="center"/>
            </w:pPr>
            <w:r>
              <w:t>2500,0</w:t>
            </w:r>
          </w:p>
        </w:tc>
        <w:tc>
          <w:tcPr>
            <w:tcW w:w="1191" w:type="dxa"/>
          </w:tcPr>
          <w:p w:rsidR="00785562" w:rsidRDefault="00785562">
            <w:pPr>
              <w:pStyle w:val="ConsPlusNormal"/>
              <w:jc w:val="center"/>
            </w:pPr>
            <w:r>
              <w:t>2500,0</w:t>
            </w:r>
          </w:p>
        </w:tc>
        <w:tc>
          <w:tcPr>
            <w:tcW w:w="1134" w:type="dxa"/>
          </w:tcPr>
          <w:p w:rsidR="00785562" w:rsidRDefault="00785562">
            <w:pPr>
              <w:pStyle w:val="ConsPlusNormal"/>
              <w:jc w:val="center"/>
            </w:pPr>
            <w:r>
              <w:t>2500,0</w:t>
            </w:r>
          </w:p>
        </w:tc>
        <w:tc>
          <w:tcPr>
            <w:tcW w:w="1134" w:type="dxa"/>
          </w:tcPr>
          <w:p w:rsidR="00785562" w:rsidRDefault="00785562">
            <w:pPr>
              <w:pStyle w:val="ConsPlusNormal"/>
              <w:jc w:val="center"/>
            </w:pPr>
            <w:r>
              <w:t>2500,0</w:t>
            </w:r>
          </w:p>
        </w:tc>
        <w:tc>
          <w:tcPr>
            <w:tcW w:w="2154" w:type="dxa"/>
            <w:vMerge w:val="restart"/>
          </w:tcPr>
          <w:p w:rsidR="00785562" w:rsidRDefault="00785562">
            <w:pPr>
              <w:pStyle w:val="ConsPlusNormal"/>
            </w:pPr>
            <w:r>
              <w:t>Схема водоснабжения, водоотведения, теплоснабжения</w:t>
            </w:r>
          </w:p>
        </w:tc>
      </w:tr>
      <w:tr w:rsidR="00785562">
        <w:tc>
          <w:tcPr>
            <w:tcW w:w="566" w:type="dxa"/>
            <w:vMerge/>
          </w:tcPr>
          <w:p w:rsidR="00785562" w:rsidRDefault="00785562"/>
        </w:tc>
        <w:tc>
          <w:tcPr>
            <w:tcW w:w="2324" w:type="dxa"/>
            <w:vMerge/>
          </w:tcPr>
          <w:p w:rsidR="00785562" w:rsidRDefault="00785562"/>
        </w:tc>
        <w:tc>
          <w:tcPr>
            <w:tcW w:w="1644" w:type="dxa"/>
            <w:vMerge/>
          </w:tcPr>
          <w:p w:rsidR="00785562" w:rsidRDefault="00785562"/>
        </w:tc>
        <w:tc>
          <w:tcPr>
            <w:tcW w:w="1474" w:type="dxa"/>
            <w:vMerge/>
          </w:tcPr>
          <w:p w:rsidR="00785562" w:rsidRDefault="00785562"/>
        </w:tc>
        <w:tc>
          <w:tcPr>
            <w:tcW w:w="1417" w:type="dxa"/>
          </w:tcPr>
          <w:p w:rsidR="00785562" w:rsidRDefault="00785562">
            <w:pPr>
              <w:pStyle w:val="ConsPlusNormal"/>
            </w:pPr>
            <w:r>
              <w:t>местный бюджет</w:t>
            </w:r>
          </w:p>
        </w:tc>
        <w:tc>
          <w:tcPr>
            <w:tcW w:w="1134" w:type="dxa"/>
          </w:tcPr>
          <w:p w:rsidR="00785562" w:rsidRDefault="00785562">
            <w:pPr>
              <w:pStyle w:val="ConsPlusNormal"/>
              <w:jc w:val="center"/>
            </w:pPr>
            <w:r>
              <w:t>10000,0</w:t>
            </w:r>
          </w:p>
        </w:tc>
        <w:tc>
          <w:tcPr>
            <w:tcW w:w="1191" w:type="dxa"/>
          </w:tcPr>
          <w:p w:rsidR="00785562" w:rsidRDefault="00785562">
            <w:pPr>
              <w:pStyle w:val="ConsPlusNormal"/>
              <w:jc w:val="center"/>
            </w:pPr>
            <w:r>
              <w:t>0,0</w:t>
            </w:r>
          </w:p>
        </w:tc>
        <w:tc>
          <w:tcPr>
            <w:tcW w:w="1134" w:type="dxa"/>
          </w:tcPr>
          <w:p w:rsidR="00785562" w:rsidRDefault="00785562">
            <w:pPr>
              <w:pStyle w:val="ConsPlusNormal"/>
              <w:jc w:val="center"/>
            </w:pPr>
            <w:r>
              <w:t>2500,0</w:t>
            </w:r>
          </w:p>
        </w:tc>
        <w:tc>
          <w:tcPr>
            <w:tcW w:w="1191" w:type="dxa"/>
          </w:tcPr>
          <w:p w:rsidR="00785562" w:rsidRDefault="00785562">
            <w:pPr>
              <w:pStyle w:val="ConsPlusNormal"/>
              <w:jc w:val="center"/>
            </w:pPr>
            <w:r>
              <w:t>2500,0</w:t>
            </w:r>
          </w:p>
        </w:tc>
        <w:tc>
          <w:tcPr>
            <w:tcW w:w="1134" w:type="dxa"/>
          </w:tcPr>
          <w:p w:rsidR="00785562" w:rsidRDefault="00785562">
            <w:pPr>
              <w:pStyle w:val="ConsPlusNormal"/>
              <w:jc w:val="center"/>
            </w:pPr>
            <w:r>
              <w:t>2500,0</w:t>
            </w:r>
          </w:p>
        </w:tc>
        <w:tc>
          <w:tcPr>
            <w:tcW w:w="1134" w:type="dxa"/>
          </w:tcPr>
          <w:p w:rsidR="00785562" w:rsidRDefault="00785562">
            <w:pPr>
              <w:pStyle w:val="ConsPlusNormal"/>
              <w:jc w:val="center"/>
            </w:pPr>
            <w:r>
              <w:t>2500,0</w:t>
            </w:r>
          </w:p>
        </w:tc>
        <w:tc>
          <w:tcPr>
            <w:tcW w:w="2154" w:type="dxa"/>
            <w:vMerge/>
          </w:tcPr>
          <w:p w:rsidR="00785562" w:rsidRDefault="00785562"/>
        </w:tc>
      </w:tr>
      <w:tr w:rsidR="00785562">
        <w:tc>
          <w:tcPr>
            <w:tcW w:w="566" w:type="dxa"/>
            <w:vMerge w:val="restart"/>
          </w:tcPr>
          <w:p w:rsidR="00785562" w:rsidRDefault="00785562">
            <w:pPr>
              <w:pStyle w:val="ConsPlusNormal"/>
              <w:jc w:val="center"/>
            </w:pPr>
            <w:r>
              <w:t>3</w:t>
            </w:r>
          </w:p>
        </w:tc>
        <w:tc>
          <w:tcPr>
            <w:tcW w:w="2324" w:type="dxa"/>
            <w:vMerge w:val="restart"/>
          </w:tcPr>
          <w:p w:rsidR="00785562" w:rsidRDefault="00785562">
            <w:pPr>
              <w:pStyle w:val="ConsPlusNormal"/>
            </w:pPr>
            <w:r>
              <w:t>Содержание и ремонт систем тепл</w:t>
            </w:r>
            <w:proofErr w:type="gramStart"/>
            <w:r>
              <w:t>о-</w:t>
            </w:r>
            <w:proofErr w:type="gramEnd"/>
            <w:r>
              <w:t>, водо-, газоснабжения и водоотведения муниципального образования "Город Псков"</w:t>
            </w:r>
          </w:p>
        </w:tc>
        <w:tc>
          <w:tcPr>
            <w:tcW w:w="1644" w:type="dxa"/>
            <w:vMerge w:val="restart"/>
          </w:tcPr>
          <w:p w:rsidR="00785562" w:rsidRDefault="00785562">
            <w:pPr>
              <w:pStyle w:val="ConsPlusNormal"/>
              <w:jc w:val="center"/>
            </w:pPr>
            <w:r>
              <w:t>УГХ АГП</w:t>
            </w:r>
          </w:p>
        </w:tc>
        <w:tc>
          <w:tcPr>
            <w:tcW w:w="1474" w:type="dxa"/>
            <w:vMerge w:val="restart"/>
          </w:tcPr>
          <w:p w:rsidR="00785562" w:rsidRDefault="00785562">
            <w:pPr>
              <w:pStyle w:val="ConsPlusNormal"/>
              <w:jc w:val="center"/>
            </w:pPr>
            <w:r>
              <w:t>01.01.2017 - 31.12.2021</w:t>
            </w:r>
          </w:p>
        </w:tc>
        <w:tc>
          <w:tcPr>
            <w:tcW w:w="1417" w:type="dxa"/>
          </w:tcPr>
          <w:p w:rsidR="00785562" w:rsidRDefault="00785562">
            <w:pPr>
              <w:pStyle w:val="ConsPlusNormal"/>
            </w:pPr>
            <w:r>
              <w:t>Всего</w:t>
            </w:r>
          </w:p>
        </w:tc>
        <w:tc>
          <w:tcPr>
            <w:tcW w:w="1134" w:type="dxa"/>
          </w:tcPr>
          <w:p w:rsidR="00785562" w:rsidRDefault="00785562">
            <w:pPr>
              <w:pStyle w:val="ConsPlusNormal"/>
              <w:jc w:val="center"/>
            </w:pPr>
            <w:r>
              <w:t>7424,8</w:t>
            </w:r>
          </w:p>
        </w:tc>
        <w:tc>
          <w:tcPr>
            <w:tcW w:w="1191" w:type="dxa"/>
          </w:tcPr>
          <w:p w:rsidR="00785562" w:rsidRDefault="00785562">
            <w:pPr>
              <w:pStyle w:val="ConsPlusNormal"/>
              <w:jc w:val="center"/>
            </w:pPr>
            <w:r>
              <w:t>1224,8</w:t>
            </w:r>
          </w:p>
        </w:tc>
        <w:tc>
          <w:tcPr>
            <w:tcW w:w="1134" w:type="dxa"/>
          </w:tcPr>
          <w:p w:rsidR="00785562" w:rsidRDefault="00785562">
            <w:pPr>
              <w:pStyle w:val="ConsPlusNormal"/>
              <w:jc w:val="center"/>
            </w:pPr>
            <w:r>
              <w:t>1600,0</w:t>
            </w:r>
          </w:p>
        </w:tc>
        <w:tc>
          <w:tcPr>
            <w:tcW w:w="1191" w:type="dxa"/>
          </w:tcPr>
          <w:p w:rsidR="00785562" w:rsidRDefault="00785562">
            <w:pPr>
              <w:pStyle w:val="ConsPlusNormal"/>
              <w:jc w:val="center"/>
            </w:pPr>
            <w:r>
              <w:t>1600,0</w:t>
            </w:r>
          </w:p>
        </w:tc>
        <w:tc>
          <w:tcPr>
            <w:tcW w:w="1134" w:type="dxa"/>
          </w:tcPr>
          <w:p w:rsidR="00785562" w:rsidRDefault="00785562">
            <w:pPr>
              <w:pStyle w:val="ConsPlusNormal"/>
              <w:jc w:val="center"/>
            </w:pPr>
            <w:r>
              <w:t>1500,0</w:t>
            </w:r>
          </w:p>
        </w:tc>
        <w:tc>
          <w:tcPr>
            <w:tcW w:w="1134" w:type="dxa"/>
          </w:tcPr>
          <w:p w:rsidR="00785562" w:rsidRDefault="00785562">
            <w:pPr>
              <w:pStyle w:val="ConsPlusNormal"/>
              <w:jc w:val="center"/>
            </w:pPr>
            <w:r>
              <w:t>1500,0</w:t>
            </w:r>
          </w:p>
        </w:tc>
        <w:tc>
          <w:tcPr>
            <w:tcW w:w="2154" w:type="dxa"/>
            <w:vMerge w:val="restart"/>
          </w:tcPr>
          <w:p w:rsidR="00785562" w:rsidRDefault="00785562">
            <w:pPr>
              <w:pStyle w:val="ConsPlusNormal"/>
            </w:pPr>
            <w:r>
              <w:t>Исправное функционирование систем газоснабжения МО "Город Псков"</w:t>
            </w:r>
          </w:p>
        </w:tc>
      </w:tr>
      <w:tr w:rsidR="00785562">
        <w:tc>
          <w:tcPr>
            <w:tcW w:w="566" w:type="dxa"/>
            <w:vMerge/>
          </w:tcPr>
          <w:p w:rsidR="00785562" w:rsidRDefault="00785562"/>
        </w:tc>
        <w:tc>
          <w:tcPr>
            <w:tcW w:w="2324" w:type="dxa"/>
            <w:vMerge/>
          </w:tcPr>
          <w:p w:rsidR="00785562" w:rsidRDefault="00785562"/>
        </w:tc>
        <w:tc>
          <w:tcPr>
            <w:tcW w:w="1644" w:type="dxa"/>
            <w:vMerge/>
          </w:tcPr>
          <w:p w:rsidR="00785562" w:rsidRDefault="00785562"/>
        </w:tc>
        <w:tc>
          <w:tcPr>
            <w:tcW w:w="1474" w:type="dxa"/>
            <w:vMerge/>
          </w:tcPr>
          <w:p w:rsidR="00785562" w:rsidRDefault="00785562"/>
        </w:tc>
        <w:tc>
          <w:tcPr>
            <w:tcW w:w="1417" w:type="dxa"/>
          </w:tcPr>
          <w:p w:rsidR="00785562" w:rsidRDefault="00785562">
            <w:pPr>
              <w:pStyle w:val="ConsPlusNormal"/>
            </w:pPr>
            <w:r>
              <w:t>местный бюджет</w:t>
            </w:r>
          </w:p>
        </w:tc>
        <w:tc>
          <w:tcPr>
            <w:tcW w:w="1134" w:type="dxa"/>
          </w:tcPr>
          <w:p w:rsidR="00785562" w:rsidRDefault="00785562">
            <w:pPr>
              <w:pStyle w:val="ConsPlusNormal"/>
              <w:jc w:val="center"/>
            </w:pPr>
            <w:r>
              <w:t>7424,8</w:t>
            </w:r>
          </w:p>
        </w:tc>
        <w:tc>
          <w:tcPr>
            <w:tcW w:w="1191" w:type="dxa"/>
          </w:tcPr>
          <w:p w:rsidR="00785562" w:rsidRDefault="00785562">
            <w:pPr>
              <w:pStyle w:val="ConsPlusNormal"/>
              <w:jc w:val="center"/>
            </w:pPr>
            <w:r>
              <w:t>1224,8</w:t>
            </w:r>
          </w:p>
        </w:tc>
        <w:tc>
          <w:tcPr>
            <w:tcW w:w="1134" w:type="dxa"/>
          </w:tcPr>
          <w:p w:rsidR="00785562" w:rsidRDefault="00785562">
            <w:pPr>
              <w:pStyle w:val="ConsPlusNormal"/>
              <w:jc w:val="center"/>
            </w:pPr>
            <w:r>
              <w:t>1600,0</w:t>
            </w:r>
          </w:p>
        </w:tc>
        <w:tc>
          <w:tcPr>
            <w:tcW w:w="1191" w:type="dxa"/>
          </w:tcPr>
          <w:p w:rsidR="00785562" w:rsidRDefault="00785562">
            <w:pPr>
              <w:pStyle w:val="ConsPlusNormal"/>
              <w:jc w:val="center"/>
            </w:pPr>
            <w:r>
              <w:t>1600,0</w:t>
            </w:r>
          </w:p>
        </w:tc>
        <w:tc>
          <w:tcPr>
            <w:tcW w:w="1134" w:type="dxa"/>
          </w:tcPr>
          <w:p w:rsidR="00785562" w:rsidRDefault="00785562">
            <w:pPr>
              <w:pStyle w:val="ConsPlusNormal"/>
              <w:jc w:val="center"/>
            </w:pPr>
            <w:r>
              <w:t>1500,0</w:t>
            </w:r>
          </w:p>
        </w:tc>
        <w:tc>
          <w:tcPr>
            <w:tcW w:w="1134" w:type="dxa"/>
          </w:tcPr>
          <w:p w:rsidR="00785562" w:rsidRDefault="00785562">
            <w:pPr>
              <w:pStyle w:val="ConsPlusNormal"/>
              <w:jc w:val="center"/>
            </w:pPr>
            <w:r>
              <w:t>1500,0</w:t>
            </w:r>
          </w:p>
        </w:tc>
        <w:tc>
          <w:tcPr>
            <w:tcW w:w="2154" w:type="dxa"/>
            <w:vMerge/>
          </w:tcPr>
          <w:p w:rsidR="00785562" w:rsidRDefault="00785562"/>
        </w:tc>
      </w:tr>
      <w:tr w:rsidR="00785562">
        <w:tc>
          <w:tcPr>
            <w:tcW w:w="566" w:type="dxa"/>
          </w:tcPr>
          <w:p w:rsidR="00785562" w:rsidRDefault="00785562">
            <w:pPr>
              <w:pStyle w:val="ConsPlusNormal"/>
            </w:pPr>
          </w:p>
        </w:tc>
        <w:tc>
          <w:tcPr>
            <w:tcW w:w="15931" w:type="dxa"/>
            <w:gridSpan w:val="11"/>
          </w:tcPr>
          <w:p w:rsidR="00785562" w:rsidRDefault="00785562">
            <w:pPr>
              <w:pStyle w:val="ConsPlusNormal"/>
            </w:pPr>
            <w:r>
              <w:t>Задача 2: Создание благоприятных условий для проживания граждан на территории муниципального образования "Город Псков"</w:t>
            </w:r>
          </w:p>
        </w:tc>
      </w:tr>
      <w:tr w:rsidR="00785562">
        <w:tc>
          <w:tcPr>
            <w:tcW w:w="566" w:type="dxa"/>
          </w:tcPr>
          <w:p w:rsidR="00785562" w:rsidRDefault="00785562">
            <w:pPr>
              <w:pStyle w:val="ConsPlusNormal"/>
              <w:jc w:val="center"/>
            </w:pPr>
            <w:r>
              <w:t>1</w:t>
            </w:r>
          </w:p>
        </w:tc>
        <w:tc>
          <w:tcPr>
            <w:tcW w:w="2324" w:type="dxa"/>
          </w:tcPr>
          <w:p w:rsidR="00785562" w:rsidRDefault="00785562">
            <w:pPr>
              <w:pStyle w:val="ConsPlusNormal"/>
            </w:pPr>
            <w:r>
              <w:t>Создание системы учета протяженности водопроводных и канализационных сетей</w:t>
            </w:r>
          </w:p>
        </w:tc>
        <w:tc>
          <w:tcPr>
            <w:tcW w:w="1644" w:type="dxa"/>
          </w:tcPr>
          <w:p w:rsidR="00785562" w:rsidRDefault="00785562">
            <w:pPr>
              <w:pStyle w:val="ConsPlusNormal"/>
              <w:jc w:val="center"/>
            </w:pPr>
            <w:r>
              <w:t>УГХ АГП</w:t>
            </w:r>
          </w:p>
        </w:tc>
        <w:tc>
          <w:tcPr>
            <w:tcW w:w="1474" w:type="dxa"/>
          </w:tcPr>
          <w:p w:rsidR="00785562" w:rsidRDefault="00785562">
            <w:pPr>
              <w:pStyle w:val="ConsPlusNormal"/>
              <w:jc w:val="center"/>
            </w:pPr>
            <w:r>
              <w:t>01.01.2017 - 31.12.2021</w:t>
            </w:r>
          </w:p>
        </w:tc>
        <w:tc>
          <w:tcPr>
            <w:tcW w:w="1417" w:type="dxa"/>
          </w:tcPr>
          <w:p w:rsidR="00785562" w:rsidRDefault="00785562">
            <w:pPr>
              <w:pStyle w:val="ConsPlusNormal"/>
            </w:pPr>
            <w:r>
              <w:t>не требует финансирования</w:t>
            </w:r>
          </w:p>
        </w:tc>
        <w:tc>
          <w:tcPr>
            <w:tcW w:w="1134" w:type="dxa"/>
          </w:tcPr>
          <w:p w:rsidR="00785562" w:rsidRDefault="00785562">
            <w:pPr>
              <w:pStyle w:val="ConsPlusNormal"/>
            </w:pPr>
          </w:p>
        </w:tc>
        <w:tc>
          <w:tcPr>
            <w:tcW w:w="1191" w:type="dxa"/>
          </w:tcPr>
          <w:p w:rsidR="00785562" w:rsidRDefault="00785562">
            <w:pPr>
              <w:pStyle w:val="ConsPlusNormal"/>
            </w:pPr>
          </w:p>
        </w:tc>
        <w:tc>
          <w:tcPr>
            <w:tcW w:w="1134" w:type="dxa"/>
          </w:tcPr>
          <w:p w:rsidR="00785562" w:rsidRDefault="00785562">
            <w:pPr>
              <w:pStyle w:val="ConsPlusNormal"/>
            </w:pPr>
          </w:p>
        </w:tc>
        <w:tc>
          <w:tcPr>
            <w:tcW w:w="1191" w:type="dxa"/>
          </w:tcPr>
          <w:p w:rsidR="00785562" w:rsidRDefault="00785562">
            <w:pPr>
              <w:pStyle w:val="ConsPlusNormal"/>
            </w:pPr>
          </w:p>
        </w:tc>
        <w:tc>
          <w:tcPr>
            <w:tcW w:w="1134" w:type="dxa"/>
          </w:tcPr>
          <w:p w:rsidR="00785562" w:rsidRDefault="00785562">
            <w:pPr>
              <w:pStyle w:val="ConsPlusNormal"/>
            </w:pPr>
          </w:p>
        </w:tc>
        <w:tc>
          <w:tcPr>
            <w:tcW w:w="1134" w:type="dxa"/>
          </w:tcPr>
          <w:p w:rsidR="00785562" w:rsidRDefault="00785562">
            <w:pPr>
              <w:pStyle w:val="ConsPlusNormal"/>
            </w:pPr>
          </w:p>
        </w:tc>
        <w:tc>
          <w:tcPr>
            <w:tcW w:w="2154" w:type="dxa"/>
          </w:tcPr>
          <w:p w:rsidR="00785562" w:rsidRDefault="00785562">
            <w:pPr>
              <w:pStyle w:val="ConsPlusNormal"/>
            </w:pPr>
            <w:r>
              <w:t>Система учета протяженности водопроводных и канализационных сетей</w:t>
            </w:r>
          </w:p>
        </w:tc>
      </w:tr>
      <w:tr w:rsidR="00785562">
        <w:tc>
          <w:tcPr>
            <w:tcW w:w="566" w:type="dxa"/>
          </w:tcPr>
          <w:p w:rsidR="00785562" w:rsidRDefault="00785562">
            <w:pPr>
              <w:pStyle w:val="ConsPlusNormal"/>
              <w:jc w:val="center"/>
            </w:pPr>
            <w:r>
              <w:t>2</w:t>
            </w:r>
          </w:p>
        </w:tc>
        <w:tc>
          <w:tcPr>
            <w:tcW w:w="2324" w:type="dxa"/>
          </w:tcPr>
          <w:p w:rsidR="00785562" w:rsidRDefault="00785562">
            <w:pPr>
              <w:pStyle w:val="ConsPlusNormal"/>
            </w:pPr>
            <w:r>
              <w:t>Проведение анализа мероприятий по модернизации и развитию систем тепл</w:t>
            </w:r>
            <w:proofErr w:type="gramStart"/>
            <w:r>
              <w:t>о-</w:t>
            </w:r>
            <w:proofErr w:type="gramEnd"/>
            <w:r>
              <w:t>, водо-, газоснабжения</w:t>
            </w:r>
          </w:p>
        </w:tc>
        <w:tc>
          <w:tcPr>
            <w:tcW w:w="1644" w:type="dxa"/>
          </w:tcPr>
          <w:p w:rsidR="00785562" w:rsidRDefault="00785562">
            <w:pPr>
              <w:pStyle w:val="ConsPlusNormal"/>
              <w:jc w:val="center"/>
            </w:pPr>
            <w:r>
              <w:t>УГХ АГП</w:t>
            </w:r>
          </w:p>
        </w:tc>
        <w:tc>
          <w:tcPr>
            <w:tcW w:w="1474" w:type="dxa"/>
          </w:tcPr>
          <w:p w:rsidR="00785562" w:rsidRDefault="00785562">
            <w:pPr>
              <w:pStyle w:val="ConsPlusNormal"/>
              <w:jc w:val="center"/>
            </w:pPr>
            <w:r>
              <w:t>01.01.2017 - 31.12.2021</w:t>
            </w:r>
          </w:p>
        </w:tc>
        <w:tc>
          <w:tcPr>
            <w:tcW w:w="1417" w:type="dxa"/>
          </w:tcPr>
          <w:p w:rsidR="00785562" w:rsidRDefault="00785562">
            <w:pPr>
              <w:pStyle w:val="ConsPlusNormal"/>
            </w:pPr>
            <w:r>
              <w:t>не требует финансирования</w:t>
            </w:r>
          </w:p>
        </w:tc>
        <w:tc>
          <w:tcPr>
            <w:tcW w:w="1134" w:type="dxa"/>
          </w:tcPr>
          <w:p w:rsidR="00785562" w:rsidRDefault="00785562">
            <w:pPr>
              <w:pStyle w:val="ConsPlusNormal"/>
            </w:pPr>
          </w:p>
        </w:tc>
        <w:tc>
          <w:tcPr>
            <w:tcW w:w="1191" w:type="dxa"/>
          </w:tcPr>
          <w:p w:rsidR="00785562" w:rsidRDefault="00785562">
            <w:pPr>
              <w:pStyle w:val="ConsPlusNormal"/>
            </w:pPr>
          </w:p>
        </w:tc>
        <w:tc>
          <w:tcPr>
            <w:tcW w:w="1134" w:type="dxa"/>
          </w:tcPr>
          <w:p w:rsidR="00785562" w:rsidRDefault="00785562">
            <w:pPr>
              <w:pStyle w:val="ConsPlusNormal"/>
            </w:pPr>
          </w:p>
        </w:tc>
        <w:tc>
          <w:tcPr>
            <w:tcW w:w="1191" w:type="dxa"/>
          </w:tcPr>
          <w:p w:rsidR="00785562" w:rsidRDefault="00785562">
            <w:pPr>
              <w:pStyle w:val="ConsPlusNormal"/>
            </w:pPr>
          </w:p>
        </w:tc>
        <w:tc>
          <w:tcPr>
            <w:tcW w:w="1134" w:type="dxa"/>
          </w:tcPr>
          <w:p w:rsidR="00785562" w:rsidRDefault="00785562">
            <w:pPr>
              <w:pStyle w:val="ConsPlusNormal"/>
            </w:pPr>
          </w:p>
        </w:tc>
        <w:tc>
          <w:tcPr>
            <w:tcW w:w="1134" w:type="dxa"/>
          </w:tcPr>
          <w:p w:rsidR="00785562" w:rsidRDefault="00785562">
            <w:pPr>
              <w:pStyle w:val="ConsPlusNormal"/>
            </w:pPr>
          </w:p>
        </w:tc>
        <w:tc>
          <w:tcPr>
            <w:tcW w:w="2154" w:type="dxa"/>
          </w:tcPr>
          <w:p w:rsidR="00785562" w:rsidRDefault="00785562">
            <w:pPr>
              <w:pStyle w:val="ConsPlusNormal"/>
            </w:pPr>
            <w:r>
              <w:t>План модернизации и систем тепло-, водоснабжения</w:t>
            </w:r>
          </w:p>
        </w:tc>
      </w:tr>
      <w:tr w:rsidR="00785562">
        <w:tc>
          <w:tcPr>
            <w:tcW w:w="566" w:type="dxa"/>
          </w:tcPr>
          <w:p w:rsidR="00785562" w:rsidRDefault="00785562">
            <w:pPr>
              <w:pStyle w:val="ConsPlusNormal"/>
            </w:pPr>
          </w:p>
        </w:tc>
        <w:tc>
          <w:tcPr>
            <w:tcW w:w="2324" w:type="dxa"/>
          </w:tcPr>
          <w:p w:rsidR="00785562" w:rsidRDefault="00785562">
            <w:pPr>
              <w:pStyle w:val="ConsPlusNormal"/>
            </w:pPr>
            <w:r>
              <w:t>Всего по подпрограмме:</w:t>
            </w:r>
          </w:p>
        </w:tc>
        <w:tc>
          <w:tcPr>
            <w:tcW w:w="1644" w:type="dxa"/>
          </w:tcPr>
          <w:p w:rsidR="00785562" w:rsidRDefault="00785562">
            <w:pPr>
              <w:pStyle w:val="ConsPlusNormal"/>
            </w:pPr>
          </w:p>
        </w:tc>
        <w:tc>
          <w:tcPr>
            <w:tcW w:w="1474" w:type="dxa"/>
          </w:tcPr>
          <w:p w:rsidR="00785562" w:rsidRDefault="00785562">
            <w:pPr>
              <w:pStyle w:val="ConsPlusNormal"/>
            </w:pPr>
          </w:p>
        </w:tc>
        <w:tc>
          <w:tcPr>
            <w:tcW w:w="1417" w:type="dxa"/>
          </w:tcPr>
          <w:p w:rsidR="00785562" w:rsidRDefault="00785562">
            <w:pPr>
              <w:pStyle w:val="ConsPlusNormal"/>
            </w:pPr>
          </w:p>
        </w:tc>
        <w:tc>
          <w:tcPr>
            <w:tcW w:w="1134" w:type="dxa"/>
          </w:tcPr>
          <w:p w:rsidR="00785562" w:rsidRDefault="00785562">
            <w:pPr>
              <w:pStyle w:val="ConsPlusNormal"/>
              <w:jc w:val="center"/>
            </w:pPr>
            <w:r>
              <w:t>78668,5</w:t>
            </w:r>
          </w:p>
        </w:tc>
        <w:tc>
          <w:tcPr>
            <w:tcW w:w="1191" w:type="dxa"/>
          </w:tcPr>
          <w:p w:rsidR="00785562" w:rsidRDefault="00785562">
            <w:pPr>
              <w:pStyle w:val="ConsPlusNormal"/>
              <w:jc w:val="center"/>
            </w:pPr>
            <w:r>
              <w:t>12984,5</w:t>
            </w:r>
          </w:p>
        </w:tc>
        <w:tc>
          <w:tcPr>
            <w:tcW w:w="1134" w:type="dxa"/>
          </w:tcPr>
          <w:p w:rsidR="00785562" w:rsidRDefault="00785562">
            <w:pPr>
              <w:pStyle w:val="ConsPlusNormal"/>
              <w:jc w:val="center"/>
            </w:pPr>
            <w:r>
              <w:t>33084,0</w:t>
            </w:r>
          </w:p>
        </w:tc>
        <w:tc>
          <w:tcPr>
            <w:tcW w:w="1191" w:type="dxa"/>
          </w:tcPr>
          <w:p w:rsidR="00785562" w:rsidRDefault="00785562">
            <w:pPr>
              <w:pStyle w:val="ConsPlusNormal"/>
              <w:jc w:val="center"/>
            </w:pPr>
            <w:r>
              <w:t>12600,0</w:t>
            </w:r>
          </w:p>
        </w:tc>
        <w:tc>
          <w:tcPr>
            <w:tcW w:w="1134" w:type="dxa"/>
          </w:tcPr>
          <w:p w:rsidR="00785562" w:rsidRDefault="00785562">
            <w:pPr>
              <w:pStyle w:val="ConsPlusNormal"/>
              <w:jc w:val="center"/>
            </w:pPr>
            <w:r>
              <w:t>10000,0</w:t>
            </w:r>
          </w:p>
        </w:tc>
        <w:tc>
          <w:tcPr>
            <w:tcW w:w="1134" w:type="dxa"/>
          </w:tcPr>
          <w:p w:rsidR="00785562" w:rsidRDefault="00785562">
            <w:pPr>
              <w:pStyle w:val="ConsPlusNormal"/>
              <w:jc w:val="center"/>
            </w:pPr>
            <w:r>
              <w:t>10000,0</w:t>
            </w:r>
          </w:p>
        </w:tc>
        <w:tc>
          <w:tcPr>
            <w:tcW w:w="2154" w:type="dxa"/>
          </w:tcPr>
          <w:p w:rsidR="00785562" w:rsidRDefault="00785562">
            <w:pPr>
              <w:pStyle w:val="ConsPlusNormal"/>
            </w:pPr>
          </w:p>
        </w:tc>
      </w:tr>
      <w:tr w:rsidR="00785562">
        <w:tc>
          <w:tcPr>
            <w:tcW w:w="566" w:type="dxa"/>
          </w:tcPr>
          <w:p w:rsidR="00785562" w:rsidRDefault="00785562">
            <w:pPr>
              <w:pStyle w:val="ConsPlusNormal"/>
            </w:pPr>
          </w:p>
        </w:tc>
        <w:tc>
          <w:tcPr>
            <w:tcW w:w="2324" w:type="dxa"/>
          </w:tcPr>
          <w:p w:rsidR="00785562" w:rsidRDefault="00785562">
            <w:pPr>
              <w:pStyle w:val="ConsPlusNormal"/>
            </w:pPr>
            <w:r>
              <w:t>областной бюджет</w:t>
            </w:r>
          </w:p>
        </w:tc>
        <w:tc>
          <w:tcPr>
            <w:tcW w:w="1644" w:type="dxa"/>
          </w:tcPr>
          <w:p w:rsidR="00785562" w:rsidRDefault="00785562">
            <w:pPr>
              <w:pStyle w:val="ConsPlusNormal"/>
            </w:pPr>
          </w:p>
        </w:tc>
        <w:tc>
          <w:tcPr>
            <w:tcW w:w="1474" w:type="dxa"/>
          </w:tcPr>
          <w:p w:rsidR="00785562" w:rsidRDefault="00785562">
            <w:pPr>
              <w:pStyle w:val="ConsPlusNormal"/>
            </w:pPr>
          </w:p>
        </w:tc>
        <w:tc>
          <w:tcPr>
            <w:tcW w:w="1417" w:type="dxa"/>
          </w:tcPr>
          <w:p w:rsidR="00785562" w:rsidRDefault="00785562">
            <w:pPr>
              <w:pStyle w:val="ConsPlusNormal"/>
            </w:pPr>
          </w:p>
        </w:tc>
        <w:tc>
          <w:tcPr>
            <w:tcW w:w="1134" w:type="dxa"/>
          </w:tcPr>
          <w:p w:rsidR="00785562" w:rsidRDefault="00785562">
            <w:pPr>
              <w:pStyle w:val="ConsPlusNormal"/>
              <w:jc w:val="center"/>
            </w:pPr>
            <w:r>
              <w:t>21042,0</w:t>
            </w:r>
          </w:p>
        </w:tc>
        <w:tc>
          <w:tcPr>
            <w:tcW w:w="1191" w:type="dxa"/>
          </w:tcPr>
          <w:p w:rsidR="00785562" w:rsidRDefault="00785562">
            <w:pPr>
              <w:pStyle w:val="ConsPlusNormal"/>
              <w:jc w:val="center"/>
            </w:pPr>
            <w:r>
              <w:t>0,0</w:t>
            </w:r>
          </w:p>
        </w:tc>
        <w:tc>
          <w:tcPr>
            <w:tcW w:w="1134" w:type="dxa"/>
          </w:tcPr>
          <w:p w:rsidR="00785562" w:rsidRDefault="00785562">
            <w:pPr>
              <w:pStyle w:val="ConsPlusNormal"/>
              <w:jc w:val="center"/>
            </w:pPr>
            <w:r>
              <w:t>21042,0</w:t>
            </w:r>
          </w:p>
        </w:tc>
        <w:tc>
          <w:tcPr>
            <w:tcW w:w="1191" w:type="dxa"/>
          </w:tcPr>
          <w:p w:rsidR="00785562" w:rsidRDefault="00785562">
            <w:pPr>
              <w:pStyle w:val="ConsPlusNormal"/>
              <w:jc w:val="center"/>
            </w:pPr>
            <w:r>
              <w:t>0,0</w:t>
            </w:r>
          </w:p>
        </w:tc>
        <w:tc>
          <w:tcPr>
            <w:tcW w:w="1134" w:type="dxa"/>
          </w:tcPr>
          <w:p w:rsidR="00785562" w:rsidRDefault="00785562">
            <w:pPr>
              <w:pStyle w:val="ConsPlusNormal"/>
              <w:jc w:val="center"/>
            </w:pPr>
            <w:r>
              <w:t>0,0</w:t>
            </w:r>
          </w:p>
        </w:tc>
        <w:tc>
          <w:tcPr>
            <w:tcW w:w="1134" w:type="dxa"/>
          </w:tcPr>
          <w:p w:rsidR="00785562" w:rsidRDefault="00785562">
            <w:pPr>
              <w:pStyle w:val="ConsPlusNormal"/>
              <w:jc w:val="center"/>
            </w:pPr>
            <w:r>
              <w:t>0,0</w:t>
            </w:r>
          </w:p>
        </w:tc>
        <w:tc>
          <w:tcPr>
            <w:tcW w:w="2154" w:type="dxa"/>
          </w:tcPr>
          <w:p w:rsidR="00785562" w:rsidRDefault="00785562">
            <w:pPr>
              <w:pStyle w:val="ConsPlusNormal"/>
            </w:pPr>
          </w:p>
        </w:tc>
      </w:tr>
      <w:tr w:rsidR="00785562">
        <w:tc>
          <w:tcPr>
            <w:tcW w:w="566" w:type="dxa"/>
          </w:tcPr>
          <w:p w:rsidR="00785562" w:rsidRDefault="00785562">
            <w:pPr>
              <w:pStyle w:val="ConsPlusNormal"/>
            </w:pPr>
          </w:p>
        </w:tc>
        <w:tc>
          <w:tcPr>
            <w:tcW w:w="2324" w:type="dxa"/>
          </w:tcPr>
          <w:p w:rsidR="00785562" w:rsidRDefault="00785562">
            <w:pPr>
              <w:pStyle w:val="ConsPlusNormal"/>
            </w:pPr>
            <w:r>
              <w:t>местный бюджет</w:t>
            </w:r>
          </w:p>
        </w:tc>
        <w:tc>
          <w:tcPr>
            <w:tcW w:w="1644" w:type="dxa"/>
          </w:tcPr>
          <w:p w:rsidR="00785562" w:rsidRDefault="00785562">
            <w:pPr>
              <w:pStyle w:val="ConsPlusNormal"/>
            </w:pPr>
          </w:p>
        </w:tc>
        <w:tc>
          <w:tcPr>
            <w:tcW w:w="1474" w:type="dxa"/>
          </w:tcPr>
          <w:p w:rsidR="00785562" w:rsidRDefault="00785562">
            <w:pPr>
              <w:pStyle w:val="ConsPlusNormal"/>
            </w:pPr>
          </w:p>
        </w:tc>
        <w:tc>
          <w:tcPr>
            <w:tcW w:w="1417" w:type="dxa"/>
          </w:tcPr>
          <w:p w:rsidR="00785562" w:rsidRDefault="00785562">
            <w:pPr>
              <w:pStyle w:val="ConsPlusNormal"/>
            </w:pPr>
          </w:p>
        </w:tc>
        <w:tc>
          <w:tcPr>
            <w:tcW w:w="1134" w:type="dxa"/>
          </w:tcPr>
          <w:p w:rsidR="00785562" w:rsidRDefault="00785562">
            <w:pPr>
              <w:pStyle w:val="ConsPlusNormal"/>
              <w:jc w:val="center"/>
            </w:pPr>
            <w:r>
              <w:t>57626,5</w:t>
            </w:r>
          </w:p>
        </w:tc>
        <w:tc>
          <w:tcPr>
            <w:tcW w:w="1191" w:type="dxa"/>
          </w:tcPr>
          <w:p w:rsidR="00785562" w:rsidRDefault="00785562">
            <w:pPr>
              <w:pStyle w:val="ConsPlusNormal"/>
              <w:jc w:val="center"/>
            </w:pPr>
            <w:r>
              <w:t>12984,5</w:t>
            </w:r>
          </w:p>
        </w:tc>
        <w:tc>
          <w:tcPr>
            <w:tcW w:w="1134" w:type="dxa"/>
          </w:tcPr>
          <w:p w:rsidR="00785562" w:rsidRDefault="00785562">
            <w:pPr>
              <w:pStyle w:val="ConsPlusNormal"/>
              <w:jc w:val="center"/>
            </w:pPr>
            <w:r>
              <w:t>12042,0</w:t>
            </w:r>
          </w:p>
        </w:tc>
        <w:tc>
          <w:tcPr>
            <w:tcW w:w="1191" w:type="dxa"/>
          </w:tcPr>
          <w:p w:rsidR="00785562" w:rsidRDefault="00785562">
            <w:pPr>
              <w:pStyle w:val="ConsPlusNormal"/>
              <w:jc w:val="center"/>
            </w:pPr>
            <w:r>
              <w:t>12600,0</w:t>
            </w:r>
          </w:p>
        </w:tc>
        <w:tc>
          <w:tcPr>
            <w:tcW w:w="1134" w:type="dxa"/>
          </w:tcPr>
          <w:p w:rsidR="00785562" w:rsidRDefault="00785562">
            <w:pPr>
              <w:pStyle w:val="ConsPlusNormal"/>
              <w:jc w:val="center"/>
            </w:pPr>
            <w:r>
              <w:t>10000,0</w:t>
            </w:r>
          </w:p>
        </w:tc>
        <w:tc>
          <w:tcPr>
            <w:tcW w:w="1134" w:type="dxa"/>
          </w:tcPr>
          <w:p w:rsidR="00785562" w:rsidRDefault="00785562">
            <w:pPr>
              <w:pStyle w:val="ConsPlusNormal"/>
              <w:jc w:val="center"/>
            </w:pPr>
            <w:r>
              <w:t>10000,0</w:t>
            </w:r>
          </w:p>
        </w:tc>
        <w:tc>
          <w:tcPr>
            <w:tcW w:w="2154" w:type="dxa"/>
          </w:tcPr>
          <w:p w:rsidR="00785562" w:rsidRDefault="00785562">
            <w:pPr>
              <w:pStyle w:val="ConsPlusNormal"/>
            </w:pPr>
          </w:p>
        </w:tc>
      </w:tr>
    </w:tbl>
    <w:p w:rsidR="00785562" w:rsidRDefault="00785562">
      <w:pPr>
        <w:sectPr w:rsidR="00785562">
          <w:pgSz w:w="16838" w:h="11905" w:orient="landscape"/>
          <w:pgMar w:top="1701" w:right="1134" w:bottom="850" w:left="1134" w:header="0" w:footer="0" w:gutter="0"/>
          <w:cols w:space="720"/>
        </w:sectPr>
      </w:pPr>
    </w:p>
    <w:p w:rsidR="00785562" w:rsidRDefault="00785562">
      <w:pPr>
        <w:pStyle w:val="ConsPlusNormal"/>
        <w:jc w:val="both"/>
      </w:pPr>
    </w:p>
    <w:p w:rsidR="00785562" w:rsidRDefault="00785562">
      <w:pPr>
        <w:pStyle w:val="ConsPlusNormal"/>
        <w:jc w:val="both"/>
      </w:pPr>
    </w:p>
    <w:p w:rsidR="00785562" w:rsidRDefault="00785562">
      <w:pPr>
        <w:pStyle w:val="ConsPlusNormal"/>
        <w:jc w:val="both"/>
      </w:pPr>
    </w:p>
    <w:p w:rsidR="00785562" w:rsidRDefault="00785562">
      <w:pPr>
        <w:pStyle w:val="ConsPlusNormal"/>
        <w:jc w:val="both"/>
      </w:pPr>
    </w:p>
    <w:p w:rsidR="00785562" w:rsidRDefault="00785562">
      <w:pPr>
        <w:pStyle w:val="ConsPlusNormal"/>
        <w:jc w:val="both"/>
      </w:pPr>
    </w:p>
    <w:p w:rsidR="00785562" w:rsidRDefault="00785562">
      <w:pPr>
        <w:pStyle w:val="ConsPlusNormal"/>
        <w:jc w:val="center"/>
        <w:outlineLvl w:val="1"/>
      </w:pPr>
      <w:bookmarkStart w:id="3" w:name="P613"/>
      <w:bookmarkEnd w:id="3"/>
      <w:r>
        <w:t>Подпрограмма 2.</w:t>
      </w:r>
    </w:p>
    <w:p w:rsidR="00785562" w:rsidRDefault="00785562">
      <w:pPr>
        <w:pStyle w:val="ConsPlusNormal"/>
        <w:jc w:val="center"/>
      </w:pPr>
      <w:r>
        <w:t xml:space="preserve">"Энергоэффективность и энергосбережение </w:t>
      </w:r>
      <w:proofErr w:type="gramStart"/>
      <w:r>
        <w:t>муниципального</w:t>
      </w:r>
      <w:proofErr w:type="gramEnd"/>
    </w:p>
    <w:p w:rsidR="00785562" w:rsidRDefault="00785562">
      <w:pPr>
        <w:pStyle w:val="ConsPlusNormal"/>
        <w:jc w:val="center"/>
      </w:pPr>
      <w:r>
        <w:t>образования "Город Псков" муниципальной программы "Создание</w:t>
      </w:r>
    </w:p>
    <w:p w:rsidR="00785562" w:rsidRDefault="00785562">
      <w:pPr>
        <w:pStyle w:val="ConsPlusNormal"/>
        <w:jc w:val="center"/>
      </w:pPr>
      <w:r>
        <w:t>условий для повышения качества обеспечения населения</w:t>
      </w:r>
    </w:p>
    <w:p w:rsidR="00785562" w:rsidRDefault="00785562">
      <w:pPr>
        <w:pStyle w:val="ConsPlusNormal"/>
        <w:jc w:val="center"/>
      </w:pPr>
      <w:r>
        <w:t xml:space="preserve">муниципального образования "Город Псков" </w:t>
      </w:r>
      <w:proofErr w:type="gramStart"/>
      <w:r>
        <w:t>коммунальными</w:t>
      </w:r>
      <w:proofErr w:type="gramEnd"/>
    </w:p>
    <w:p w:rsidR="00785562" w:rsidRDefault="00785562">
      <w:pPr>
        <w:pStyle w:val="ConsPlusNormal"/>
        <w:jc w:val="center"/>
      </w:pPr>
      <w:r>
        <w:t>услугами"</w:t>
      </w:r>
    </w:p>
    <w:p w:rsidR="00785562" w:rsidRDefault="00785562">
      <w:pPr>
        <w:pStyle w:val="ConsPlusNormal"/>
        <w:jc w:val="center"/>
      </w:pPr>
      <w:r>
        <w:t>Список изменяющих документов</w:t>
      </w:r>
    </w:p>
    <w:p w:rsidR="00785562" w:rsidRDefault="00785562">
      <w:pPr>
        <w:pStyle w:val="ConsPlusNormal"/>
        <w:jc w:val="center"/>
      </w:pPr>
      <w:proofErr w:type="gramStart"/>
      <w:r>
        <w:t>(в ред. постановлений Администрации города Пскова</w:t>
      </w:r>
      <w:proofErr w:type="gramEnd"/>
    </w:p>
    <w:p w:rsidR="00785562" w:rsidRDefault="00785562">
      <w:pPr>
        <w:pStyle w:val="ConsPlusNormal"/>
        <w:jc w:val="center"/>
      </w:pPr>
      <w:r>
        <w:t xml:space="preserve">от 18.04.2017 </w:t>
      </w:r>
      <w:hyperlink r:id="rId46" w:history="1">
        <w:r>
          <w:rPr>
            <w:color w:val="0000FF"/>
          </w:rPr>
          <w:t>N 475</w:t>
        </w:r>
      </w:hyperlink>
      <w:r>
        <w:t xml:space="preserve">, от 19.05.2017 </w:t>
      </w:r>
      <w:hyperlink r:id="rId47" w:history="1">
        <w:r>
          <w:rPr>
            <w:color w:val="0000FF"/>
          </w:rPr>
          <w:t>N 670</w:t>
        </w:r>
      </w:hyperlink>
      <w:r>
        <w:t xml:space="preserve">, от 11.09.2017 </w:t>
      </w:r>
      <w:hyperlink r:id="rId48" w:history="1">
        <w:r>
          <w:rPr>
            <w:color w:val="0000FF"/>
          </w:rPr>
          <w:t>N 1777</w:t>
        </w:r>
      </w:hyperlink>
      <w:r>
        <w:t>,</w:t>
      </w:r>
    </w:p>
    <w:p w:rsidR="00785562" w:rsidRDefault="00785562">
      <w:pPr>
        <w:pStyle w:val="ConsPlusNormal"/>
        <w:jc w:val="center"/>
      </w:pPr>
      <w:r>
        <w:t xml:space="preserve">от 09.10.2017 </w:t>
      </w:r>
      <w:hyperlink r:id="rId49" w:history="1">
        <w:r>
          <w:rPr>
            <w:color w:val="0000FF"/>
          </w:rPr>
          <w:t>N 1980</w:t>
        </w:r>
      </w:hyperlink>
      <w:r>
        <w:t xml:space="preserve">, от 24.11.2017 </w:t>
      </w:r>
      <w:hyperlink r:id="rId50" w:history="1">
        <w:r>
          <w:rPr>
            <w:color w:val="0000FF"/>
          </w:rPr>
          <w:t>N 2340</w:t>
        </w:r>
      </w:hyperlink>
      <w:r>
        <w:t>)</w:t>
      </w:r>
    </w:p>
    <w:p w:rsidR="00785562" w:rsidRDefault="00785562">
      <w:pPr>
        <w:pStyle w:val="ConsPlusNormal"/>
        <w:jc w:val="both"/>
      </w:pPr>
    </w:p>
    <w:p w:rsidR="00785562" w:rsidRDefault="00785562">
      <w:pPr>
        <w:pStyle w:val="ConsPlusNormal"/>
        <w:jc w:val="center"/>
        <w:outlineLvl w:val="2"/>
      </w:pPr>
      <w:r>
        <w:t>I. ПАСПОРТ</w:t>
      </w:r>
    </w:p>
    <w:p w:rsidR="00785562" w:rsidRDefault="00785562">
      <w:pPr>
        <w:pStyle w:val="ConsPlusNormal"/>
        <w:jc w:val="center"/>
      </w:pPr>
      <w:r>
        <w:t>подпрограммы "Энергоэффективность и энергосбережение</w:t>
      </w:r>
    </w:p>
    <w:p w:rsidR="00785562" w:rsidRDefault="00785562">
      <w:pPr>
        <w:pStyle w:val="ConsPlusNormal"/>
        <w:jc w:val="center"/>
      </w:pPr>
      <w:r>
        <w:t>муниципального образования "Город Псков"</w:t>
      </w:r>
    </w:p>
    <w:p w:rsidR="00785562" w:rsidRDefault="00785562">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1814"/>
        <w:gridCol w:w="1361"/>
        <w:gridCol w:w="1304"/>
        <w:gridCol w:w="1134"/>
        <w:gridCol w:w="1134"/>
        <w:gridCol w:w="1134"/>
        <w:gridCol w:w="1134"/>
        <w:gridCol w:w="1247"/>
      </w:tblGrid>
      <w:tr w:rsidR="00785562">
        <w:tc>
          <w:tcPr>
            <w:tcW w:w="10262" w:type="dxa"/>
            <w:gridSpan w:val="8"/>
            <w:tcBorders>
              <w:bottom w:val="nil"/>
            </w:tcBorders>
          </w:tcPr>
          <w:p w:rsidR="00785562" w:rsidRDefault="00785562">
            <w:pPr>
              <w:pStyle w:val="ConsPlusNormal"/>
              <w:jc w:val="center"/>
            </w:pPr>
            <w:r>
              <w:t>ПАСПОРТ</w:t>
            </w:r>
          </w:p>
        </w:tc>
      </w:tr>
      <w:tr w:rsidR="00785562">
        <w:tc>
          <w:tcPr>
            <w:tcW w:w="10262" w:type="dxa"/>
            <w:gridSpan w:val="8"/>
            <w:tcBorders>
              <w:top w:val="nil"/>
            </w:tcBorders>
          </w:tcPr>
          <w:p w:rsidR="00785562" w:rsidRDefault="00785562">
            <w:pPr>
              <w:pStyle w:val="ConsPlusNormal"/>
              <w:jc w:val="center"/>
            </w:pPr>
            <w:r>
              <w:t>Подпрограмма "Энергоэффективность и энергосбережение муниципального образования "Город Псков"</w:t>
            </w:r>
          </w:p>
        </w:tc>
      </w:tr>
      <w:tr w:rsidR="00785562">
        <w:tblPrEx>
          <w:tblBorders>
            <w:insideH w:val="single" w:sz="4" w:space="0" w:color="auto"/>
          </w:tblBorders>
        </w:tblPrEx>
        <w:tc>
          <w:tcPr>
            <w:tcW w:w="10262" w:type="dxa"/>
            <w:gridSpan w:val="8"/>
          </w:tcPr>
          <w:p w:rsidR="00785562" w:rsidRDefault="00785562">
            <w:pPr>
              <w:pStyle w:val="ConsPlusNormal"/>
              <w:jc w:val="center"/>
            </w:pPr>
            <w:r>
              <w:t>Муниципальная программа "Создание условий для повышения качества обеспечения населения муниципального образования "Город Псков" коммунальными услугами"</w:t>
            </w:r>
          </w:p>
        </w:tc>
      </w:tr>
      <w:tr w:rsidR="00785562">
        <w:tblPrEx>
          <w:tblBorders>
            <w:insideH w:val="single" w:sz="4" w:space="0" w:color="auto"/>
          </w:tblBorders>
        </w:tblPrEx>
        <w:tc>
          <w:tcPr>
            <w:tcW w:w="1814" w:type="dxa"/>
          </w:tcPr>
          <w:p w:rsidR="00785562" w:rsidRDefault="00785562">
            <w:pPr>
              <w:pStyle w:val="ConsPlusNormal"/>
            </w:pPr>
            <w:r>
              <w:t>Ответственный исполнитель подпрограммы</w:t>
            </w:r>
          </w:p>
        </w:tc>
        <w:tc>
          <w:tcPr>
            <w:tcW w:w="8448" w:type="dxa"/>
            <w:gridSpan w:val="7"/>
          </w:tcPr>
          <w:p w:rsidR="00785562" w:rsidRDefault="00785562">
            <w:pPr>
              <w:pStyle w:val="ConsPlusNormal"/>
            </w:pPr>
            <w:r>
              <w:t>Управление городского хозяйства Администрации города Пскова</w:t>
            </w:r>
          </w:p>
        </w:tc>
      </w:tr>
      <w:tr w:rsidR="00785562">
        <w:tblPrEx>
          <w:tblBorders>
            <w:insideH w:val="single" w:sz="4" w:space="0" w:color="auto"/>
          </w:tblBorders>
        </w:tblPrEx>
        <w:tc>
          <w:tcPr>
            <w:tcW w:w="1814" w:type="dxa"/>
          </w:tcPr>
          <w:p w:rsidR="00785562" w:rsidRDefault="00785562">
            <w:pPr>
              <w:pStyle w:val="ConsPlusNormal"/>
            </w:pPr>
            <w:r>
              <w:t>Соисполнители подпрограммы</w:t>
            </w:r>
          </w:p>
        </w:tc>
        <w:tc>
          <w:tcPr>
            <w:tcW w:w="8448" w:type="dxa"/>
            <w:gridSpan w:val="7"/>
          </w:tcPr>
          <w:p w:rsidR="00785562" w:rsidRDefault="00785562">
            <w:pPr>
              <w:pStyle w:val="ConsPlusNormal"/>
            </w:pPr>
            <w:r>
              <w:t>Управление образования Администрации города Пскова</w:t>
            </w:r>
          </w:p>
          <w:p w:rsidR="00785562" w:rsidRDefault="00785562">
            <w:pPr>
              <w:pStyle w:val="ConsPlusNormal"/>
            </w:pPr>
            <w:r>
              <w:t>Комитет по управлению муниципальным имуществом Администрации города Пскова</w:t>
            </w:r>
          </w:p>
        </w:tc>
      </w:tr>
      <w:tr w:rsidR="00785562">
        <w:tblPrEx>
          <w:tblBorders>
            <w:insideH w:val="single" w:sz="4" w:space="0" w:color="auto"/>
          </w:tblBorders>
        </w:tblPrEx>
        <w:tc>
          <w:tcPr>
            <w:tcW w:w="1814" w:type="dxa"/>
          </w:tcPr>
          <w:p w:rsidR="00785562" w:rsidRDefault="00785562">
            <w:pPr>
              <w:pStyle w:val="ConsPlusNormal"/>
            </w:pPr>
            <w:r>
              <w:t xml:space="preserve">Цель </w:t>
            </w:r>
            <w:r>
              <w:lastRenderedPageBreak/>
              <w:t>подпрограммы</w:t>
            </w:r>
          </w:p>
        </w:tc>
        <w:tc>
          <w:tcPr>
            <w:tcW w:w="8448" w:type="dxa"/>
            <w:gridSpan w:val="7"/>
          </w:tcPr>
          <w:p w:rsidR="00785562" w:rsidRDefault="00785562">
            <w:pPr>
              <w:pStyle w:val="ConsPlusNormal"/>
            </w:pPr>
            <w:r>
              <w:lastRenderedPageBreak/>
              <w:t xml:space="preserve">Рациональное использование энергетических ресурсов и повышение энергетической </w:t>
            </w:r>
            <w:r>
              <w:lastRenderedPageBreak/>
              <w:t>эффективности при обеспечении комфортных условий проживания граждан</w:t>
            </w:r>
          </w:p>
        </w:tc>
      </w:tr>
      <w:tr w:rsidR="00785562">
        <w:tblPrEx>
          <w:tblBorders>
            <w:insideH w:val="single" w:sz="4" w:space="0" w:color="auto"/>
          </w:tblBorders>
        </w:tblPrEx>
        <w:tc>
          <w:tcPr>
            <w:tcW w:w="1814" w:type="dxa"/>
            <w:vMerge w:val="restart"/>
          </w:tcPr>
          <w:p w:rsidR="00785562" w:rsidRDefault="00785562">
            <w:pPr>
              <w:pStyle w:val="ConsPlusNormal"/>
            </w:pPr>
            <w:r>
              <w:lastRenderedPageBreak/>
              <w:t>Задачи подпрограммы</w:t>
            </w:r>
          </w:p>
        </w:tc>
        <w:tc>
          <w:tcPr>
            <w:tcW w:w="8448" w:type="dxa"/>
            <w:gridSpan w:val="7"/>
          </w:tcPr>
          <w:p w:rsidR="00785562" w:rsidRDefault="00785562">
            <w:pPr>
              <w:pStyle w:val="ConsPlusNormal"/>
            </w:pPr>
            <w:r>
              <w:t>1. Повышение уровня энергосбережения и энергоэффективности в жилищном фонде</w:t>
            </w:r>
          </w:p>
        </w:tc>
      </w:tr>
      <w:tr w:rsidR="00785562">
        <w:tblPrEx>
          <w:tblBorders>
            <w:insideH w:val="single" w:sz="4" w:space="0" w:color="auto"/>
          </w:tblBorders>
        </w:tblPrEx>
        <w:tc>
          <w:tcPr>
            <w:tcW w:w="1814" w:type="dxa"/>
            <w:vMerge/>
          </w:tcPr>
          <w:p w:rsidR="00785562" w:rsidRDefault="00785562"/>
        </w:tc>
        <w:tc>
          <w:tcPr>
            <w:tcW w:w="8448" w:type="dxa"/>
            <w:gridSpan w:val="7"/>
          </w:tcPr>
          <w:p w:rsidR="00785562" w:rsidRDefault="00785562">
            <w:pPr>
              <w:pStyle w:val="ConsPlusNormal"/>
            </w:pPr>
            <w:r>
              <w:t>2. Повышение эффективности использования энергетических ресурсов в коммунальной сфере</w:t>
            </w:r>
          </w:p>
        </w:tc>
      </w:tr>
      <w:tr w:rsidR="00785562">
        <w:tblPrEx>
          <w:tblBorders>
            <w:insideH w:val="single" w:sz="4" w:space="0" w:color="auto"/>
          </w:tblBorders>
        </w:tblPrEx>
        <w:tc>
          <w:tcPr>
            <w:tcW w:w="1814" w:type="dxa"/>
            <w:vMerge w:val="restart"/>
            <w:tcBorders>
              <w:bottom w:val="nil"/>
            </w:tcBorders>
          </w:tcPr>
          <w:p w:rsidR="00785562" w:rsidRDefault="00785562">
            <w:pPr>
              <w:pStyle w:val="ConsPlusNormal"/>
            </w:pPr>
            <w:r>
              <w:t>Целевые показатели (индикаторы) подпрограммы</w:t>
            </w:r>
          </w:p>
        </w:tc>
        <w:tc>
          <w:tcPr>
            <w:tcW w:w="8448" w:type="dxa"/>
            <w:gridSpan w:val="7"/>
          </w:tcPr>
          <w:p w:rsidR="00785562" w:rsidRDefault="00785562">
            <w:pPr>
              <w:pStyle w:val="ConsPlusNormal"/>
            </w:pPr>
            <w:r>
              <w:t>Количество улиц, оснащенных энергоэффективными светильниками</w:t>
            </w:r>
          </w:p>
        </w:tc>
      </w:tr>
      <w:tr w:rsidR="00785562">
        <w:tblPrEx>
          <w:tblBorders>
            <w:insideH w:val="single" w:sz="4" w:space="0" w:color="auto"/>
          </w:tblBorders>
        </w:tblPrEx>
        <w:tc>
          <w:tcPr>
            <w:tcW w:w="1814" w:type="dxa"/>
            <w:vMerge/>
            <w:tcBorders>
              <w:bottom w:val="nil"/>
            </w:tcBorders>
          </w:tcPr>
          <w:p w:rsidR="00785562" w:rsidRDefault="00785562"/>
        </w:tc>
        <w:tc>
          <w:tcPr>
            <w:tcW w:w="8448" w:type="dxa"/>
            <w:gridSpan w:val="7"/>
          </w:tcPr>
          <w:p w:rsidR="00785562" w:rsidRDefault="00785562">
            <w:pPr>
              <w:pStyle w:val="ConsPlusNormal"/>
            </w:pPr>
            <w:r>
              <w:t>Количество энергоэффективных ламп в сетях уличного освещения</w:t>
            </w:r>
          </w:p>
        </w:tc>
      </w:tr>
      <w:tr w:rsidR="00785562">
        <w:tc>
          <w:tcPr>
            <w:tcW w:w="1814" w:type="dxa"/>
            <w:vMerge/>
            <w:tcBorders>
              <w:bottom w:val="nil"/>
            </w:tcBorders>
          </w:tcPr>
          <w:p w:rsidR="00785562" w:rsidRDefault="00785562"/>
        </w:tc>
        <w:tc>
          <w:tcPr>
            <w:tcW w:w="8448" w:type="dxa"/>
            <w:gridSpan w:val="7"/>
            <w:tcBorders>
              <w:bottom w:val="nil"/>
            </w:tcBorders>
          </w:tcPr>
          <w:p w:rsidR="00785562" w:rsidRDefault="00785562">
            <w:pPr>
              <w:pStyle w:val="ConsPlusNormal"/>
            </w:pPr>
            <w:r>
              <w:t>Доля энергоэффективных ламп в общем количестве ламп уличного освещения</w:t>
            </w:r>
          </w:p>
        </w:tc>
      </w:tr>
      <w:tr w:rsidR="00785562">
        <w:tc>
          <w:tcPr>
            <w:tcW w:w="10262" w:type="dxa"/>
            <w:gridSpan w:val="8"/>
            <w:tcBorders>
              <w:top w:val="nil"/>
            </w:tcBorders>
          </w:tcPr>
          <w:p w:rsidR="00785562" w:rsidRDefault="00785562">
            <w:pPr>
              <w:pStyle w:val="ConsPlusNormal"/>
              <w:jc w:val="both"/>
            </w:pPr>
            <w:r>
              <w:t xml:space="preserve">(в ред. </w:t>
            </w:r>
            <w:hyperlink r:id="rId51" w:history="1">
              <w:r>
                <w:rPr>
                  <w:color w:val="0000FF"/>
                </w:rPr>
                <w:t>постановления</w:t>
              </w:r>
            </w:hyperlink>
            <w:r>
              <w:t xml:space="preserve"> Администрации города Пскова от 09.10.2017 N 1980)</w:t>
            </w:r>
          </w:p>
        </w:tc>
      </w:tr>
      <w:tr w:rsidR="00785562">
        <w:tblPrEx>
          <w:tblBorders>
            <w:insideH w:val="single" w:sz="4" w:space="0" w:color="auto"/>
          </w:tblBorders>
        </w:tblPrEx>
        <w:tc>
          <w:tcPr>
            <w:tcW w:w="1814" w:type="dxa"/>
          </w:tcPr>
          <w:p w:rsidR="00785562" w:rsidRDefault="00785562">
            <w:pPr>
              <w:pStyle w:val="ConsPlusNormal"/>
            </w:pPr>
            <w:r>
              <w:t>Этапы и сроки реализации подпрограммы</w:t>
            </w:r>
          </w:p>
        </w:tc>
        <w:tc>
          <w:tcPr>
            <w:tcW w:w="8448" w:type="dxa"/>
            <w:gridSpan w:val="7"/>
          </w:tcPr>
          <w:p w:rsidR="00785562" w:rsidRDefault="00785562">
            <w:pPr>
              <w:pStyle w:val="ConsPlusNormal"/>
            </w:pPr>
            <w:r>
              <w:t>01.01.2017 - 31.12.2021</w:t>
            </w:r>
          </w:p>
        </w:tc>
      </w:tr>
      <w:tr w:rsidR="00785562">
        <w:tblPrEx>
          <w:tblBorders>
            <w:insideH w:val="single" w:sz="4" w:space="0" w:color="auto"/>
          </w:tblBorders>
        </w:tblPrEx>
        <w:tc>
          <w:tcPr>
            <w:tcW w:w="1814" w:type="dxa"/>
            <w:vMerge w:val="restart"/>
            <w:tcBorders>
              <w:bottom w:val="nil"/>
            </w:tcBorders>
          </w:tcPr>
          <w:p w:rsidR="00785562" w:rsidRDefault="00785562">
            <w:pPr>
              <w:pStyle w:val="ConsPlusNormal"/>
            </w:pPr>
            <w:r>
              <w:t>Объемы бюджетных ассигнований по подпрограмме</w:t>
            </w:r>
          </w:p>
        </w:tc>
        <w:tc>
          <w:tcPr>
            <w:tcW w:w="1361" w:type="dxa"/>
          </w:tcPr>
          <w:p w:rsidR="00785562" w:rsidRDefault="00785562">
            <w:pPr>
              <w:pStyle w:val="ConsPlusNormal"/>
            </w:pPr>
            <w:r>
              <w:t>Источники финансирования</w:t>
            </w:r>
          </w:p>
        </w:tc>
        <w:tc>
          <w:tcPr>
            <w:tcW w:w="1304" w:type="dxa"/>
          </w:tcPr>
          <w:p w:rsidR="00785562" w:rsidRDefault="00785562">
            <w:pPr>
              <w:pStyle w:val="ConsPlusNormal"/>
              <w:jc w:val="center"/>
            </w:pPr>
            <w:r>
              <w:t>2017</w:t>
            </w:r>
          </w:p>
        </w:tc>
        <w:tc>
          <w:tcPr>
            <w:tcW w:w="1134" w:type="dxa"/>
          </w:tcPr>
          <w:p w:rsidR="00785562" w:rsidRDefault="00785562">
            <w:pPr>
              <w:pStyle w:val="ConsPlusNormal"/>
              <w:jc w:val="center"/>
            </w:pPr>
            <w:r>
              <w:t>2018</w:t>
            </w:r>
          </w:p>
        </w:tc>
        <w:tc>
          <w:tcPr>
            <w:tcW w:w="1134" w:type="dxa"/>
          </w:tcPr>
          <w:p w:rsidR="00785562" w:rsidRDefault="00785562">
            <w:pPr>
              <w:pStyle w:val="ConsPlusNormal"/>
              <w:jc w:val="center"/>
            </w:pPr>
            <w:r>
              <w:t>2019</w:t>
            </w:r>
          </w:p>
        </w:tc>
        <w:tc>
          <w:tcPr>
            <w:tcW w:w="1134" w:type="dxa"/>
          </w:tcPr>
          <w:p w:rsidR="00785562" w:rsidRDefault="00785562">
            <w:pPr>
              <w:pStyle w:val="ConsPlusNormal"/>
              <w:jc w:val="center"/>
            </w:pPr>
            <w:r>
              <w:t>2020</w:t>
            </w:r>
          </w:p>
        </w:tc>
        <w:tc>
          <w:tcPr>
            <w:tcW w:w="1134" w:type="dxa"/>
          </w:tcPr>
          <w:p w:rsidR="00785562" w:rsidRDefault="00785562">
            <w:pPr>
              <w:pStyle w:val="ConsPlusNormal"/>
              <w:jc w:val="center"/>
            </w:pPr>
            <w:r>
              <w:t>2021</w:t>
            </w:r>
          </w:p>
        </w:tc>
        <w:tc>
          <w:tcPr>
            <w:tcW w:w="1247" w:type="dxa"/>
          </w:tcPr>
          <w:p w:rsidR="00785562" w:rsidRDefault="00785562">
            <w:pPr>
              <w:pStyle w:val="ConsPlusNormal"/>
              <w:jc w:val="center"/>
            </w:pPr>
            <w:r>
              <w:t>Итого</w:t>
            </w:r>
          </w:p>
        </w:tc>
      </w:tr>
      <w:tr w:rsidR="00785562">
        <w:tblPrEx>
          <w:tblBorders>
            <w:insideH w:val="single" w:sz="4" w:space="0" w:color="auto"/>
          </w:tblBorders>
        </w:tblPrEx>
        <w:tc>
          <w:tcPr>
            <w:tcW w:w="1814" w:type="dxa"/>
            <w:vMerge/>
            <w:tcBorders>
              <w:bottom w:val="nil"/>
            </w:tcBorders>
          </w:tcPr>
          <w:p w:rsidR="00785562" w:rsidRDefault="00785562"/>
        </w:tc>
        <w:tc>
          <w:tcPr>
            <w:tcW w:w="1361" w:type="dxa"/>
          </w:tcPr>
          <w:p w:rsidR="00785562" w:rsidRDefault="00785562">
            <w:pPr>
              <w:pStyle w:val="ConsPlusNormal"/>
            </w:pPr>
            <w:r>
              <w:t>местный бюджет</w:t>
            </w:r>
          </w:p>
        </w:tc>
        <w:tc>
          <w:tcPr>
            <w:tcW w:w="1304" w:type="dxa"/>
          </w:tcPr>
          <w:p w:rsidR="00785562" w:rsidRDefault="00785562">
            <w:pPr>
              <w:pStyle w:val="ConsPlusNormal"/>
              <w:jc w:val="center"/>
            </w:pPr>
            <w:r>
              <w:t>614,8</w:t>
            </w:r>
          </w:p>
        </w:tc>
        <w:tc>
          <w:tcPr>
            <w:tcW w:w="1134" w:type="dxa"/>
          </w:tcPr>
          <w:p w:rsidR="00785562" w:rsidRDefault="00785562">
            <w:pPr>
              <w:pStyle w:val="ConsPlusNormal"/>
              <w:jc w:val="center"/>
            </w:pPr>
            <w:r>
              <w:t>3435,5</w:t>
            </w:r>
          </w:p>
        </w:tc>
        <w:tc>
          <w:tcPr>
            <w:tcW w:w="1134" w:type="dxa"/>
          </w:tcPr>
          <w:p w:rsidR="00785562" w:rsidRDefault="00785562">
            <w:pPr>
              <w:pStyle w:val="ConsPlusNormal"/>
              <w:jc w:val="center"/>
            </w:pPr>
            <w:r>
              <w:t>3435,5</w:t>
            </w:r>
          </w:p>
        </w:tc>
        <w:tc>
          <w:tcPr>
            <w:tcW w:w="1134" w:type="dxa"/>
          </w:tcPr>
          <w:p w:rsidR="00785562" w:rsidRDefault="00785562">
            <w:pPr>
              <w:pStyle w:val="ConsPlusNormal"/>
              <w:jc w:val="center"/>
            </w:pPr>
            <w:r>
              <w:t>11500,0</w:t>
            </w:r>
          </w:p>
        </w:tc>
        <w:tc>
          <w:tcPr>
            <w:tcW w:w="1134" w:type="dxa"/>
          </w:tcPr>
          <w:p w:rsidR="00785562" w:rsidRDefault="00785562">
            <w:pPr>
              <w:pStyle w:val="ConsPlusNormal"/>
              <w:jc w:val="center"/>
            </w:pPr>
            <w:r>
              <w:t>11500,0</w:t>
            </w:r>
          </w:p>
        </w:tc>
        <w:tc>
          <w:tcPr>
            <w:tcW w:w="1247" w:type="dxa"/>
          </w:tcPr>
          <w:p w:rsidR="00785562" w:rsidRDefault="00785562">
            <w:pPr>
              <w:pStyle w:val="ConsPlusNormal"/>
              <w:jc w:val="center"/>
            </w:pPr>
            <w:r>
              <w:t>30485,8</w:t>
            </w:r>
          </w:p>
        </w:tc>
      </w:tr>
      <w:tr w:rsidR="00785562">
        <w:tc>
          <w:tcPr>
            <w:tcW w:w="1814" w:type="dxa"/>
            <w:vMerge/>
            <w:tcBorders>
              <w:bottom w:val="nil"/>
            </w:tcBorders>
          </w:tcPr>
          <w:p w:rsidR="00785562" w:rsidRDefault="00785562"/>
        </w:tc>
        <w:tc>
          <w:tcPr>
            <w:tcW w:w="1361" w:type="dxa"/>
            <w:tcBorders>
              <w:bottom w:val="nil"/>
            </w:tcBorders>
          </w:tcPr>
          <w:p w:rsidR="00785562" w:rsidRDefault="00785562">
            <w:pPr>
              <w:pStyle w:val="ConsPlusNormal"/>
            </w:pPr>
            <w:r>
              <w:t>Всего по подпрограмме:</w:t>
            </w:r>
          </w:p>
        </w:tc>
        <w:tc>
          <w:tcPr>
            <w:tcW w:w="1304" w:type="dxa"/>
            <w:tcBorders>
              <w:bottom w:val="nil"/>
            </w:tcBorders>
          </w:tcPr>
          <w:p w:rsidR="00785562" w:rsidRDefault="00785562">
            <w:pPr>
              <w:pStyle w:val="ConsPlusNormal"/>
              <w:jc w:val="center"/>
            </w:pPr>
            <w:r>
              <w:t>614,8</w:t>
            </w:r>
          </w:p>
        </w:tc>
        <w:tc>
          <w:tcPr>
            <w:tcW w:w="1134" w:type="dxa"/>
            <w:tcBorders>
              <w:bottom w:val="nil"/>
            </w:tcBorders>
          </w:tcPr>
          <w:p w:rsidR="00785562" w:rsidRDefault="00785562">
            <w:pPr>
              <w:pStyle w:val="ConsPlusNormal"/>
              <w:jc w:val="center"/>
            </w:pPr>
            <w:r>
              <w:t>3435,5</w:t>
            </w:r>
          </w:p>
        </w:tc>
        <w:tc>
          <w:tcPr>
            <w:tcW w:w="1134" w:type="dxa"/>
            <w:tcBorders>
              <w:bottom w:val="nil"/>
            </w:tcBorders>
          </w:tcPr>
          <w:p w:rsidR="00785562" w:rsidRDefault="00785562">
            <w:pPr>
              <w:pStyle w:val="ConsPlusNormal"/>
              <w:jc w:val="center"/>
            </w:pPr>
            <w:r>
              <w:t>3435,5</w:t>
            </w:r>
          </w:p>
        </w:tc>
        <w:tc>
          <w:tcPr>
            <w:tcW w:w="1134" w:type="dxa"/>
            <w:tcBorders>
              <w:bottom w:val="nil"/>
            </w:tcBorders>
          </w:tcPr>
          <w:p w:rsidR="00785562" w:rsidRDefault="00785562">
            <w:pPr>
              <w:pStyle w:val="ConsPlusNormal"/>
              <w:jc w:val="center"/>
            </w:pPr>
            <w:r>
              <w:t>11500,0</w:t>
            </w:r>
          </w:p>
        </w:tc>
        <w:tc>
          <w:tcPr>
            <w:tcW w:w="1134" w:type="dxa"/>
            <w:tcBorders>
              <w:bottom w:val="nil"/>
            </w:tcBorders>
          </w:tcPr>
          <w:p w:rsidR="00785562" w:rsidRDefault="00785562">
            <w:pPr>
              <w:pStyle w:val="ConsPlusNormal"/>
              <w:jc w:val="center"/>
            </w:pPr>
            <w:r>
              <w:t>11500,0</w:t>
            </w:r>
          </w:p>
        </w:tc>
        <w:tc>
          <w:tcPr>
            <w:tcW w:w="1247" w:type="dxa"/>
            <w:tcBorders>
              <w:bottom w:val="nil"/>
            </w:tcBorders>
          </w:tcPr>
          <w:p w:rsidR="00785562" w:rsidRDefault="00785562">
            <w:pPr>
              <w:pStyle w:val="ConsPlusNormal"/>
              <w:jc w:val="center"/>
            </w:pPr>
            <w:r>
              <w:t>30485,8</w:t>
            </w:r>
          </w:p>
        </w:tc>
      </w:tr>
      <w:tr w:rsidR="00785562">
        <w:tc>
          <w:tcPr>
            <w:tcW w:w="10262" w:type="dxa"/>
            <w:gridSpan w:val="8"/>
            <w:tcBorders>
              <w:top w:val="nil"/>
            </w:tcBorders>
          </w:tcPr>
          <w:p w:rsidR="00785562" w:rsidRDefault="00785562">
            <w:pPr>
              <w:pStyle w:val="ConsPlusNormal"/>
              <w:jc w:val="both"/>
            </w:pPr>
            <w:r>
              <w:t xml:space="preserve">(в ред. </w:t>
            </w:r>
            <w:hyperlink r:id="rId52" w:history="1">
              <w:r>
                <w:rPr>
                  <w:color w:val="0000FF"/>
                </w:rPr>
                <w:t>постановления</w:t>
              </w:r>
            </w:hyperlink>
            <w:r>
              <w:t xml:space="preserve"> Администрации города Пскова от 24.11.2017 N 2340)</w:t>
            </w:r>
          </w:p>
        </w:tc>
      </w:tr>
      <w:tr w:rsidR="00785562">
        <w:tblPrEx>
          <w:tblBorders>
            <w:insideH w:val="single" w:sz="4" w:space="0" w:color="auto"/>
          </w:tblBorders>
        </w:tblPrEx>
        <w:tc>
          <w:tcPr>
            <w:tcW w:w="1814" w:type="dxa"/>
            <w:vMerge w:val="restart"/>
          </w:tcPr>
          <w:p w:rsidR="00785562" w:rsidRDefault="00785562">
            <w:pPr>
              <w:pStyle w:val="ConsPlusNormal"/>
            </w:pPr>
            <w:r>
              <w:t>Ожидаемые результаты реализации подпрограммы</w:t>
            </w:r>
          </w:p>
        </w:tc>
        <w:tc>
          <w:tcPr>
            <w:tcW w:w="8448" w:type="dxa"/>
            <w:gridSpan w:val="7"/>
          </w:tcPr>
          <w:p w:rsidR="00785562" w:rsidRDefault="00785562">
            <w:pPr>
              <w:pStyle w:val="ConsPlusNormal"/>
            </w:pPr>
            <w:r>
              <w:t>Оптимизация расходов учреждений в соответствии с фактическими потребностями.</w:t>
            </w:r>
          </w:p>
        </w:tc>
      </w:tr>
      <w:tr w:rsidR="00785562">
        <w:tblPrEx>
          <w:tblBorders>
            <w:insideH w:val="single" w:sz="4" w:space="0" w:color="auto"/>
          </w:tblBorders>
        </w:tblPrEx>
        <w:tc>
          <w:tcPr>
            <w:tcW w:w="1814" w:type="dxa"/>
            <w:vMerge/>
          </w:tcPr>
          <w:p w:rsidR="00785562" w:rsidRDefault="00785562"/>
        </w:tc>
        <w:tc>
          <w:tcPr>
            <w:tcW w:w="8448" w:type="dxa"/>
            <w:gridSpan w:val="7"/>
          </w:tcPr>
          <w:p w:rsidR="00785562" w:rsidRDefault="00785562">
            <w:pPr>
              <w:pStyle w:val="ConsPlusNormal"/>
            </w:pPr>
            <w:r>
              <w:t>Оптимизация расходов городского бюджета за счет сокращения затрат на коммунальные услуги.</w:t>
            </w:r>
          </w:p>
        </w:tc>
      </w:tr>
    </w:tbl>
    <w:p w:rsidR="00785562" w:rsidRDefault="00785562">
      <w:pPr>
        <w:sectPr w:rsidR="00785562">
          <w:pgSz w:w="16838" w:h="11905" w:orient="landscape"/>
          <w:pgMar w:top="1701" w:right="1134" w:bottom="850" w:left="1134" w:header="0" w:footer="0" w:gutter="0"/>
          <w:cols w:space="720"/>
        </w:sectPr>
      </w:pPr>
    </w:p>
    <w:p w:rsidR="00785562" w:rsidRDefault="00785562">
      <w:pPr>
        <w:pStyle w:val="ConsPlusNormal"/>
        <w:jc w:val="both"/>
      </w:pPr>
    </w:p>
    <w:p w:rsidR="00785562" w:rsidRDefault="00785562">
      <w:pPr>
        <w:pStyle w:val="ConsPlusNormal"/>
        <w:jc w:val="center"/>
        <w:outlineLvl w:val="2"/>
      </w:pPr>
      <w:r>
        <w:t>II. Характеристика текущего состояния сферы реализации</w:t>
      </w:r>
    </w:p>
    <w:p w:rsidR="00785562" w:rsidRDefault="00785562">
      <w:pPr>
        <w:pStyle w:val="ConsPlusNormal"/>
        <w:jc w:val="center"/>
      </w:pPr>
      <w:r>
        <w:t xml:space="preserve">подпрограммы, описание основных проблем </w:t>
      </w:r>
      <w:proofErr w:type="gramStart"/>
      <w:r>
        <w:t>в</w:t>
      </w:r>
      <w:proofErr w:type="gramEnd"/>
      <w:r>
        <w:t xml:space="preserve"> указанной</w:t>
      </w:r>
    </w:p>
    <w:p w:rsidR="00785562" w:rsidRDefault="00785562">
      <w:pPr>
        <w:pStyle w:val="ConsPlusNormal"/>
        <w:jc w:val="center"/>
      </w:pPr>
      <w:r>
        <w:t>сфере и прогноз ее развития</w:t>
      </w:r>
    </w:p>
    <w:p w:rsidR="00785562" w:rsidRDefault="00785562">
      <w:pPr>
        <w:pStyle w:val="ConsPlusNormal"/>
        <w:jc w:val="both"/>
      </w:pPr>
    </w:p>
    <w:p w:rsidR="00785562" w:rsidRDefault="00785562">
      <w:pPr>
        <w:pStyle w:val="ConsPlusNormal"/>
        <w:ind w:firstLine="540"/>
        <w:jc w:val="both"/>
      </w:pPr>
      <w:r>
        <w:t>При существующем уровне энергоемкости экономики и социальной сферы муниципального образования дальнейшие изменения стоимости топливно-энергетических и коммунальных ресурсов приведут к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785562" w:rsidRDefault="00785562">
      <w:pPr>
        <w:pStyle w:val="ConsPlusNormal"/>
        <w:spacing w:before="220"/>
        <w:ind w:firstLine="540"/>
        <w:jc w:val="both"/>
      </w:pPr>
      <w: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МО "Город Псков". 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муниципальных программ энергосбережения.</w:t>
      </w:r>
    </w:p>
    <w:p w:rsidR="00785562" w:rsidRDefault="00785562">
      <w:pPr>
        <w:pStyle w:val="ConsPlusNormal"/>
        <w:spacing w:before="220"/>
        <w:ind w:firstLine="540"/>
        <w:jc w:val="both"/>
      </w:pPr>
      <w:r>
        <w:t>Необходимость решения проблемы энергосбережения программно-целевым методом обусловлена следующими причинами:</w:t>
      </w:r>
    </w:p>
    <w:p w:rsidR="00785562" w:rsidRDefault="00785562">
      <w:pPr>
        <w:pStyle w:val="ConsPlusNormal"/>
        <w:spacing w:before="220"/>
        <w:ind w:firstLine="540"/>
        <w:jc w:val="both"/>
      </w:pPr>
      <w:r>
        <w:t>1. Невозможностью комплексного решения проблемы в требуемые сроки за счет использования действующего рыночного механизма;</w:t>
      </w:r>
    </w:p>
    <w:p w:rsidR="00785562" w:rsidRDefault="00785562">
      <w:pPr>
        <w:pStyle w:val="ConsPlusNormal"/>
        <w:spacing w:before="220"/>
        <w:ind w:firstLine="540"/>
        <w:jc w:val="both"/>
      </w:pPr>
      <w:r>
        <w:t>2. Комплексным характером проблемы и необходимостью координации действий по ее решению.</w:t>
      </w:r>
    </w:p>
    <w:p w:rsidR="00785562" w:rsidRDefault="00785562">
      <w:pPr>
        <w:pStyle w:val="ConsPlusNormal"/>
        <w:spacing w:before="220"/>
        <w:ind w:firstLine="540"/>
        <w:jc w:val="both"/>
      </w:pPr>
      <w:r>
        <w:t>Повышение эффективности использования энергии и других видов ресурсов требует координации действий поставщиков и потребителей ресурсов.</w:t>
      </w:r>
    </w:p>
    <w:p w:rsidR="00785562" w:rsidRDefault="00785562">
      <w:pPr>
        <w:pStyle w:val="ConsPlusNormal"/>
        <w:spacing w:before="220"/>
        <w:ind w:firstLine="540"/>
        <w:jc w:val="both"/>
      </w:pPr>
      <w:r>
        <w:t>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w:t>
      </w:r>
    </w:p>
    <w:p w:rsidR="00785562" w:rsidRDefault="00785562">
      <w:pPr>
        <w:pStyle w:val="ConsPlusNormal"/>
        <w:spacing w:before="220"/>
        <w:ind w:firstLine="540"/>
        <w:jc w:val="both"/>
      </w:pPr>
      <w:r>
        <w:t>3. Необходимостью обеспечить выполнение задач социально-экономического развития, поставленных на федеральном, региональном и местном уровне.</w:t>
      </w:r>
    </w:p>
    <w:p w:rsidR="00785562" w:rsidRDefault="00785562">
      <w:pPr>
        <w:pStyle w:val="ConsPlusNormal"/>
        <w:spacing w:before="220"/>
        <w:ind w:firstLine="540"/>
        <w:jc w:val="both"/>
      </w:pPr>
      <w:proofErr w:type="gramStart"/>
      <w:r>
        <w:t xml:space="preserve">Принятый Федеральный </w:t>
      </w:r>
      <w:hyperlink r:id="rId53" w:history="1">
        <w:r>
          <w:rPr>
            <w:color w:val="0000FF"/>
          </w:rPr>
          <w:t>закон</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муниципальных программ.</w:t>
      </w:r>
      <w:proofErr w:type="gramEnd"/>
    </w:p>
    <w:p w:rsidR="00785562" w:rsidRDefault="00785562">
      <w:pPr>
        <w:pStyle w:val="ConsPlusNormal"/>
        <w:spacing w:before="220"/>
        <w:ind w:firstLine="540"/>
        <w:jc w:val="both"/>
      </w:pPr>
      <w: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МО "Город Псков".</w:t>
      </w:r>
    </w:p>
    <w:p w:rsidR="00785562" w:rsidRDefault="00785562">
      <w:pPr>
        <w:pStyle w:val="ConsPlusNormal"/>
        <w:jc w:val="both"/>
      </w:pPr>
    </w:p>
    <w:p w:rsidR="00785562" w:rsidRDefault="00785562">
      <w:pPr>
        <w:pStyle w:val="ConsPlusNormal"/>
        <w:jc w:val="center"/>
        <w:outlineLvl w:val="2"/>
      </w:pPr>
      <w:r>
        <w:t>III. Приоритеты муниципальной политики в сфере реализации</w:t>
      </w:r>
    </w:p>
    <w:p w:rsidR="00785562" w:rsidRDefault="00785562">
      <w:pPr>
        <w:pStyle w:val="ConsPlusNormal"/>
        <w:jc w:val="center"/>
      </w:pPr>
      <w:r>
        <w:t>подпрограммы, описание целей, задач подпрограммы, целевые</w:t>
      </w:r>
    </w:p>
    <w:p w:rsidR="00785562" w:rsidRDefault="00785562">
      <w:pPr>
        <w:pStyle w:val="ConsPlusNormal"/>
        <w:jc w:val="center"/>
      </w:pPr>
      <w:r>
        <w:t>индикаторы достижения целей и решения задач, основные</w:t>
      </w:r>
    </w:p>
    <w:p w:rsidR="00785562" w:rsidRDefault="00785562">
      <w:pPr>
        <w:pStyle w:val="ConsPlusNormal"/>
        <w:jc w:val="center"/>
      </w:pPr>
      <w:r>
        <w:t>ожидаемые конечные результаты подпрограммы</w:t>
      </w:r>
    </w:p>
    <w:p w:rsidR="00785562" w:rsidRDefault="00785562">
      <w:pPr>
        <w:pStyle w:val="ConsPlusNormal"/>
        <w:jc w:val="center"/>
      </w:pPr>
      <w:proofErr w:type="gramStart"/>
      <w:r>
        <w:t xml:space="preserve">(в ред. </w:t>
      </w:r>
      <w:hyperlink r:id="rId54" w:history="1">
        <w:r>
          <w:rPr>
            <w:color w:val="0000FF"/>
          </w:rPr>
          <w:t>постановления</w:t>
        </w:r>
      </w:hyperlink>
      <w:r>
        <w:t xml:space="preserve"> Администрации города Пскова</w:t>
      </w:r>
      <w:proofErr w:type="gramEnd"/>
    </w:p>
    <w:p w:rsidR="00785562" w:rsidRDefault="00785562">
      <w:pPr>
        <w:pStyle w:val="ConsPlusNormal"/>
        <w:jc w:val="center"/>
      </w:pPr>
      <w:r>
        <w:t>от 09.10.2017 N 1980)</w:t>
      </w:r>
    </w:p>
    <w:p w:rsidR="00785562" w:rsidRDefault="00785562">
      <w:pPr>
        <w:pStyle w:val="ConsPlusNormal"/>
        <w:jc w:val="both"/>
      </w:pPr>
    </w:p>
    <w:p w:rsidR="00785562" w:rsidRDefault="00785562">
      <w:pPr>
        <w:pStyle w:val="ConsPlusNormal"/>
        <w:ind w:firstLine="540"/>
        <w:jc w:val="both"/>
      </w:pPr>
      <w:r>
        <w:lastRenderedPageBreak/>
        <w:t xml:space="preserve">Одной из целей развития города Пскова в рамках приоритета "Любимый город" в соответствии со </w:t>
      </w:r>
      <w:hyperlink r:id="rId55"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улучшение качества содержания муниципального жилищного фонда.</w:t>
      </w:r>
    </w:p>
    <w:p w:rsidR="00785562" w:rsidRDefault="00785562">
      <w:pPr>
        <w:pStyle w:val="ConsPlusNormal"/>
        <w:spacing w:before="220"/>
        <w:ind w:firstLine="540"/>
        <w:jc w:val="both"/>
      </w:pPr>
      <w:r>
        <w:t>Развитие данного направления предусматривается осуществлять посредством реализации ряда целевых программ и подпрограмм, одной из которых является "Энергосбережение и повышение энергоэффективности в муниципальном образовании "Город Псков".</w:t>
      </w:r>
    </w:p>
    <w:p w:rsidR="00785562" w:rsidRDefault="00785562">
      <w:pPr>
        <w:pStyle w:val="ConsPlusNormal"/>
        <w:spacing w:before="220"/>
        <w:ind w:firstLine="540"/>
        <w:jc w:val="both"/>
      </w:pPr>
      <w:r>
        <w:t>В связи с этим целью подпрограммы является рациональное использование энергетических ресурсов и повышение энергетической эффективности при обеспечении комфортных условий проживания граждан. Для достижения указанной цели должны быть решены следующие основные задачи:</w:t>
      </w:r>
    </w:p>
    <w:p w:rsidR="00785562" w:rsidRDefault="00785562">
      <w:pPr>
        <w:pStyle w:val="ConsPlusNormal"/>
        <w:spacing w:before="220"/>
        <w:ind w:firstLine="540"/>
        <w:jc w:val="both"/>
      </w:pPr>
      <w:r>
        <w:t>1. Повышение уровня энергосбережения и энергоэффективности в жилищном фонде.</w:t>
      </w:r>
    </w:p>
    <w:p w:rsidR="00785562" w:rsidRDefault="00785562">
      <w:pPr>
        <w:pStyle w:val="ConsPlusNormal"/>
        <w:spacing w:before="220"/>
        <w:ind w:firstLine="540"/>
        <w:jc w:val="both"/>
      </w:pPr>
      <w:r>
        <w:t>2. Повышение эффективности использования энергетических ресурсов в коммунальной сфере.</w:t>
      </w:r>
    </w:p>
    <w:p w:rsidR="00785562" w:rsidRDefault="00785562">
      <w:pPr>
        <w:pStyle w:val="ConsPlusNormal"/>
        <w:spacing w:before="220"/>
        <w:ind w:firstLine="540"/>
        <w:jc w:val="both"/>
      </w:pPr>
      <w:r>
        <w:t>Целевые индикаторы достижения целей и задач</w:t>
      </w:r>
    </w:p>
    <w:p w:rsidR="00785562" w:rsidRDefault="00785562">
      <w:pPr>
        <w:pStyle w:val="ConsPlusNormal"/>
        <w:spacing w:before="220"/>
        <w:ind w:firstLine="540"/>
        <w:jc w:val="both"/>
      </w:pPr>
      <w:r>
        <w:t>Для оценки реализации подпрограммы используются следующие целевые индикаторы:</w:t>
      </w:r>
    </w:p>
    <w:p w:rsidR="00785562" w:rsidRDefault="00785562">
      <w:pPr>
        <w:pStyle w:val="ConsPlusNormal"/>
        <w:spacing w:before="220"/>
        <w:ind w:firstLine="540"/>
        <w:jc w:val="both"/>
      </w:pPr>
      <w:r>
        <w:t>- количество улиц, оснащенных энергоэффективными светильниками;</w:t>
      </w:r>
    </w:p>
    <w:p w:rsidR="00785562" w:rsidRDefault="00785562">
      <w:pPr>
        <w:pStyle w:val="ConsPlusNormal"/>
        <w:spacing w:before="220"/>
        <w:ind w:firstLine="540"/>
        <w:jc w:val="both"/>
      </w:pPr>
      <w:r>
        <w:t>- количество энергоэффективных ламп в сетях уличного освещения;</w:t>
      </w:r>
    </w:p>
    <w:p w:rsidR="00785562" w:rsidRDefault="00785562">
      <w:pPr>
        <w:pStyle w:val="ConsPlusNormal"/>
        <w:spacing w:before="220"/>
        <w:ind w:firstLine="540"/>
        <w:jc w:val="both"/>
      </w:pPr>
      <w:r>
        <w:t>- доля энергоэффективных ламп в общем количестве ламп уличного освещения.</w:t>
      </w:r>
    </w:p>
    <w:p w:rsidR="00785562" w:rsidRDefault="00785562">
      <w:pPr>
        <w:pStyle w:val="ConsPlusNormal"/>
        <w:spacing w:before="220"/>
        <w:ind w:firstLine="540"/>
        <w:jc w:val="both"/>
      </w:pPr>
      <w:r>
        <w:t>Основные ожидаемые конечные результаты подпрограммы</w:t>
      </w:r>
    </w:p>
    <w:p w:rsidR="00785562" w:rsidRDefault="00785562">
      <w:pPr>
        <w:pStyle w:val="ConsPlusNormal"/>
        <w:spacing w:before="220"/>
        <w:ind w:firstLine="540"/>
        <w:jc w:val="both"/>
      </w:pPr>
      <w:r>
        <w:t>В результате реализации подпрограммы прогнозируется решить следующие вопросы:</w:t>
      </w:r>
    </w:p>
    <w:p w:rsidR="00785562" w:rsidRDefault="00785562">
      <w:pPr>
        <w:pStyle w:val="ConsPlusNormal"/>
        <w:spacing w:before="220"/>
        <w:ind w:firstLine="540"/>
        <w:jc w:val="both"/>
      </w:pPr>
      <w:r>
        <w:t>1. Оптимизация расходов учреждений в соответствии с фактическими потребностями.</w:t>
      </w:r>
    </w:p>
    <w:p w:rsidR="00785562" w:rsidRDefault="00785562">
      <w:pPr>
        <w:pStyle w:val="ConsPlusNormal"/>
        <w:spacing w:before="220"/>
        <w:ind w:firstLine="540"/>
        <w:jc w:val="both"/>
      </w:pPr>
      <w:r>
        <w:t>2. Оптимизация расходов городского бюджета за счет сокращения затрат на коммунальные услуги.</w:t>
      </w:r>
    </w:p>
    <w:p w:rsidR="00785562" w:rsidRDefault="00785562">
      <w:pPr>
        <w:pStyle w:val="ConsPlusNormal"/>
        <w:jc w:val="both"/>
      </w:pPr>
    </w:p>
    <w:p w:rsidR="00785562" w:rsidRDefault="00785562">
      <w:pPr>
        <w:pStyle w:val="ConsPlusNormal"/>
        <w:jc w:val="center"/>
        <w:outlineLvl w:val="2"/>
      </w:pPr>
      <w:r>
        <w:t>IV. Сроки и этапы реализации подпрограммы</w:t>
      </w:r>
    </w:p>
    <w:p w:rsidR="00785562" w:rsidRDefault="00785562">
      <w:pPr>
        <w:pStyle w:val="ConsPlusNormal"/>
        <w:jc w:val="both"/>
      </w:pPr>
    </w:p>
    <w:p w:rsidR="00785562" w:rsidRDefault="00785562">
      <w:pPr>
        <w:pStyle w:val="ConsPlusNormal"/>
        <w:ind w:firstLine="540"/>
        <w:jc w:val="both"/>
      </w:pPr>
      <w:r>
        <w:t>Этапы реализации программы не выделяются. Срок реализации: 2017 - 2021 годы.</w:t>
      </w:r>
    </w:p>
    <w:p w:rsidR="00785562" w:rsidRDefault="00785562">
      <w:pPr>
        <w:pStyle w:val="ConsPlusNormal"/>
        <w:jc w:val="both"/>
      </w:pPr>
    </w:p>
    <w:p w:rsidR="00785562" w:rsidRDefault="00785562">
      <w:pPr>
        <w:pStyle w:val="ConsPlusNormal"/>
        <w:jc w:val="center"/>
        <w:outlineLvl w:val="2"/>
      </w:pPr>
      <w:r>
        <w:t>V. Характеристика основных мероприятий подпрограммы</w:t>
      </w:r>
    </w:p>
    <w:p w:rsidR="00785562" w:rsidRDefault="00785562">
      <w:pPr>
        <w:pStyle w:val="ConsPlusNormal"/>
        <w:jc w:val="both"/>
      </w:pPr>
    </w:p>
    <w:p w:rsidR="00785562" w:rsidRDefault="00785562">
      <w:pPr>
        <w:pStyle w:val="ConsPlusNormal"/>
        <w:ind w:firstLine="540"/>
        <w:jc w:val="both"/>
      </w:pPr>
      <w:r>
        <w:t>Мероприятия подпрограммы в соответствии с поставленными задачами направлены на решение существующих проблем в сфере повышения энергоэффективности.</w:t>
      </w:r>
    </w:p>
    <w:p w:rsidR="00785562" w:rsidRDefault="00785562">
      <w:pPr>
        <w:pStyle w:val="ConsPlusNormal"/>
        <w:spacing w:before="220"/>
        <w:ind w:firstLine="540"/>
        <w:jc w:val="both"/>
      </w:pPr>
      <w:r>
        <w:t>Для достижения цели и решения задач подпрограммы планируется реализовать следующие мероприятия.</w:t>
      </w:r>
    </w:p>
    <w:p w:rsidR="00785562" w:rsidRDefault="00785562">
      <w:pPr>
        <w:pStyle w:val="ConsPlusNormal"/>
        <w:spacing w:before="220"/>
        <w:ind w:firstLine="540"/>
        <w:jc w:val="both"/>
      </w:pPr>
      <w:r>
        <w:t>Задача 1. Повышение уровня энергосбережения и энергоэффективности в жилищном фонде будет решаться путем следующих основных мероприятий:</w:t>
      </w:r>
    </w:p>
    <w:p w:rsidR="00785562" w:rsidRDefault="00785562">
      <w:pPr>
        <w:pStyle w:val="ConsPlusNormal"/>
        <w:spacing w:before="220"/>
        <w:ind w:firstLine="540"/>
        <w:jc w:val="both"/>
      </w:pPr>
      <w:r>
        <w:t>Основное мероприятие 1. Оснащение зданий, строений, сооружений приборами учета используемых энергетических ресурсов (водоснабжение, теплоснабжение, энергоснабжение) и повышение их энергетической эффективности включает следующие мероприятия:</w:t>
      </w:r>
    </w:p>
    <w:p w:rsidR="00785562" w:rsidRDefault="00785562">
      <w:pPr>
        <w:pStyle w:val="ConsPlusNormal"/>
        <w:spacing w:before="220"/>
        <w:ind w:firstLine="540"/>
        <w:jc w:val="both"/>
      </w:pPr>
      <w:r>
        <w:lastRenderedPageBreak/>
        <w:t>Мероприятие 1.1. Приобретение и установка энергосчетчиков и датчиков движения.</w:t>
      </w:r>
    </w:p>
    <w:p w:rsidR="00785562" w:rsidRDefault="00785562">
      <w:pPr>
        <w:pStyle w:val="ConsPlusNormal"/>
        <w:spacing w:before="220"/>
        <w:ind w:firstLine="540"/>
        <w:jc w:val="both"/>
      </w:pPr>
      <w:r>
        <w:t>Мероприятие 1.2. Оснащение автоматизированными индивидуальными тепловыми пунктами многоквартирных домов в части муниципального жилищного фонда.</w:t>
      </w:r>
    </w:p>
    <w:p w:rsidR="00785562" w:rsidRDefault="00785562">
      <w:pPr>
        <w:pStyle w:val="ConsPlusNormal"/>
        <w:spacing w:before="220"/>
        <w:ind w:firstLine="540"/>
        <w:jc w:val="both"/>
      </w:pPr>
      <w:r>
        <w:t>Мероприятие 1.3. Оснащение приборами учета используемых энергетических ресурсов муниципального жилищного фонда в многоквартирных домах.</w:t>
      </w:r>
    </w:p>
    <w:p w:rsidR="00785562" w:rsidRDefault="00785562">
      <w:pPr>
        <w:pStyle w:val="ConsPlusNormal"/>
        <w:spacing w:before="220"/>
        <w:ind w:firstLine="540"/>
        <w:jc w:val="both"/>
      </w:pPr>
      <w:r>
        <w:t>Мероприятие 1.4. Приобретение энергосберегающих ламп и ламп дневного света.</w:t>
      </w:r>
    </w:p>
    <w:p w:rsidR="00785562" w:rsidRDefault="00785562">
      <w:pPr>
        <w:pStyle w:val="ConsPlusNormal"/>
        <w:spacing w:before="220"/>
        <w:ind w:firstLine="540"/>
        <w:jc w:val="both"/>
      </w:pPr>
      <w:r>
        <w:t>Мероприятие 1.5. Изготовление паспорта по энергосбережению.</w:t>
      </w:r>
    </w:p>
    <w:p w:rsidR="00785562" w:rsidRDefault="00785562">
      <w:pPr>
        <w:pStyle w:val="ConsPlusNormal"/>
        <w:spacing w:before="220"/>
        <w:ind w:firstLine="540"/>
        <w:jc w:val="both"/>
      </w:pPr>
      <w:r>
        <w:t>Мероприятие 1.6. Оснащение нежилых помещений, составляющих казну МО "Город Псков", приборами учета потребления энергоресурсов.</w:t>
      </w:r>
    </w:p>
    <w:p w:rsidR="00785562" w:rsidRDefault="00785562">
      <w:pPr>
        <w:pStyle w:val="ConsPlusNormal"/>
        <w:spacing w:before="220"/>
        <w:ind w:firstLine="540"/>
        <w:jc w:val="both"/>
      </w:pPr>
      <w:r>
        <w:t>Основное мероприятие 2. Ранжирование многоквартирных домов по уровню энергоэффективности включает следующие мероприятия:</w:t>
      </w:r>
    </w:p>
    <w:p w:rsidR="00785562" w:rsidRDefault="00785562">
      <w:pPr>
        <w:pStyle w:val="ConsPlusNormal"/>
        <w:spacing w:before="220"/>
        <w:ind w:firstLine="540"/>
        <w:jc w:val="both"/>
      </w:pPr>
      <w:r>
        <w:t>Мероприятие 2.1. Составление перечня многоквартирных домов, имеющих энергетические паспорта.</w:t>
      </w:r>
    </w:p>
    <w:p w:rsidR="00785562" w:rsidRDefault="00785562">
      <w:pPr>
        <w:pStyle w:val="ConsPlusNormal"/>
        <w:spacing w:before="220"/>
        <w:ind w:firstLine="540"/>
        <w:jc w:val="both"/>
      </w:pPr>
      <w:r>
        <w:t>Мероприятие 2.2. Формирование перечня многоквартирных домов, требующих проведения энергетического обследования.</w:t>
      </w:r>
    </w:p>
    <w:p w:rsidR="00785562" w:rsidRDefault="00785562">
      <w:pPr>
        <w:pStyle w:val="ConsPlusNormal"/>
        <w:spacing w:before="220"/>
        <w:ind w:firstLine="540"/>
        <w:jc w:val="both"/>
      </w:pPr>
      <w:r>
        <w:t>Задача 2. Повышение эффективности использования энергетических ресурсов в коммунальной сфере будет решаться путем реализации следующих основных мероприятий:</w:t>
      </w:r>
    </w:p>
    <w:p w:rsidR="00785562" w:rsidRDefault="00785562">
      <w:pPr>
        <w:pStyle w:val="ConsPlusNormal"/>
        <w:spacing w:before="220"/>
        <w:ind w:firstLine="540"/>
        <w:jc w:val="both"/>
      </w:pPr>
      <w:r>
        <w:t>Основное мероприятие 1. Анализ качества предоставления услуг электро-, тепл</w:t>
      </w:r>
      <w:proofErr w:type="gramStart"/>
      <w:r>
        <w:t>о-</w:t>
      </w:r>
      <w:proofErr w:type="gramEnd"/>
      <w:r>
        <w:t>, газо- и водоснабжения включает следующие мероприятия:</w:t>
      </w:r>
    </w:p>
    <w:p w:rsidR="00785562" w:rsidRDefault="00785562">
      <w:pPr>
        <w:pStyle w:val="ConsPlusNormal"/>
        <w:spacing w:before="220"/>
        <w:ind w:firstLine="540"/>
        <w:jc w:val="both"/>
      </w:pPr>
      <w:r>
        <w:t>Мероприятие 1.1. Оценка качества предоставления коммунальных услуг (электро-, тепл</w:t>
      </w:r>
      <w:proofErr w:type="gramStart"/>
      <w:r>
        <w:t>о-</w:t>
      </w:r>
      <w:proofErr w:type="gramEnd"/>
      <w:r>
        <w:t>, газо- и водоснабжения) после внедрения энергоэффективных технологий.</w:t>
      </w:r>
    </w:p>
    <w:p w:rsidR="00785562" w:rsidRDefault="00785562">
      <w:pPr>
        <w:pStyle w:val="ConsPlusNormal"/>
        <w:spacing w:before="220"/>
        <w:ind w:firstLine="540"/>
        <w:jc w:val="both"/>
      </w:pPr>
      <w:r>
        <w:t>Основное мероприятие 2. Повышение энергетической эффективности систем уличного освещения включает следующие мероприятия:</w:t>
      </w:r>
    </w:p>
    <w:p w:rsidR="00785562" w:rsidRDefault="00785562">
      <w:pPr>
        <w:pStyle w:val="ConsPlusNormal"/>
        <w:spacing w:before="220"/>
        <w:ind w:firstLine="540"/>
        <w:jc w:val="both"/>
      </w:pPr>
      <w:r>
        <w:t>Мероприятие 2.1. Приобретение и установка энергоэффективных светильников на объектах уличного освещения.</w:t>
      </w:r>
    </w:p>
    <w:p w:rsidR="00785562" w:rsidRDefault="00785562">
      <w:pPr>
        <w:pStyle w:val="ConsPlusNormal"/>
        <w:spacing w:before="220"/>
        <w:ind w:firstLine="540"/>
        <w:jc w:val="both"/>
      </w:pPr>
      <w:r>
        <w:t>Мероприятие 2.2. Приобретение и установка энергосберегающих фонарей на территории образовательных учреждений.</w:t>
      </w:r>
    </w:p>
    <w:p w:rsidR="00785562" w:rsidRDefault="00785562">
      <w:pPr>
        <w:pStyle w:val="ConsPlusNormal"/>
        <w:spacing w:before="220"/>
        <w:ind w:firstLine="540"/>
        <w:jc w:val="both"/>
      </w:pPr>
      <w:r>
        <w:t>Мероприятие 2.3. Аренда опор наружного освещения.</w:t>
      </w:r>
    </w:p>
    <w:p w:rsidR="00785562" w:rsidRDefault="00785562">
      <w:pPr>
        <w:pStyle w:val="ConsPlusNormal"/>
        <w:spacing w:before="220"/>
        <w:ind w:firstLine="540"/>
        <w:jc w:val="both"/>
      </w:pPr>
      <w:r>
        <w:t>Мероприятие 2.4. Приобретение приборов диммирования для регулирования освещенности улиц города Пскова.</w:t>
      </w:r>
    </w:p>
    <w:p w:rsidR="00785562" w:rsidRDefault="00785562">
      <w:pPr>
        <w:pStyle w:val="ConsPlusNormal"/>
        <w:jc w:val="both"/>
      </w:pPr>
    </w:p>
    <w:p w:rsidR="00785562" w:rsidRDefault="00785562">
      <w:pPr>
        <w:pStyle w:val="ConsPlusNormal"/>
        <w:jc w:val="center"/>
        <w:outlineLvl w:val="2"/>
      </w:pPr>
      <w:r>
        <w:t>VI. Перечень основных мероприятий подпрограммы</w:t>
      </w:r>
    </w:p>
    <w:p w:rsidR="00785562" w:rsidRDefault="00785562">
      <w:pPr>
        <w:pStyle w:val="ConsPlusNormal"/>
        <w:jc w:val="both"/>
      </w:pPr>
    </w:p>
    <w:p w:rsidR="00785562" w:rsidRDefault="00785562">
      <w:pPr>
        <w:pStyle w:val="ConsPlusNormal"/>
        <w:ind w:firstLine="540"/>
        <w:jc w:val="both"/>
      </w:pPr>
      <w:hyperlink w:anchor="P785" w:history="1">
        <w:r>
          <w:rPr>
            <w:color w:val="0000FF"/>
          </w:rPr>
          <w:t>Перечень</w:t>
        </w:r>
      </w:hyperlink>
      <w:r>
        <w:t xml:space="preserve"> основных мероприятий подпрограммы представлен в приложении 1 к настоящей подпрограмме.</w:t>
      </w:r>
    </w:p>
    <w:p w:rsidR="00785562" w:rsidRDefault="00785562">
      <w:pPr>
        <w:pStyle w:val="ConsPlusNormal"/>
        <w:jc w:val="both"/>
      </w:pPr>
    </w:p>
    <w:p w:rsidR="00785562" w:rsidRDefault="00785562">
      <w:pPr>
        <w:pStyle w:val="ConsPlusNormal"/>
        <w:jc w:val="center"/>
        <w:outlineLvl w:val="2"/>
      </w:pPr>
      <w:r>
        <w:t>VII. Ресурсное обеспечение подпрограммы</w:t>
      </w:r>
    </w:p>
    <w:p w:rsidR="00785562" w:rsidRDefault="00785562">
      <w:pPr>
        <w:pStyle w:val="ConsPlusNormal"/>
        <w:jc w:val="center"/>
      </w:pPr>
      <w:proofErr w:type="gramStart"/>
      <w:r>
        <w:t xml:space="preserve">(в ред. </w:t>
      </w:r>
      <w:hyperlink r:id="rId56" w:history="1">
        <w:r>
          <w:rPr>
            <w:color w:val="0000FF"/>
          </w:rPr>
          <w:t>постановления</w:t>
        </w:r>
      </w:hyperlink>
      <w:r>
        <w:t xml:space="preserve"> Администрации города Пскова</w:t>
      </w:r>
      <w:proofErr w:type="gramEnd"/>
    </w:p>
    <w:p w:rsidR="00785562" w:rsidRDefault="00785562">
      <w:pPr>
        <w:pStyle w:val="ConsPlusNormal"/>
        <w:jc w:val="center"/>
      </w:pPr>
      <w:r>
        <w:t>от 24.11.2017 N 2340)</w:t>
      </w:r>
    </w:p>
    <w:p w:rsidR="00785562" w:rsidRDefault="00785562">
      <w:pPr>
        <w:pStyle w:val="ConsPlusNormal"/>
        <w:jc w:val="both"/>
      </w:pPr>
    </w:p>
    <w:p w:rsidR="00785562" w:rsidRDefault="00785562">
      <w:pPr>
        <w:pStyle w:val="ConsPlusNormal"/>
        <w:ind w:firstLine="540"/>
        <w:jc w:val="both"/>
      </w:pPr>
      <w:r>
        <w:t xml:space="preserve">Общий объем финансирования подпрограммы составляет 30485,8 тыс. рублей, в том числе </w:t>
      </w:r>
      <w:r>
        <w:lastRenderedPageBreak/>
        <w:t>по годам:</w:t>
      </w:r>
    </w:p>
    <w:p w:rsidR="00785562" w:rsidRDefault="007855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1134"/>
        <w:gridCol w:w="1077"/>
        <w:gridCol w:w="1077"/>
        <w:gridCol w:w="1075"/>
        <w:gridCol w:w="1020"/>
        <w:gridCol w:w="1020"/>
      </w:tblGrid>
      <w:tr w:rsidR="00785562">
        <w:tc>
          <w:tcPr>
            <w:tcW w:w="2665" w:type="dxa"/>
          </w:tcPr>
          <w:p w:rsidR="00785562" w:rsidRDefault="00785562">
            <w:pPr>
              <w:pStyle w:val="ConsPlusNormal"/>
            </w:pPr>
            <w:r>
              <w:t>Источники финансирования</w:t>
            </w:r>
          </w:p>
        </w:tc>
        <w:tc>
          <w:tcPr>
            <w:tcW w:w="1134" w:type="dxa"/>
          </w:tcPr>
          <w:p w:rsidR="00785562" w:rsidRDefault="00785562">
            <w:pPr>
              <w:pStyle w:val="ConsPlusNormal"/>
              <w:jc w:val="center"/>
            </w:pPr>
            <w:r>
              <w:t>2017</w:t>
            </w:r>
          </w:p>
        </w:tc>
        <w:tc>
          <w:tcPr>
            <w:tcW w:w="1077" w:type="dxa"/>
          </w:tcPr>
          <w:p w:rsidR="00785562" w:rsidRDefault="00785562">
            <w:pPr>
              <w:pStyle w:val="ConsPlusNormal"/>
              <w:jc w:val="center"/>
            </w:pPr>
            <w:r>
              <w:t>2018</w:t>
            </w:r>
          </w:p>
        </w:tc>
        <w:tc>
          <w:tcPr>
            <w:tcW w:w="1077" w:type="dxa"/>
          </w:tcPr>
          <w:p w:rsidR="00785562" w:rsidRDefault="00785562">
            <w:pPr>
              <w:pStyle w:val="ConsPlusNormal"/>
              <w:jc w:val="center"/>
            </w:pPr>
            <w:r>
              <w:t>2019</w:t>
            </w:r>
          </w:p>
        </w:tc>
        <w:tc>
          <w:tcPr>
            <w:tcW w:w="1075" w:type="dxa"/>
          </w:tcPr>
          <w:p w:rsidR="00785562" w:rsidRDefault="00785562">
            <w:pPr>
              <w:pStyle w:val="ConsPlusNormal"/>
              <w:jc w:val="center"/>
            </w:pPr>
            <w:r>
              <w:t>2020</w:t>
            </w:r>
          </w:p>
        </w:tc>
        <w:tc>
          <w:tcPr>
            <w:tcW w:w="1020" w:type="dxa"/>
          </w:tcPr>
          <w:p w:rsidR="00785562" w:rsidRDefault="00785562">
            <w:pPr>
              <w:pStyle w:val="ConsPlusNormal"/>
              <w:jc w:val="center"/>
            </w:pPr>
            <w:r>
              <w:t>2021</w:t>
            </w:r>
          </w:p>
        </w:tc>
        <w:tc>
          <w:tcPr>
            <w:tcW w:w="1020" w:type="dxa"/>
          </w:tcPr>
          <w:p w:rsidR="00785562" w:rsidRDefault="00785562">
            <w:pPr>
              <w:pStyle w:val="ConsPlusNormal"/>
              <w:jc w:val="center"/>
            </w:pPr>
            <w:r>
              <w:t>Итого</w:t>
            </w:r>
          </w:p>
        </w:tc>
      </w:tr>
      <w:tr w:rsidR="00785562">
        <w:tc>
          <w:tcPr>
            <w:tcW w:w="2665" w:type="dxa"/>
          </w:tcPr>
          <w:p w:rsidR="00785562" w:rsidRDefault="00785562">
            <w:pPr>
              <w:pStyle w:val="ConsPlusNormal"/>
            </w:pPr>
            <w:r>
              <w:t>местный бюджет</w:t>
            </w:r>
          </w:p>
        </w:tc>
        <w:tc>
          <w:tcPr>
            <w:tcW w:w="1134" w:type="dxa"/>
          </w:tcPr>
          <w:p w:rsidR="00785562" w:rsidRDefault="00785562">
            <w:pPr>
              <w:pStyle w:val="ConsPlusNormal"/>
              <w:jc w:val="center"/>
            </w:pPr>
            <w:r>
              <w:t>614,8</w:t>
            </w:r>
          </w:p>
        </w:tc>
        <w:tc>
          <w:tcPr>
            <w:tcW w:w="1077" w:type="dxa"/>
          </w:tcPr>
          <w:p w:rsidR="00785562" w:rsidRDefault="00785562">
            <w:pPr>
              <w:pStyle w:val="ConsPlusNormal"/>
              <w:jc w:val="center"/>
            </w:pPr>
            <w:r>
              <w:t>3435,5</w:t>
            </w:r>
          </w:p>
        </w:tc>
        <w:tc>
          <w:tcPr>
            <w:tcW w:w="1077" w:type="dxa"/>
          </w:tcPr>
          <w:p w:rsidR="00785562" w:rsidRDefault="00785562">
            <w:pPr>
              <w:pStyle w:val="ConsPlusNormal"/>
              <w:jc w:val="center"/>
            </w:pPr>
            <w:r>
              <w:t>3435,5</w:t>
            </w:r>
          </w:p>
        </w:tc>
        <w:tc>
          <w:tcPr>
            <w:tcW w:w="1075" w:type="dxa"/>
          </w:tcPr>
          <w:p w:rsidR="00785562" w:rsidRDefault="00785562">
            <w:pPr>
              <w:pStyle w:val="ConsPlusNormal"/>
              <w:jc w:val="center"/>
            </w:pPr>
            <w:r>
              <w:t>11500,0</w:t>
            </w:r>
          </w:p>
        </w:tc>
        <w:tc>
          <w:tcPr>
            <w:tcW w:w="1020" w:type="dxa"/>
          </w:tcPr>
          <w:p w:rsidR="00785562" w:rsidRDefault="00785562">
            <w:pPr>
              <w:pStyle w:val="ConsPlusNormal"/>
              <w:jc w:val="center"/>
            </w:pPr>
            <w:r>
              <w:t>11500,0</w:t>
            </w:r>
          </w:p>
        </w:tc>
        <w:tc>
          <w:tcPr>
            <w:tcW w:w="1020" w:type="dxa"/>
          </w:tcPr>
          <w:p w:rsidR="00785562" w:rsidRDefault="00785562">
            <w:pPr>
              <w:pStyle w:val="ConsPlusNormal"/>
              <w:jc w:val="center"/>
            </w:pPr>
            <w:r>
              <w:t>30485,8</w:t>
            </w:r>
          </w:p>
        </w:tc>
      </w:tr>
      <w:tr w:rsidR="00785562">
        <w:tc>
          <w:tcPr>
            <w:tcW w:w="2665" w:type="dxa"/>
          </w:tcPr>
          <w:p w:rsidR="00785562" w:rsidRDefault="00785562">
            <w:pPr>
              <w:pStyle w:val="ConsPlusNormal"/>
            </w:pPr>
            <w:r>
              <w:t>Всего по подпрограмме:</w:t>
            </w:r>
          </w:p>
        </w:tc>
        <w:tc>
          <w:tcPr>
            <w:tcW w:w="1134" w:type="dxa"/>
          </w:tcPr>
          <w:p w:rsidR="00785562" w:rsidRDefault="00785562">
            <w:pPr>
              <w:pStyle w:val="ConsPlusNormal"/>
              <w:jc w:val="center"/>
            </w:pPr>
            <w:r>
              <w:t>614,8</w:t>
            </w:r>
          </w:p>
        </w:tc>
        <w:tc>
          <w:tcPr>
            <w:tcW w:w="1077" w:type="dxa"/>
          </w:tcPr>
          <w:p w:rsidR="00785562" w:rsidRDefault="00785562">
            <w:pPr>
              <w:pStyle w:val="ConsPlusNormal"/>
              <w:jc w:val="center"/>
            </w:pPr>
            <w:r>
              <w:t>3435,5</w:t>
            </w:r>
          </w:p>
        </w:tc>
        <w:tc>
          <w:tcPr>
            <w:tcW w:w="1077" w:type="dxa"/>
          </w:tcPr>
          <w:p w:rsidR="00785562" w:rsidRDefault="00785562">
            <w:pPr>
              <w:pStyle w:val="ConsPlusNormal"/>
              <w:jc w:val="center"/>
            </w:pPr>
            <w:r>
              <w:t>3435,5</w:t>
            </w:r>
          </w:p>
        </w:tc>
        <w:tc>
          <w:tcPr>
            <w:tcW w:w="1075" w:type="dxa"/>
          </w:tcPr>
          <w:p w:rsidR="00785562" w:rsidRDefault="00785562">
            <w:pPr>
              <w:pStyle w:val="ConsPlusNormal"/>
              <w:jc w:val="center"/>
            </w:pPr>
            <w:r>
              <w:t>11500,0</w:t>
            </w:r>
          </w:p>
        </w:tc>
        <w:tc>
          <w:tcPr>
            <w:tcW w:w="1020" w:type="dxa"/>
          </w:tcPr>
          <w:p w:rsidR="00785562" w:rsidRDefault="00785562">
            <w:pPr>
              <w:pStyle w:val="ConsPlusNormal"/>
              <w:jc w:val="center"/>
            </w:pPr>
            <w:r>
              <w:t>11500,0</w:t>
            </w:r>
          </w:p>
        </w:tc>
        <w:tc>
          <w:tcPr>
            <w:tcW w:w="1020" w:type="dxa"/>
          </w:tcPr>
          <w:p w:rsidR="00785562" w:rsidRDefault="00785562">
            <w:pPr>
              <w:pStyle w:val="ConsPlusNormal"/>
              <w:jc w:val="center"/>
            </w:pPr>
            <w:r>
              <w:t>30485,8</w:t>
            </w:r>
          </w:p>
        </w:tc>
      </w:tr>
    </w:tbl>
    <w:p w:rsidR="00785562" w:rsidRDefault="00785562">
      <w:pPr>
        <w:pStyle w:val="ConsPlusNormal"/>
        <w:jc w:val="both"/>
      </w:pPr>
    </w:p>
    <w:p w:rsidR="00785562" w:rsidRDefault="00785562">
      <w:pPr>
        <w:pStyle w:val="ConsPlusNormal"/>
        <w:jc w:val="center"/>
        <w:outlineLvl w:val="2"/>
      </w:pPr>
      <w:r>
        <w:t>VIII. Методика оценки эффективности подпрограммы</w:t>
      </w:r>
    </w:p>
    <w:p w:rsidR="00785562" w:rsidRDefault="00785562">
      <w:pPr>
        <w:pStyle w:val="ConsPlusNormal"/>
        <w:jc w:val="both"/>
      </w:pPr>
    </w:p>
    <w:p w:rsidR="00785562" w:rsidRDefault="00785562">
      <w:pPr>
        <w:pStyle w:val="ConsPlusNormal"/>
        <w:ind w:firstLine="540"/>
        <w:jc w:val="both"/>
      </w:pPr>
      <w:proofErr w:type="gramStart"/>
      <w:r>
        <w:t xml:space="preserve">Оценка эффективности реализации подпрограммы проводится ежегодно в соответствии с Методическими </w:t>
      </w:r>
      <w:hyperlink r:id="rId57" w:history="1">
        <w:r>
          <w:rPr>
            <w:color w:val="0000FF"/>
          </w:rPr>
          <w:t>рекомендациями</w:t>
        </w:r>
      </w:hyperlink>
      <w:r>
        <w:t xml:space="preserve"> по оценке эффективности реализации муниципальных программ города Пскова, изложенными в приложении 4 к постановлению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 по упрощенной методике (без учета эффективности бюджетных затрат).</w:t>
      </w:r>
      <w:proofErr w:type="gramEnd"/>
    </w:p>
    <w:p w:rsidR="00785562" w:rsidRDefault="00785562">
      <w:pPr>
        <w:pStyle w:val="ConsPlusNormal"/>
        <w:jc w:val="both"/>
      </w:pPr>
    </w:p>
    <w:p w:rsidR="00785562" w:rsidRDefault="00785562">
      <w:pPr>
        <w:pStyle w:val="ConsPlusNormal"/>
        <w:jc w:val="both"/>
      </w:pPr>
    </w:p>
    <w:p w:rsidR="00785562" w:rsidRDefault="00785562">
      <w:pPr>
        <w:pStyle w:val="ConsPlusNormal"/>
        <w:jc w:val="both"/>
      </w:pPr>
    </w:p>
    <w:p w:rsidR="00785562" w:rsidRDefault="00785562">
      <w:pPr>
        <w:pStyle w:val="ConsPlusNormal"/>
        <w:jc w:val="both"/>
      </w:pPr>
    </w:p>
    <w:p w:rsidR="00785562" w:rsidRDefault="00785562">
      <w:pPr>
        <w:pStyle w:val="ConsPlusNormal"/>
        <w:jc w:val="both"/>
      </w:pPr>
    </w:p>
    <w:p w:rsidR="00785562" w:rsidRDefault="00785562">
      <w:pPr>
        <w:sectPr w:rsidR="00785562">
          <w:pgSz w:w="11905" w:h="16838"/>
          <w:pgMar w:top="1134" w:right="850" w:bottom="1134" w:left="1701" w:header="0" w:footer="0" w:gutter="0"/>
          <w:cols w:space="720"/>
        </w:sectPr>
      </w:pPr>
    </w:p>
    <w:p w:rsidR="00785562" w:rsidRDefault="00785562">
      <w:pPr>
        <w:pStyle w:val="ConsPlusNormal"/>
        <w:jc w:val="right"/>
        <w:outlineLvl w:val="2"/>
      </w:pPr>
      <w:r>
        <w:lastRenderedPageBreak/>
        <w:t>Приложение 1</w:t>
      </w:r>
    </w:p>
    <w:p w:rsidR="00785562" w:rsidRDefault="00785562">
      <w:pPr>
        <w:pStyle w:val="ConsPlusNormal"/>
        <w:jc w:val="right"/>
      </w:pPr>
      <w:r>
        <w:t>к подпрограмме</w:t>
      </w:r>
    </w:p>
    <w:p w:rsidR="00785562" w:rsidRDefault="00785562">
      <w:pPr>
        <w:pStyle w:val="ConsPlusNormal"/>
        <w:jc w:val="right"/>
      </w:pPr>
      <w:r>
        <w:t>"Энергоэффективность и энергосбережение</w:t>
      </w:r>
    </w:p>
    <w:p w:rsidR="00785562" w:rsidRDefault="00785562">
      <w:pPr>
        <w:pStyle w:val="ConsPlusNormal"/>
        <w:jc w:val="right"/>
      </w:pPr>
      <w:r>
        <w:t>муниципального образования "Город Псков"</w:t>
      </w:r>
    </w:p>
    <w:p w:rsidR="00785562" w:rsidRDefault="00785562">
      <w:pPr>
        <w:pStyle w:val="ConsPlusNormal"/>
        <w:jc w:val="both"/>
      </w:pPr>
    </w:p>
    <w:p w:rsidR="00785562" w:rsidRDefault="00785562">
      <w:pPr>
        <w:pStyle w:val="ConsPlusNormal"/>
        <w:jc w:val="center"/>
      </w:pPr>
      <w:bookmarkStart w:id="4" w:name="P785"/>
      <w:bookmarkEnd w:id="4"/>
      <w:r>
        <w:t>Перечень основных мероприятий подпрограммы</w:t>
      </w:r>
    </w:p>
    <w:p w:rsidR="00785562" w:rsidRDefault="00785562">
      <w:pPr>
        <w:pStyle w:val="ConsPlusNormal"/>
        <w:jc w:val="center"/>
      </w:pPr>
      <w:r>
        <w:t xml:space="preserve">"Энергоэффективность и энергосбережение </w:t>
      </w:r>
      <w:proofErr w:type="gramStart"/>
      <w:r>
        <w:t>муниципального</w:t>
      </w:r>
      <w:proofErr w:type="gramEnd"/>
    </w:p>
    <w:p w:rsidR="00785562" w:rsidRDefault="00785562">
      <w:pPr>
        <w:pStyle w:val="ConsPlusNormal"/>
        <w:jc w:val="center"/>
      </w:pPr>
      <w:r>
        <w:t>образования "Город Псков"</w:t>
      </w:r>
    </w:p>
    <w:p w:rsidR="00785562" w:rsidRDefault="00785562">
      <w:pPr>
        <w:pStyle w:val="ConsPlusNormal"/>
        <w:jc w:val="center"/>
      </w:pPr>
      <w:r>
        <w:t>Список изменяющих документов</w:t>
      </w:r>
    </w:p>
    <w:p w:rsidR="00785562" w:rsidRDefault="00785562">
      <w:pPr>
        <w:pStyle w:val="ConsPlusNormal"/>
        <w:jc w:val="center"/>
      </w:pPr>
      <w:proofErr w:type="gramStart"/>
      <w:r>
        <w:t xml:space="preserve">(в ред. </w:t>
      </w:r>
      <w:hyperlink r:id="rId58" w:history="1">
        <w:r>
          <w:rPr>
            <w:color w:val="0000FF"/>
          </w:rPr>
          <w:t>постановления</w:t>
        </w:r>
      </w:hyperlink>
      <w:r>
        <w:t xml:space="preserve"> Администрации города Пскова</w:t>
      </w:r>
      <w:proofErr w:type="gramEnd"/>
    </w:p>
    <w:p w:rsidR="00785562" w:rsidRDefault="00785562">
      <w:pPr>
        <w:pStyle w:val="ConsPlusNormal"/>
        <w:jc w:val="center"/>
      </w:pPr>
      <w:r>
        <w:t>от 24.11.2017 N 2340)</w:t>
      </w:r>
    </w:p>
    <w:p w:rsidR="00785562" w:rsidRDefault="007855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2324"/>
        <w:gridCol w:w="1644"/>
        <w:gridCol w:w="1474"/>
        <w:gridCol w:w="1417"/>
        <w:gridCol w:w="1134"/>
        <w:gridCol w:w="1191"/>
        <w:gridCol w:w="1134"/>
        <w:gridCol w:w="1191"/>
        <w:gridCol w:w="1134"/>
        <w:gridCol w:w="1134"/>
        <w:gridCol w:w="2154"/>
      </w:tblGrid>
      <w:tr w:rsidR="00785562">
        <w:tc>
          <w:tcPr>
            <w:tcW w:w="566" w:type="dxa"/>
            <w:vMerge w:val="restart"/>
          </w:tcPr>
          <w:p w:rsidR="00785562" w:rsidRDefault="00785562">
            <w:pPr>
              <w:pStyle w:val="ConsPlusNormal"/>
              <w:jc w:val="center"/>
            </w:pPr>
            <w:r>
              <w:t xml:space="preserve">N </w:t>
            </w:r>
            <w:proofErr w:type="gramStart"/>
            <w:r>
              <w:t>п</w:t>
            </w:r>
            <w:proofErr w:type="gramEnd"/>
            <w:r>
              <w:t>/п</w:t>
            </w:r>
          </w:p>
        </w:tc>
        <w:tc>
          <w:tcPr>
            <w:tcW w:w="2324" w:type="dxa"/>
            <w:vMerge w:val="restart"/>
          </w:tcPr>
          <w:p w:rsidR="00785562" w:rsidRDefault="00785562">
            <w:pPr>
              <w:pStyle w:val="ConsPlusNormal"/>
              <w:jc w:val="center"/>
            </w:pPr>
            <w:r>
              <w:t>Наименование основного мероприятия</w:t>
            </w:r>
          </w:p>
        </w:tc>
        <w:tc>
          <w:tcPr>
            <w:tcW w:w="1644" w:type="dxa"/>
            <w:vMerge w:val="restart"/>
          </w:tcPr>
          <w:p w:rsidR="00785562" w:rsidRDefault="00785562">
            <w:pPr>
              <w:pStyle w:val="ConsPlusNormal"/>
              <w:jc w:val="center"/>
            </w:pPr>
            <w:r>
              <w:t>Исполнитель мероприятия</w:t>
            </w:r>
          </w:p>
        </w:tc>
        <w:tc>
          <w:tcPr>
            <w:tcW w:w="1474" w:type="dxa"/>
            <w:vMerge w:val="restart"/>
          </w:tcPr>
          <w:p w:rsidR="00785562" w:rsidRDefault="00785562">
            <w:pPr>
              <w:pStyle w:val="ConsPlusNormal"/>
              <w:jc w:val="center"/>
            </w:pPr>
            <w:r>
              <w:t>Срок реализации</w:t>
            </w:r>
          </w:p>
        </w:tc>
        <w:tc>
          <w:tcPr>
            <w:tcW w:w="8335" w:type="dxa"/>
            <w:gridSpan w:val="7"/>
          </w:tcPr>
          <w:p w:rsidR="00785562" w:rsidRDefault="00785562">
            <w:pPr>
              <w:pStyle w:val="ConsPlusNormal"/>
              <w:jc w:val="center"/>
            </w:pPr>
            <w:r>
              <w:t>Объем финансирования по годам (тыс. руб.)</w:t>
            </w:r>
          </w:p>
        </w:tc>
        <w:tc>
          <w:tcPr>
            <w:tcW w:w="2154" w:type="dxa"/>
            <w:vMerge w:val="restart"/>
          </w:tcPr>
          <w:p w:rsidR="00785562" w:rsidRDefault="00785562">
            <w:pPr>
              <w:pStyle w:val="ConsPlusNormal"/>
              <w:jc w:val="center"/>
            </w:pPr>
            <w:r>
              <w:t>Ожидаемый непосредственный результат (краткое описание)</w:t>
            </w:r>
          </w:p>
        </w:tc>
      </w:tr>
      <w:tr w:rsidR="00785562">
        <w:tc>
          <w:tcPr>
            <w:tcW w:w="566" w:type="dxa"/>
            <w:vMerge/>
          </w:tcPr>
          <w:p w:rsidR="00785562" w:rsidRDefault="00785562"/>
        </w:tc>
        <w:tc>
          <w:tcPr>
            <w:tcW w:w="2324" w:type="dxa"/>
            <w:vMerge/>
          </w:tcPr>
          <w:p w:rsidR="00785562" w:rsidRDefault="00785562"/>
        </w:tc>
        <w:tc>
          <w:tcPr>
            <w:tcW w:w="1644" w:type="dxa"/>
            <w:vMerge/>
          </w:tcPr>
          <w:p w:rsidR="00785562" w:rsidRDefault="00785562"/>
        </w:tc>
        <w:tc>
          <w:tcPr>
            <w:tcW w:w="1474" w:type="dxa"/>
            <w:vMerge/>
          </w:tcPr>
          <w:p w:rsidR="00785562" w:rsidRDefault="00785562"/>
        </w:tc>
        <w:tc>
          <w:tcPr>
            <w:tcW w:w="1417" w:type="dxa"/>
          </w:tcPr>
          <w:p w:rsidR="00785562" w:rsidRDefault="00785562">
            <w:pPr>
              <w:pStyle w:val="ConsPlusNormal"/>
              <w:jc w:val="center"/>
            </w:pPr>
            <w:r>
              <w:t>Источники</w:t>
            </w:r>
          </w:p>
        </w:tc>
        <w:tc>
          <w:tcPr>
            <w:tcW w:w="1134" w:type="dxa"/>
          </w:tcPr>
          <w:p w:rsidR="00785562" w:rsidRDefault="00785562">
            <w:pPr>
              <w:pStyle w:val="ConsPlusNormal"/>
              <w:jc w:val="center"/>
            </w:pPr>
            <w:r>
              <w:t>ВСЕГО:</w:t>
            </w:r>
          </w:p>
        </w:tc>
        <w:tc>
          <w:tcPr>
            <w:tcW w:w="1191" w:type="dxa"/>
          </w:tcPr>
          <w:p w:rsidR="00785562" w:rsidRDefault="00785562">
            <w:pPr>
              <w:pStyle w:val="ConsPlusNormal"/>
              <w:jc w:val="center"/>
            </w:pPr>
            <w:r>
              <w:t>2017</w:t>
            </w:r>
          </w:p>
        </w:tc>
        <w:tc>
          <w:tcPr>
            <w:tcW w:w="1134" w:type="dxa"/>
          </w:tcPr>
          <w:p w:rsidR="00785562" w:rsidRDefault="00785562">
            <w:pPr>
              <w:pStyle w:val="ConsPlusNormal"/>
              <w:jc w:val="center"/>
            </w:pPr>
            <w:r>
              <w:t>2018</w:t>
            </w:r>
          </w:p>
        </w:tc>
        <w:tc>
          <w:tcPr>
            <w:tcW w:w="1191" w:type="dxa"/>
          </w:tcPr>
          <w:p w:rsidR="00785562" w:rsidRDefault="00785562">
            <w:pPr>
              <w:pStyle w:val="ConsPlusNormal"/>
              <w:jc w:val="center"/>
            </w:pPr>
            <w:r>
              <w:t>2019</w:t>
            </w:r>
          </w:p>
        </w:tc>
        <w:tc>
          <w:tcPr>
            <w:tcW w:w="1134" w:type="dxa"/>
          </w:tcPr>
          <w:p w:rsidR="00785562" w:rsidRDefault="00785562">
            <w:pPr>
              <w:pStyle w:val="ConsPlusNormal"/>
              <w:jc w:val="center"/>
            </w:pPr>
            <w:r>
              <w:t>2020</w:t>
            </w:r>
          </w:p>
        </w:tc>
        <w:tc>
          <w:tcPr>
            <w:tcW w:w="1134" w:type="dxa"/>
          </w:tcPr>
          <w:p w:rsidR="00785562" w:rsidRDefault="00785562">
            <w:pPr>
              <w:pStyle w:val="ConsPlusNormal"/>
              <w:jc w:val="center"/>
            </w:pPr>
            <w:r>
              <w:t>2021</w:t>
            </w:r>
          </w:p>
        </w:tc>
        <w:tc>
          <w:tcPr>
            <w:tcW w:w="2154" w:type="dxa"/>
            <w:vMerge/>
          </w:tcPr>
          <w:p w:rsidR="00785562" w:rsidRDefault="00785562"/>
        </w:tc>
      </w:tr>
      <w:tr w:rsidR="00785562">
        <w:tc>
          <w:tcPr>
            <w:tcW w:w="16497" w:type="dxa"/>
            <w:gridSpan w:val="12"/>
          </w:tcPr>
          <w:p w:rsidR="00785562" w:rsidRDefault="00785562">
            <w:pPr>
              <w:pStyle w:val="ConsPlusNormal"/>
            </w:pPr>
            <w:r>
              <w:t>Цель 1: Рациональное использование энергетических ресурсов и повышение энергетической эффективности при обеспечении комфортных условий проживания граждан</w:t>
            </w:r>
          </w:p>
        </w:tc>
      </w:tr>
      <w:tr w:rsidR="00785562">
        <w:tc>
          <w:tcPr>
            <w:tcW w:w="16497" w:type="dxa"/>
            <w:gridSpan w:val="12"/>
          </w:tcPr>
          <w:p w:rsidR="00785562" w:rsidRDefault="00785562">
            <w:pPr>
              <w:pStyle w:val="ConsPlusNormal"/>
            </w:pPr>
            <w:r>
              <w:t>Задача 1: Повышение уровня энергосбережения и энергоэффективности в жилищном фонде</w:t>
            </w:r>
          </w:p>
        </w:tc>
      </w:tr>
      <w:tr w:rsidR="00785562">
        <w:tc>
          <w:tcPr>
            <w:tcW w:w="566" w:type="dxa"/>
            <w:vMerge w:val="restart"/>
          </w:tcPr>
          <w:p w:rsidR="00785562" w:rsidRDefault="00785562">
            <w:pPr>
              <w:pStyle w:val="ConsPlusNormal"/>
              <w:jc w:val="center"/>
            </w:pPr>
            <w:r>
              <w:t>1</w:t>
            </w:r>
          </w:p>
        </w:tc>
        <w:tc>
          <w:tcPr>
            <w:tcW w:w="2324" w:type="dxa"/>
            <w:vMerge w:val="restart"/>
          </w:tcPr>
          <w:p w:rsidR="00785562" w:rsidRDefault="00785562">
            <w:pPr>
              <w:pStyle w:val="ConsPlusNormal"/>
            </w:pPr>
            <w:r>
              <w:t>Оснащение зданий, строений, сооружений приборами учета используемых энергетических ресурсов (водоснабжение, теплоснабжение, энергоснабжение) и повышение их энергетической эффективности</w:t>
            </w:r>
          </w:p>
        </w:tc>
        <w:tc>
          <w:tcPr>
            <w:tcW w:w="1644" w:type="dxa"/>
            <w:vMerge w:val="restart"/>
          </w:tcPr>
          <w:p w:rsidR="00785562" w:rsidRDefault="00785562">
            <w:pPr>
              <w:pStyle w:val="ConsPlusNormal"/>
              <w:jc w:val="center"/>
            </w:pPr>
            <w:r>
              <w:t>УО АГП, КУМИ АГП</w:t>
            </w:r>
          </w:p>
        </w:tc>
        <w:tc>
          <w:tcPr>
            <w:tcW w:w="1474" w:type="dxa"/>
            <w:vMerge w:val="restart"/>
          </w:tcPr>
          <w:p w:rsidR="00785562" w:rsidRDefault="00785562">
            <w:pPr>
              <w:pStyle w:val="ConsPlusNormal"/>
              <w:jc w:val="center"/>
            </w:pPr>
            <w:r>
              <w:t>01.01.2017 - 31.12.2021</w:t>
            </w:r>
          </w:p>
        </w:tc>
        <w:tc>
          <w:tcPr>
            <w:tcW w:w="1417" w:type="dxa"/>
          </w:tcPr>
          <w:p w:rsidR="00785562" w:rsidRDefault="00785562">
            <w:pPr>
              <w:pStyle w:val="ConsPlusNormal"/>
            </w:pPr>
            <w:r>
              <w:t>Всего</w:t>
            </w:r>
          </w:p>
        </w:tc>
        <w:tc>
          <w:tcPr>
            <w:tcW w:w="1134" w:type="dxa"/>
          </w:tcPr>
          <w:p w:rsidR="00785562" w:rsidRDefault="00785562">
            <w:pPr>
              <w:pStyle w:val="ConsPlusNormal"/>
              <w:jc w:val="center"/>
            </w:pPr>
            <w:r>
              <w:t>4376,8</w:t>
            </w:r>
          </w:p>
        </w:tc>
        <w:tc>
          <w:tcPr>
            <w:tcW w:w="1191" w:type="dxa"/>
          </w:tcPr>
          <w:p w:rsidR="00785562" w:rsidRDefault="00785562">
            <w:pPr>
              <w:pStyle w:val="ConsPlusNormal"/>
              <w:jc w:val="center"/>
            </w:pPr>
            <w:r>
              <w:t>505,8</w:t>
            </w:r>
          </w:p>
        </w:tc>
        <w:tc>
          <w:tcPr>
            <w:tcW w:w="1134" w:type="dxa"/>
          </w:tcPr>
          <w:p w:rsidR="00785562" w:rsidRDefault="00785562">
            <w:pPr>
              <w:pStyle w:val="ConsPlusNormal"/>
              <w:jc w:val="center"/>
            </w:pPr>
            <w:r>
              <w:t>435,5</w:t>
            </w:r>
          </w:p>
        </w:tc>
        <w:tc>
          <w:tcPr>
            <w:tcW w:w="1191" w:type="dxa"/>
          </w:tcPr>
          <w:p w:rsidR="00785562" w:rsidRDefault="00785562">
            <w:pPr>
              <w:pStyle w:val="ConsPlusNormal"/>
              <w:jc w:val="center"/>
            </w:pPr>
            <w:r>
              <w:t>435,5</w:t>
            </w:r>
          </w:p>
        </w:tc>
        <w:tc>
          <w:tcPr>
            <w:tcW w:w="1134" w:type="dxa"/>
          </w:tcPr>
          <w:p w:rsidR="00785562" w:rsidRDefault="00785562">
            <w:pPr>
              <w:pStyle w:val="ConsPlusNormal"/>
              <w:jc w:val="center"/>
            </w:pPr>
            <w:r>
              <w:t>1500,0</w:t>
            </w:r>
          </w:p>
        </w:tc>
        <w:tc>
          <w:tcPr>
            <w:tcW w:w="1134" w:type="dxa"/>
          </w:tcPr>
          <w:p w:rsidR="00785562" w:rsidRDefault="00785562">
            <w:pPr>
              <w:pStyle w:val="ConsPlusNormal"/>
              <w:jc w:val="center"/>
            </w:pPr>
            <w:r>
              <w:t>1500,0</w:t>
            </w:r>
          </w:p>
        </w:tc>
        <w:tc>
          <w:tcPr>
            <w:tcW w:w="2154" w:type="dxa"/>
            <w:vMerge w:val="restart"/>
          </w:tcPr>
          <w:p w:rsidR="00785562" w:rsidRDefault="00785562">
            <w:pPr>
              <w:pStyle w:val="ConsPlusNormal"/>
            </w:pPr>
            <w:r>
              <w:t>Снижение потребления энергетических ресурсов, сокращение потерь энергоресурсов</w:t>
            </w:r>
          </w:p>
        </w:tc>
      </w:tr>
      <w:tr w:rsidR="00785562">
        <w:tc>
          <w:tcPr>
            <w:tcW w:w="566" w:type="dxa"/>
            <w:vMerge/>
          </w:tcPr>
          <w:p w:rsidR="00785562" w:rsidRDefault="00785562"/>
        </w:tc>
        <w:tc>
          <w:tcPr>
            <w:tcW w:w="2324" w:type="dxa"/>
            <w:vMerge/>
          </w:tcPr>
          <w:p w:rsidR="00785562" w:rsidRDefault="00785562"/>
        </w:tc>
        <w:tc>
          <w:tcPr>
            <w:tcW w:w="1644" w:type="dxa"/>
            <w:vMerge/>
          </w:tcPr>
          <w:p w:rsidR="00785562" w:rsidRDefault="00785562"/>
        </w:tc>
        <w:tc>
          <w:tcPr>
            <w:tcW w:w="1474" w:type="dxa"/>
            <w:vMerge/>
          </w:tcPr>
          <w:p w:rsidR="00785562" w:rsidRDefault="00785562"/>
        </w:tc>
        <w:tc>
          <w:tcPr>
            <w:tcW w:w="1417" w:type="dxa"/>
          </w:tcPr>
          <w:p w:rsidR="00785562" w:rsidRDefault="00785562">
            <w:pPr>
              <w:pStyle w:val="ConsPlusNormal"/>
            </w:pPr>
            <w:r>
              <w:t>местный бюджет</w:t>
            </w:r>
          </w:p>
        </w:tc>
        <w:tc>
          <w:tcPr>
            <w:tcW w:w="1134" w:type="dxa"/>
          </w:tcPr>
          <w:p w:rsidR="00785562" w:rsidRDefault="00785562">
            <w:pPr>
              <w:pStyle w:val="ConsPlusNormal"/>
              <w:jc w:val="center"/>
            </w:pPr>
            <w:r>
              <w:t>4376,8</w:t>
            </w:r>
          </w:p>
        </w:tc>
        <w:tc>
          <w:tcPr>
            <w:tcW w:w="1191" w:type="dxa"/>
          </w:tcPr>
          <w:p w:rsidR="00785562" w:rsidRDefault="00785562">
            <w:pPr>
              <w:pStyle w:val="ConsPlusNormal"/>
              <w:jc w:val="center"/>
            </w:pPr>
            <w:r>
              <w:t>505,8</w:t>
            </w:r>
          </w:p>
        </w:tc>
        <w:tc>
          <w:tcPr>
            <w:tcW w:w="1134" w:type="dxa"/>
          </w:tcPr>
          <w:p w:rsidR="00785562" w:rsidRDefault="00785562">
            <w:pPr>
              <w:pStyle w:val="ConsPlusNormal"/>
              <w:jc w:val="center"/>
            </w:pPr>
            <w:r>
              <w:t>435,5</w:t>
            </w:r>
          </w:p>
        </w:tc>
        <w:tc>
          <w:tcPr>
            <w:tcW w:w="1191" w:type="dxa"/>
          </w:tcPr>
          <w:p w:rsidR="00785562" w:rsidRDefault="00785562">
            <w:pPr>
              <w:pStyle w:val="ConsPlusNormal"/>
              <w:jc w:val="center"/>
            </w:pPr>
            <w:r>
              <w:t>435,5</w:t>
            </w:r>
          </w:p>
        </w:tc>
        <w:tc>
          <w:tcPr>
            <w:tcW w:w="1134" w:type="dxa"/>
          </w:tcPr>
          <w:p w:rsidR="00785562" w:rsidRDefault="00785562">
            <w:pPr>
              <w:pStyle w:val="ConsPlusNormal"/>
              <w:jc w:val="center"/>
            </w:pPr>
            <w:r>
              <w:t>1500,0</w:t>
            </w:r>
          </w:p>
        </w:tc>
        <w:tc>
          <w:tcPr>
            <w:tcW w:w="1134" w:type="dxa"/>
          </w:tcPr>
          <w:p w:rsidR="00785562" w:rsidRDefault="00785562">
            <w:pPr>
              <w:pStyle w:val="ConsPlusNormal"/>
              <w:jc w:val="center"/>
            </w:pPr>
            <w:r>
              <w:t>1500,0</w:t>
            </w:r>
          </w:p>
        </w:tc>
        <w:tc>
          <w:tcPr>
            <w:tcW w:w="2154" w:type="dxa"/>
            <w:vMerge/>
          </w:tcPr>
          <w:p w:rsidR="00785562" w:rsidRDefault="00785562"/>
        </w:tc>
      </w:tr>
      <w:tr w:rsidR="00785562">
        <w:tc>
          <w:tcPr>
            <w:tcW w:w="566" w:type="dxa"/>
          </w:tcPr>
          <w:p w:rsidR="00785562" w:rsidRDefault="00785562">
            <w:pPr>
              <w:pStyle w:val="ConsPlusNormal"/>
              <w:jc w:val="center"/>
            </w:pPr>
            <w:r>
              <w:lastRenderedPageBreak/>
              <w:t>2</w:t>
            </w:r>
          </w:p>
        </w:tc>
        <w:tc>
          <w:tcPr>
            <w:tcW w:w="2324" w:type="dxa"/>
          </w:tcPr>
          <w:p w:rsidR="00785562" w:rsidRDefault="00785562">
            <w:pPr>
              <w:pStyle w:val="ConsPlusNormal"/>
            </w:pPr>
            <w:r>
              <w:t>Ранжирование многоквартирных домов по уровню энергоэффективности</w:t>
            </w:r>
          </w:p>
        </w:tc>
        <w:tc>
          <w:tcPr>
            <w:tcW w:w="1644" w:type="dxa"/>
          </w:tcPr>
          <w:p w:rsidR="00785562" w:rsidRDefault="00785562">
            <w:pPr>
              <w:pStyle w:val="ConsPlusNormal"/>
              <w:jc w:val="center"/>
            </w:pPr>
            <w:r>
              <w:t>УГХ АГП</w:t>
            </w:r>
          </w:p>
        </w:tc>
        <w:tc>
          <w:tcPr>
            <w:tcW w:w="1474" w:type="dxa"/>
          </w:tcPr>
          <w:p w:rsidR="00785562" w:rsidRDefault="00785562">
            <w:pPr>
              <w:pStyle w:val="ConsPlusNormal"/>
              <w:jc w:val="center"/>
            </w:pPr>
            <w:r>
              <w:t>01.01.2017 - 31.12.2021</w:t>
            </w:r>
          </w:p>
        </w:tc>
        <w:tc>
          <w:tcPr>
            <w:tcW w:w="1417" w:type="dxa"/>
          </w:tcPr>
          <w:p w:rsidR="00785562" w:rsidRDefault="00785562">
            <w:pPr>
              <w:pStyle w:val="ConsPlusNormal"/>
            </w:pPr>
            <w:r>
              <w:t>не требует финансирования</w:t>
            </w:r>
          </w:p>
        </w:tc>
        <w:tc>
          <w:tcPr>
            <w:tcW w:w="1134" w:type="dxa"/>
          </w:tcPr>
          <w:p w:rsidR="00785562" w:rsidRDefault="00785562">
            <w:pPr>
              <w:pStyle w:val="ConsPlusNormal"/>
            </w:pPr>
          </w:p>
        </w:tc>
        <w:tc>
          <w:tcPr>
            <w:tcW w:w="1191" w:type="dxa"/>
          </w:tcPr>
          <w:p w:rsidR="00785562" w:rsidRDefault="00785562">
            <w:pPr>
              <w:pStyle w:val="ConsPlusNormal"/>
            </w:pPr>
          </w:p>
        </w:tc>
        <w:tc>
          <w:tcPr>
            <w:tcW w:w="1134" w:type="dxa"/>
          </w:tcPr>
          <w:p w:rsidR="00785562" w:rsidRDefault="00785562">
            <w:pPr>
              <w:pStyle w:val="ConsPlusNormal"/>
            </w:pPr>
          </w:p>
        </w:tc>
        <w:tc>
          <w:tcPr>
            <w:tcW w:w="1191" w:type="dxa"/>
          </w:tcPr>
          <w:p w:rsidR="00785562" w:rsidRDefault="00785562">
            <w:pPr>
              <w:pStyle w:val="ConsPlusNormal"/>
            </w:pPr>
          </w:p>
        </w:tc>
        <w:tc>
          <w:tcPr>
            <w:tcW w:w="1134" w:type="dxa"/>
          </w:tcPr>
          <w:p w:rsidR="00785562" w:rsidRDefault="00785562">
            <w:pPr>
              <w:pStyle w:val="ConsPlusNormal"/>
            </w:pPr>
          </w:p>
        </w:tc>
        <w:tc>
          <w:tcPr>
            <w:tcW w:w="1134" w:type="dxa"/>
          </w:tcPr>
          <w:p w:rsidR="00785562" w:rsidRDefault="00785562">
            <w:pPr>
              <w:pStyle w:val="ConsPlusNormal"/>
            </w:pPr>
          </w:p>
        </w:tc>
        <w:tc>
          <w:tcPr>
            <w:tcW w:w="2154" w:type="dxa"/>
          </w:tcPr>
          <w:p w:rsidR="00785562" w:rsidRDefault="00785562">
            <w:pPr>
              <w:pStyle w:val="ConsPlusNormal"/>
            </w:pPr>
            <w:r>
              <w:t>Определение класса энергетической эффективности и размещение на фасаде МКД указателя такого класса</w:t>
            </w:r>
          </w:p>
        </w:tc>
      </w:tr>
      <w:tr w:rsidR="00785562">
        <w:tc>
          <w:tcPr>
            <w:tcW w:w="16497" w:type="dxa"/>
            <w:gridSpan w:val="12"/>
          </w:tcPr>
          <w:p w:rsidR="00785562" w:rsidRDefault="00785562">
            <w:pPr>
              <w:pStyle w:val="ConsPlusNormal"/>
            </w:pPr>
            <w:r>
              <w:t>Задача 2: Повышение эффективности использования энергетических ресурсов в коммунальной сфере</w:t>
            </w:r>
          </w:p>
        </w:tc>
      </w:tr>
      <w:tr w:rsidR="00785562">
        <w:tc>
          <w:tcPr>
            <w:tcW w:w="566" w:type="dxa"/>
          </w:tcPr>
          <w:p w:rsidR="00785562" w:rsidRDefault="00785562">
            <w:pPr>
              <w:pStyle w:val="ConsPlusNormal"/>
              <w:jc w:val="center"/>
            </w:pPr>
            <w:r>
              <w:t>1</w:t>
            </w:r>
          </w:p>
        </w:tc>
        <w:tc>
          <w:tcPr>
            <w:tcW w:w="2324" w:type="dxa"/>
          </w:tcPr>
          <w:p w:rsidR="00785562" w:rsidRDefault="00785562">
            <w:pPr>
              <w:pStyle w:val="ConsPlusNormal"/>
            </w:pPr>
            <w:r>
              <w:t>Анализ качества предоставления услуг электро-, тепл</w:t>
            </w:r>
            <w:proofErr w:type="gramStart"/>
            <w:r>
              <w:t>о-</w:t>
            </w:r>
            <w:proofErr w:type="gramEnd"/>
            <w:r>
              <w:t>, газо- и водоснабжения</w:t>
            </w:r>
          </w:p>
        </w:tc>
        <w:tc>
          <w:tcPr>
            <w:tcW w:w="1644" w:type="dxa"/>
          </w:tcPr>
          <w:p w:rsidR="00785562" w:rsidRDefault="00785562">
            <w:pPr>
              <w:pStyle w:val="ConsPlusNormal"/>
              <w:jc w:val="center"/>
            </w:pPr>
            <w:r>
              <w:t>УГХ АГП</w:t>
            </w:r>
          </w:p>
        </w:tc>
        <w:tc>
          <w:tcPr>
            <w:tcW w:w="1474" w:type="dxa"/>
          </w:tcPr>
          <w:p w:rsidR="00785562" w:rsidRDefault="00785562">
            <w:pPr>
              <w:pStyle w:val="ConsPlusNormal"/>
              <w:jc w:val="center"/>
            </w:pPr>
            <w:r>
              <w:t>01.01.2017 - 31.12.2021</w:t>
            </w:r>
          </w:p>
        </w:tc>
        <w:tc>
          <w:tcPr>
            <w:tcW w:w="1417" w:type="dxa"/>
          </w:tcPr>
          <w:p w:rsidR="00785562" w:rsidRDefault="00785562">
            <w:pPr>
              <w:pStyle w:val="ConsPlusNormal"/>
            </w:pPr>
            <w:r>
              <w:t>не требует финансирования</w:t>
            </w:r>
          </w:p>
        </w:tc>
        <w:tc>
          <w:tcPr>
            <w:tcW w:w="1134" w:type="dxa"/>
          </w:tcPr>
          <w:p w:rsidR="00785562" w:rsidRDefault="00785562">
            <w:pPr>
              <w:pStyle w:val="ConsPlusNormal"/>
            </w:pPr>
          </w:p>
        </w:tc>
        <w:tc>
          <w:tcPr>
            <w:tcW w:w="1191" w:type="dxa"/>
          </w:tcPr>
          <w:p w:rsidR="00785562" w:rsidRDefault="00785562">
            <w:pPr>
              <w:pStyle w:val="ConsPlusNormal"/>
            </w:pPr>
          </w:p>
        </w:tc>
        <w:tc>
          <w:tcPr>
            <w:tcW w:w="1134" w:type="dxa"/>
          </w:tcPr>
          <w:p w:rsidR="00785562" w:rsidRDefault="00785562">
            <w:pPr>
              <w:pStyle w:val="ConsPlusNormal"/>
            </w:pPr>
          </w:p>
        </w:tc>
        <w:tc>
          <w:tcPr>
            <w:tcW w:w="1191" w:type="dxa"/>
          </w:tcPr>
          <w:p w:rsidR="00785562" w:rsidRDefault="00785562">
            <w:pPr>
              <w:pStyle w:val="ConsPlusNormal"/>
            </w:pPr>
          </w:p>
        </w:tc>
        <w:tc>
          <w:tcPr>
            <w:tcW w:w="1134" w:type="dxa"/>
          </w:tcPr>
          <w:p w:rsidR="00785562" w:rsidRDefault="00785562">
            <w:pPr>
              <w:pStyle w:val="ConsPlusNormal"/>
            </w:pPr>
          </w:p>
        </w:tc>
        <w:tc>
          <w:tcPr>
            <w:tcW w:w="1134" w:type="dxa"/>
          </w:tcPr>
          <w:p w:rsidR="00785562" w:rsidRDefault="00785562">
            <w:pPr>
              <w:pStyle w:val="ConsPlusNormal"/>
            </w:pPr>
          </w:p>
        </w:tc>
        <w:tc>
          <w:tcPr>
            <w:tcW w:w="2154" w:type="dxa"/>
          </w:tcPr>
          <w:p w:rsidR="00785562" w:rsidRDefault="00785562">
            <w:pPr>
              <w:pStyle w:val="ConsPlusNormal"/>
            </w:pPr>
            <w:r>
              <w:t>Рациональное использование энергетических ресурсов</w:t>
            </w:r>
          </w:p>
        </w:tc>
      </w:tr>
      <w:tr w:rsidR="00785562">
        <w:tc>
          <w:tcPr>
            <w:tcW w:w="566" w:type="dxa"/>
            <w:vMerge w:val="restart"/>
          </w:tcPr>
          <w:p w:rsidR="00785562" w:rsidRDefault="00785562">
            <w:pPr>
              <w:pStyle w:val="ConsPlusNormal"/>
              <w:jc w:val="center"/>
            </w:pPr>
            <w:r>
              <w:t>2</w:t>
            </w:r>
          </w:p>
        </w:tc>
        <w:tc>
          <w:tcPr>
            <w:tcW w:w="2324" w:type="dxa"/>
            <w:vMerge w:val="restart"/>
          </w:tcPr>
          <w:p w:rsidR="00785562" w:rsidRDefault="00785562">
            <w:pPr>
              <w:pStyle w:val="ConsPlusNormal"/>
            </w:pPr>
            <w:r>
              <w:t>Повышение энергетической эффективности систем уличного освещения</w:t>
            </w:r>
          </w:p>
        </w:tc>
        <w:tc>
          <w:tcPr>
            <w:tcW w:w="1644" w:type="dxa"/>
            <w:vMerge w:val="restart"/>
          </w:tcPr>
          <w:p w:rsidR="00785562" w:rsidRDefault="00785562">
            <w:pPr>
              <w:pStyle w:val="ConsPlusNormal"/>
              <w:jc w:val="center"/>
            </w:pPr>
            <w:r>
              <w:t>УГХ АГП, УО АГП</w:t>
            </w:r>
          </w:p>
        </w:tc>
        <w:tc>
          <w:tcPr>
            <w:tcW w:w="1474" w:type="dxa"/>
            <w:tcBorders>
              <w:bottom w:val="nil"/>
            </w:tcBorders>
          </w:tcPr>
          <w:p w:rsidR="00785562" w:rsidRDefault="00785562">
            <w:pPr>
              <w:pStyle w:val="ConsPlusNormal"/>
              <w:jc w:val="center"/>
            </w:pPr>
            <w:r>
              <w:t>01.01.2017 - 31.12.2021</w:t>
            </w:r>
          </w:p>
        </w:tc>
        <w:tc>
          <w:tcPr>
            <w:tcW w:w="1417" w:type="dxa"/>
          </w:tcPr>
          <w:p w:rsidR="00785562" w:rsidRDefault="00785562">
            <w:pPr>
              <w:pStyle w:val="ConsPlusNormal"/>
            </w:pPr>
            <w:r>
              <w:t>Всего</w:t>
            </w:r>
          </w:p>
        </w:tc>
        <w:tc>
          <w:tcPr>
            <w:tcW w:w="1134" w:type="dxa"/>
          </w:tcPr>
          <w:p w:rsidR="00785562" w:rsidRDefault="00785562">
            <w:pPr>
              <w:pStyle w:val="ConsPlusNormal"/>
              <w:jc w:val="center"/>
            </w:pPr>
            <w:r>
              <w:t>26109,0</w:t>
            </w:r>
          </w:p>
        </w:tc>
        <w:tc>
          <w:tcPr>
            <w:tcW w:w="1191" w:type="dxa"/>
          </w:tcPr>
          <w:p w:rsidR="00785562" w:rsidRDefault="00785562">
            <w:pPr>
              <w:pStyle w:val="ConsPlusNormal"/>
              <w:jc w:val="center"/>
            </w:pPr>
            <w:r>
              <w:t>109,0</w:t>
            </w:r>
          </w:p>
        </w:tc>
        <w:tc>
          <w:tcPr>
            <w:tcW w:w="1134" w:type="dxa"/>
          </w:tcPr>
          <w:p w:rsidR="00785562" w:rsidRDefault="00785562">
            <w:pPr>
              <w:pStyle w:val="ConsPlusNormal"/>
              <w:jc w:val="center"/>
            </w:pPr>
            <w:r>
              <w:t>3000,0</w:t>
            </w:r>
          </w:p>
        </w:tc>
        <w:tc>
          <w:tcPr>
            <w:tcW w:w="1191" w:type="dxa"/>
          </w:tcPr>
          <w:p w:rsidR="00785562" w:rsidRDefault="00785562">
            <w:pPr>
              <w:pStyle w:val="ConsPlusNormal"/>
              <w:jc w:val="center"/>
            </w:pPr>
            <w:r>
              <w:t>3000,0</w:t>
            </w:r>
          </w:p>
        </w:tc>
        <w:tc>
          <w:tcPr>
            <w:tcW w:w="1134" w:type="dxa"/>
          </w:tcPr>
          <w:p w:rsidR="00785562" w:rsidRDefault="00785562">
            <w:pPr>
              <w:pStyle w:val="ConsPlusNormal"/>
              <w:jc w:val="center"/>
            </w:pPr>
            <w:r>
              <w:t>10000,0</w:t>
            </w:r>
          </w:p>
        </w:tc>
        <w:tc>
          <w:tcPr>
            <w:tcW w:w="1134" w:type="dxa"/>
          </w:tcPr>
          <w:p w:rsidR="00785562" w:rsidRDefault="00785562">
            <w:pPr>
              <w:pStyle w:val="ConsPlusNormal"/>
              <w:jc w:val="center"/>
            </w:pPr>
            <w:r>
              <w:t>10000,0</w:t>
            </w:r>
          </w:p>
        </w:tc>
        <w:tc>
          <w:tcPr>
            <w:tcW w:w="2154" w:type="dxa"/>
            <w:vMerge w:val="restart"/>
          </w:tcPr>
          <w:p w:rsidR="00785562" w:rsidRDefault="00785562">
            <w:pPr>
              <w:pStyle w:val="ConsPlusNormal"/>
            </w:pPr>
            <w:r>
              <w:t>Рациональное использование энергетических ресурсов и повышение эффективности их использования, снижение расходов МО "Город Псков"</w:t>
            </w:r>
          </w:p>
        </w:tc>
      </w:tr>
      <w:tr w:rsidR="00785562">
        <w:tc>
          <w:tcPr>
            <w:tcW w:w="566" w:type="dxa"/>
            <w:vMerge/>
          </w:tcPr>
          <w:p w:rsidR="00785562" w:rsidRDefault="00785562"/>
        </w:tc>
        <w:tc>
          <w:tcPr>
            <w:tcW w:w="2324" w:type="dxa"/>
            <w:vMerge/>
          </w:tcPr>
          <w:p w:rsidR="00785562" w:rsidRDefault="00785562"/>
        </w:tc>
        <w:tc>
          <w:tcPr>
            <w:tcW w:w="1644" w:type="dxa"/>
            <w:vMerge/>
          </w:tcPr>
          <w:p w:rsidR="00785562" w:rsidRDefault="00785562"/>
        </w:tc>
        <w:tc>
          <w:tcPr>
            <w:tcW w:w="1474" w:type="dxa"/>
            <w:tcBorders>
              <w:top w:val="nil"/>
            </w:tcBorders>
          </w:tcPr>
          <w:p w:rsidR="00785562" w:rsidRDefault="00785562">
            <w:pPr>
              <w:pStyle w:val="ConsPlusNormal"/>
            </w:pPr>
          </w:p>
        </w:tc>
        <w:tc>
          <w:tcPr>
            <w:tcW w:w="1417" w:type="dxa"/>
          </w:tcPr>
          <w:p w:rsidR="00785562" w:rsidRDefault="00785562">
            <w:pPr>
              <w:pStyle w:val="ConsPlusNormal"/>
            </w:pPr>
            <w:r>
              <w:t>местный бюджет</w:t>
            </w:r>
          </w:p>
        </w:tc>
        <w:tc>
          <w:tcPr>
            <w:tcW w:w="1134" w:type="dxa"/>
          </w:tcPr>
          <w:p w:rsidR="00785562" w:rsidRDefault="00785562">
            <w:pPr>
              <w:pStyle w:val="ConsPlusNormal"/>
              <w:jc w:val="center"/>
            </w:pPr>
            <w:r>
              <w:t>26109,0</w:t>
            </w:r>
          </w:p>
        </w:tc>
        <w:tc>
          <w:tcPr>
            <w:tcW w:w="1191" w:type="dxa"/>
          </w:tcPr>
          <w:p w:rsidR="00785562" w:rsidRDefault="00785562">
            <w:pPr>
              <w:pStyle w:val="ConsPlusNormal"/>
              <w:jc w:val="center"/>
            </w:pPr>
            <w:r>
              <w:t>109,0</w:t>
            </w:r>
          </w:p>
        </w:tc>
        <w:tc>
          <w:tcPr>
            <w:tcW w:w="1134" w:type="dxa"/>
          </w:tcPr>
          <w:p w:rsidR="00785562" w:rsidRDefault="00785562">
            <w:pPr>
              <w:pStyle w:val="ConsPlusNormal"/>
              <w:jc w:val="center"/>
            </w:pPr>
            <w:r>
              <w:t>3000,0</w:t>
            </w:r>
          </w:p>
        </w:tc>
        <w:tc>
          <w:tcPr>
            <w:tcW w:w="1191" w:type="dxa"/>
          </w:tcPr>
          <w:p w:rsidR="00785562" w:rsidRDefault="00785562">
            <w:pPr>
              <w:pStyle w:val="ConsPlusNormal"/>
              <w:jc w:val="center"/>
            </w:pPr>
            <w:r>
              <w:t>3000,0</w:t>
            </w:r>
          </w:p>
        </w:tc>
        <w:tc>
          <w:tcPr>
            <w:tcW w:w="1134" w:type="dxa"/>
          </w:tcPr>
          <w:p w:rsidR="00785562" w:rsidRDefault="00785562">
            <w:pPr>
              <w:pStyle w:val="ConsPlusNormal"/>
              <w:jc w:val="center"/>
            </w:pPr>
            <w:r>
              <w:t>10000,0</w:t>
            </w:r>
          </w:p>
        </w:tc>
        <w:tc>
          <w:tcPr>
            <w:tcW w:w="1134" w:type="dxa"/>
          </w:tcPr>
          <w:p w:rsidR="00785562" w:rsidRDefault="00785562">
            <w:pPr>
              <w:pStyle w:val="ConsPlusNormal"/>
              <w:jc w:val="right"/>
            </w:pPr>
            <w:r>
              <w:t>10000,0</w:t>
            </w:r>
          </w:p>
        </w:tc>
        <w:tc>
          <w:tcPr>
            <w:tcW w:w="2154" w:type="dxa"/>
            <w:vMerge/>
          </w:tcPr>
          <w:p w:rsidR="00785562" w:rsidRDefault="00785562"/>
        </w:tc>
      </w:tr>
      <w:tr w:rsidR="00785562">
        <w:tc>
          <w:tcPr>
            <w:tcW w:w="566" w:type="dxa"/>
          </w:tcPr>
          <w:p w:rsidR="00785562" w:rsidRDefault="00785562">
            <w:pPr>
              <w:pStyle w:val="ConsPlusNormal"/>
            </w:pPr>
          </w:p>
        </w:tc>
        <w:tc>
          <w:tcPr>
            <w:tcW w:w="2324" w:type="dxa"/>
          </w:tcPr>
          <w:p w:rsidR="00785562" w:rsidRDefault="00785562">
            <w:pPr>
              <w:pStyle w:val="ConsPlusNormal"/>
            </w:pPr>
            <w:r>
              <w:t>Всего по подпрограмме:</w:t>
            </w:r>
          </w:p>
        </w:tc>
        <w:tc>
          <w:tcPr>
            <w:tcW w:w="1644" w:type="dxa"/>
          </w:tcPr>
          <w:p w:rsidR="00785562" w:rsidRDefault="00785562">
            <w:pPr>
              <w:pStyle w:val="ConsPlusNormal"/>
            </w:pPr>
          </w:p>
        </w:tc>
        <w:tc>
          <w:tcPr>
            <w:tcW w:w="1474" w:type="dxa"/>
          </w:tcPr>
          <w:p w:rsidR="00785562" w:rsidRDefault="00785562">
            <w:pPr>
              <w:pStyle w:val="ConsPlusNormal"/>
            </w:pPr>
          </w:p>
        </w:tc>
        <w:tc>
          <w:tcPr>
            <w:tcW w:w="1417" w:type="dxa"/>
          </w:tcPr>
          <w:p w:rsidR="00785562" w:rsidRDefault="00785562">
            <w:pPr>
              <w:pStyle w:val="ConsPlusNormal"/>
            </w:pPr>
          </w:p>
        </w:tc>
        <w:tc>
          <w:tcPr>
            <w:tcW w:w="1134" w:type="dxa"/>
          </w:tcPr>
          <w:p w:rsidR="00785562" w:rsidRDefault="00785562">
            <w:pPr>
              <w:pStyle w:val="ConsPlusNormal"/>
              <w:jc w:val="center"/>
            </w:pPr>
            <w:r>
              <w:t>30485,8</w:t>
            </w:r>
          </w:p>
        </w:tc>
        <w:tc>
          <w:tcPr>
            <w:tcW w:w="1191" w:type="dxa"/>
          </w:tcPr>
          <w:p w:rsidR="00785562" w:rsidRDefault="00785562">
            <w:pPr>
              <w:pStyle w:val="ConsPlusNormal"/>
              <w:jc w:val="center"/>
            </w:pPr>
            <w:r>
              <w:t>614,8</w:t>
            </w:r>
          </w:p>
        </w:tc>
        <w:tc>
          <w:tcPr>
            <w:tcW w:w="1134" w:type="dxa"/>
          </w:tcPr>
          <w:p w:rsidR="00785562" w:rsidRDefault="00785562">
            <w:pPr>
              <w:pStyle w:val="ConsPlusNormal"/>
              <w:jc w:val="center"/>
            </w:pPr>
            <w:r>
              <w:t>3435,5</w:t>
            </w:r>
          </w:p>
        </w:tc>
        <w:tc>
          <w:tcPr>
            <w:tcW w:w="1191" w:type="dxa"/>
          </w:tcPr>
          <w:p w:rsidR="00785562" w:rsidRDefault="00785562">
            <w:pPr>
              <w:pStyle w:val="ConsPlusNormal"/>
              <w:jc w:val="center"/>
            </w:pPr>
            <w:r>
              <w:t>3435,5</w:t>
            </w:r>
          </w:p>
        </w:tc>
        <w:tc>
          <w:tcPr>
            <w:tcW w:w="1134" w:type="dxa"/>
          </w:tcPr>
          <w:p w:rsidR="00785562" w:rsidRDefault="00785562">
            <w:pPr>
              <w:pStyle w:val="ConsPlusNormal"/>
              <w:jc w:val="center"/>
            </w:pPr>
            <w:r>
              <w:t>11500,0</w:t>
            </w:r>
          </w:p>
        </w:tc>
        <w:tc>
          <w:tcPr>
            <w:tcW w:w="1134" w:type="dxa"/>
          </w:tcPr>
          <w:p w:rsidR="00785562" w:rsidRDefault="00785562">
            <w:pPr>
              <w:pStyle w:val="ConsPlusNormal"/>
              <w:jc w:val="center"/>
            </w:pPr>
            <w:r>
              <w:t>11500,0</w:t>
            </w:r>
          </w:p>
        </w:tc>
        <w:tc>
          <w:tcPr>
            <w:tcW w:w="2154" w:type="dxa"/>
            <w:vMerge w:val="restart"/>
          </w:tcPr>
          <w:p w:rsidR="00785562" w:rsidRDefault="00785562">
            <w:pPr>
              <w:pStyle w:val="ConsPlusNormal"/>
            </w:pPr>
          </w:p>
        </w:tc>
      </w:tr>
      <w:tr w:rsidR="00785562">
        <w:tc>
          <w:tcPr>
            <w:tcW w:w="566" w:type="dxa"/>
          </w:tcPr>
          <w:p w:rsidR="00785562" w:rsidRDefault="00785562">
            <w:pPr>
              <w:pStyle w:val="ConsPlusNormal"/>
            </w:pPr>
          </w:p>
        </w:tc>
        <w:tc>
          <w:tcPr>
            <w:tcW w:w="2324" w:type="dxa"/>
          </w:tcPr>
          <w:p w:rsidR="00785562" w:rsidRDefault="00785562">
            <w:pPr>
              <w:pStyle w:val="ConsPlusNormal"/>
            </w:pPr>
            <w:r>
              <w:t>местный бюджет</w:t>
            </w:r>
          </w:p>
        </w:tc>
        <w:tc>
          <w:tcPr>
            <w:tcW w:w="1644" w:type="dxa"/>
          </w:tcPr>
          <w:p w:rsidR="00785562" w:rsidRDefault="00785562">
            <w:pPr>
              <w:pStyle w:val="ConsPlusNormal"/>
            </w:pPr>
          </w:p>
        </w:tc>
        <w:tc>
          <w:tcPr>
            <w:tcW w:w="1474" w:type="dxa"/>
          </w:tcPr>
          <w:p w:rsidR="00785562" w:rsidRDefault="00785562">
            <w:pPr>
              <w:pStyle w:val="ConsPlusNormal"/>
            </w:pPr>
          </w:p>
        </w:tc>
        <w:tc>
          <w:tcPr>
            <w:tcW w:w="1417" w:type="dxa"/>
          </w:tcPr>
          <w:p w:rsidR="00785562" w:rsidRDefault="00785562">
            <w:pPr>
              <w:pStyle w:val="ConsPlusNormal"/>
            </w:pPr>
          </w:p>
        </w:tc>
        <w:tc>
          <w:tcPr>
            <w:tcW w:w="1134" w:type="dxa"/>
          </w:tcPr>
          <w:p w:rsidR="00785562" w:rsidRDefault="00785562">
            <w:pPr>
              <w:pStyle w:val="ConsPlusNormal"/>
              <w:jc w:val="center"/>
            </w:pPr>
            <w:r>
              <w:t>30485,8</w:t>
            </w:r>
          </w:p>
        </w:tc>
        <w:tc>
          <w:tcPr>
            <w:tcW w:w="1191" w:type="dxa"/>
          </w:tcPr>
          <w:p w:rsidR="00785562" w:rsidRDefault="00785562">
            <w:pPr>
              <w:pStyle w:val="ConsPlusNormal"/>
              <w:jc w:val="center"/>
            </w:pPr>
            <w:r>
              <w:t>614,8</w:t>
            </w:r>
          </w:p>
        </w:tc>
        <w:tc>
          <w:tcPr>
            <w:tcW w:w="1134" w:type="dxa"/>
          </w:tcPr>
          <w:p w:rsidR="00785562" w:rsidRDefault="00785562">
            <w:pPr>
              <w:pStyle w:val="ConsPlusNormal"/>
              <w:jc w:val="center"/>
            </w:pPr>
            <w:r>
              <w:t>3435,5</w:t>
            </w:r>
          </w:p>
        </w:tc>
        <w:tc>
          <w:tcPr>
            <w:tcW w:w="1191" w:type="dxa"/>
          </w:tcPr>
          <w:p w:rsidR="00785562" w:rsidRDefault="00785562">
            <w:pPr>
              <w:pStyle w:val="ConsPlusNormal"/>
              <w:jc w:val="center"/>
            </w:pPr>
            <w:r>
              <w:t>3435,5</w:t>
            </w:r>
          </w:p>
        </w:tc>
        <w:tc>
          <w:tcPr>
            <w:tcW w:w="1134" w:type="dxa"/>
          </w:tcPr>
          <w:p w:rsidR="00785562" w:rsidRDefault="00785562">
            <w:pPr>
              <w:pStyle w:val="ConsPlusNormal"/>
              <w:jc w:val="center"/>
            </w:pPr>
            <w:r>
              <w:t>11500,0</w:t>
            </w:r>
          </w:p>
        </w:tc>
        <w:tc>
          <w:tcPr>
            <w:tcW w:w="1134" w:type="dxa"/>
          </w:tcPr>
          <w:p w:rsidR="00785562" w:rsidRDefault="00785562">
            <w:pPr>
              <w:pStyle w:val="ConsPlusNormal"/>
              <w:jc w:val="center"/>
            </w:pPr>
            <w:r>
              <w:t>11500,0</w:t>
            </w:r>
          </w:p>
        </w:tc>
        <w:tc>
          <w:tcPr>
            <w:tcW w:w="2154" w:type="dxa"/>
            <w:vMerge/>
          </w:tcPr>
          <w:p w:rsidR="00785562" w:rsidRDefault="00785562"/>
        </w:tc>
      </w:tr>
    </w:tbl>
    <w:p w:rsidR="00785562" w:rsidRDefault="00785562">
      <w:pPr>
        <w:sectPr w:rsidR="00785562">
          <w:pgSz w:w="16838" w:h="11905" w:orient="landscape"/>
          <w:pgMar w:top="1701" w:right="1134" w:bottom="850" w:left="1134" w:header="0" w:footer="0" w:gutter="0"/>
          <w:cols w:space="720"/>
        </w:sectPr>
      </w:pPr>
    </w:p>
    <w:p w:rsidR="00785562" w:rsidRDefault="00785562">
      <w:pPr>
        <w:pStyle w:val="ConsPlusNormal"/>
        <w:jc w:val="both"/>
      </w:pPr>
    </w:p>
    <w:p w:rsidR="00785562" w:rsidRDefault="00785562">
      <w:pPr>
        <w:pStyle w:val="ConsPlusNormal"/>
        <w:jc w:val="both"/>
      </w:pPr>
    </w:p>
    <w:p w:rsidR="00785562" w:rsidRDefault="00785562">
      <w:pPr>
        <w:pStyle w:val="ConsPlusNormal"/>
        <w:jc w:val="both"/>
      </w:pPr>
    </w:p>
    <w:p w:rsidR="00785562" w:rsidRDefault="00785562">
      <w:pPr>
        <w:pStyle w:val="ConsPlusNormal"/>
        <w:jc w:val="both"/>
      </w:pPr>
    </w:p>
    <w:p w:rsidR="00785562" w:rsidRDefault="00785562">
      <w:pPr>
        <w:pStyle w:val="ConsPlusNormal"/>
        <w:jc w:val="both"/>
      </w:pPr>
    </w:p>
    <w:p w:rsidR="00785562" w:rsidRDefault="00785562">
      <w:pPr>
        <w:pStyle w:val="ConsPlusNormal"/>
        <w:jc w:val="right"/>
        <w:outlineLvl w:val="1"/>
      </w:pPr>
      <w:r>
        <w:t>Приложение 1</w:t>
      </w:r>
    </w:p>
    <w:p w:rsidR="00785562" w:rsidRDefault="00785562">
      <w:pPr>
        <w:pStyle w:val="ConsPlusNormal"/>
        <w:jc w:val="right"/>
      </w:pPr>
      <w:r>
        <w:t>к муниципальной программе</w:t>
      </w:r>
    </w:p>
    <w:p w:rsidR="00785562" w:rsidRDefault="00785562">
      <w:pPr>
        <w:pStyle w:val="ConsPlusNormal"/>
        <w:jc w:val="right"/>
      </w:pPr>
      <w:r>
        <w:t>"Создание условий для повышения качества</w:t>
      </w:r>
    </w:p>
    <w:p w:rsidR="00785562" w:rsidRDefault="00785562">
      <w:pPr>
        <w:pStyle w:val="ConsPlusNormal"/>
        <w:jc w:val="right"/>
      </w:pPr>
      <w:r>
        <w:t>обеспечения населения муниципального</w:t>
      </w:r>
    </w:p>
    <w:p w:rsidR="00785562" w:rsidRDefault="00785562">
      <w:pPr>
        <w:pStyle w:val="ConsPlusNormal"/>
        <w:jc w:val="right"/>
      </w:pPr>
      <w:r>
        <w:t>образования "Город Псков"</w:t>
      </w:r>
    </w:p>
    <w:p w:rsidR="00785562" w:rsidRDefault="00785562">
      <w:pPr>
        <w:pStyle w:val="ConsPlusNormal"/>
        <w:jc w:val="right"/>
      </w:pPr>
      <w:r>
        <w:t>коммунальными услугами"</w:t>
      </w:r>
    </w:p>
    <w:p w:rsidR="00785562" w:rsidRDefault="00785562">
      <w:pPr>
        <w:pStyle w:val="ConsPlusNormal"/>
        <w:jc w:val="both"/>
      </w:pPr>
    </w:p>
    <w:p w:rsidR="00785562" w:rsidRDefault="00785562">
      <w:pPr>
        <w:pStyle w:val="ConsPlusNormal"/>
        <w:jc w:val="center"/>
      </w:pPr>
      <w:bookmarkStart w:id="5" w:name="P906"/>
      <w:bookmarkEnd w:id="5"/>
      <w:r>
        <w:t>Целевые индикаторы муниципальной программы</w:t>
      </w:r>
    </w:p>
    <w:p w:rsidR="00785562" w:rsidRDefault="00785562">
      <w:pPr>
        <w:pStyle w:val="ConsPlusNormal"/>
        <w:jc w:val="center"/>
      </w:pPr>
      <w:r>
        <w:t>Список изменяющих документов</w:t>
      </w:r>
    </w:p>
    <w:p w:rsidR="00785562" w:rsidRDefault="00785562">
      <w:pPr>
        <w:pStyle w:val="ConsPlusNormal"/>
        <w:jc w:val="center"/>
      </w:pPr>
      <w:proofErr w:type="gramStart"/>
      <w:r>
        <w:t xml:space="preserve">(в ред. </w:t>
      </w:r>
      <w:hyperlink r:id="rId59" w:history="1">
        <w:r>
          <w:rPr>
            <w:color w:val="0000FF"/>
          </w:rPr>
          <w:t>постановления</w:t>
        </w:r>
      </w:hyperlink>
      <w:r>
        <w:t xml:space="preserve"> Администрации города Пскова</w:t>
      </w:r>
      <w:proofErr w:type="gramEnd"/>
    </w:p>
    <w:p w:rsidR="00785562" w:rsidRDefault="00785562">
      <w:pPr>
        <w:pStyle w:val="ConsPlusNormal"/>
        <w:jc w:val="center"/>
      </w:pPr>
      <w:r>
        <w:t>от 24.11.2017 N 2340)</w:t>
      </w:r>
    </w:p>
    <w:p w:rsidR="00785562" w:rsidRDefault="007855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268"/>
        <w:gridCol w:w="794"/>
        <w:gridCol w:w="1020"/>
        <w:gridCol w:w="794"/>
        <w:gridCol w:w="907"/>
        <w:gridCol w:w="907"/>
        <w:gridCol w:w="907"/>
        <w:gridCol w:w="850"/>
      </w:tblGrid>
      <w:tr w:rsidR="00785562">
        <w:tc>
          <w:tcPr>
            <w:tcW w:w="624" w:type="dxa"/>
            <w:vMerge w:val="restart"/>
          </w:tcPr>
          <w:p w:rsidR="00785562" w:rsidRDefault="00785562">
            <w:pPr>
              <w:pStyle w:val="ConsPlusNormal"/>
              <w:jc w:val="center"/>
            </w:pPr>
            <w:r>
              <w:t xml:space="preserve">N </w:t>
            </w:r>
            <w:proofErr w:type="gramStart"/>
            <w:r>
              <w:t>п</w:t>
            </w:r>
            <w:proofErr w:type="gramEnd"/>
            <w:r>
              <w:t>/п</w:t>
            </w:r>
          </w:p>
        </w:tc>
        <w:tc>
          <w:tcPr>
            <w:tcW w:w="2268" w:type="dxa"/>
            <w:vMerge w:val="restart"/>
          </w:tcPr>
          <w:p w:rsidR="00785562" w:rsidRDefault="00785562">
            <w:pPr>
              <w:pStyle w:val="ConsPlusNormal"/>
              <w:jc w:val="center"/>
            </w:pPr>
            <w:r>
              <w:t>Наименование целевого показателя (индикатора)</w:t>
            </w:r>
          </w:p>
        </w:tc>
        <w:tc>
          <w:tcPr>
            <w:tcW w:w="794" w:type="dxa"/>
            <w:vMerge w:val="restart"/>
          </w:tcPr>
          <w:p w:rsidR="00785562" w:rsidRDefault="00785562">
            <w:pPr>
              <w:pStyle w:val="ConsPlusNormal"/>
              <w:jc w:val="center"/>
            </w:pPr>
            <w:r>
              <w:t>Единицы измерения</w:t>
            </w:r>
          </w:p>
        </w:tc>
        <w:tc>
          <w:tcPr>
            <w:tcW w:w="5385" w:type="dxa"/>
            <w:gridSpan w:val="6"/>
          </w:tcPr>
          <w:p w:rsidR="00785562" w:rsidRDefault="00785562">
            <w:pPr>
              <w:pStyle w:val="ConsPlusNormal"/>
              <w:jc w:val="center"/>
            </w:pPr>
            <w:r>
              <w:t>Значения целевых показателей (индикаторов)</w:t>
            </w:r>
          </w:p>
        </w:tc>
      </w:tr>
      <w:tr w:rsidR="00785562">
        <w:tc>
          <w:tcPr>
            <w:tcW w:w="624" w:type="dxa"/>
            <w:vMerge/>
          </w:tcPr>
          <w:p w:rsidR="00785562" w:rsidRDefault="00785562"/>
        </w:tc>
        <w:tc>
          <w:tcPr>
            <w:tcW w:w="2268" w:type="dxa"/>
            <w:vMerge/>
          </w:tcPr>
          <w:p w:rsidR="00785562" w:rsidRDefault="00785562"/>
        </w:tc>
        <w:tc>
          <w:tcPr>
            <w:tcW w:w="794" w:type="dxa"/>
            <w:vMerge/>
          </w:tcPr>
          <w:p w:rsidR="00785562" w:rsidRDefault="00785562"/>
        </w:tc>
        <w:tc>
          <w:tcPr>
            <w:tcW w:w="1020" w:type="dxa"/>
          </w:tcPr>
          <w:p w:rsidR="00785562" w:rsidRDefault="00785562">
            <w:pPr>
              <w:pStyle w:val="ConsPlusNormal"/>
              <w:jc w:val="center"/>
            </w:pPr>
            <w:r>
              <w:t>2016 год</w:t>
            </w:r>
          </w:p>
        </w:tc>
        <w:tc>
          <w:tcPr>
            <w:tcW w:w="794" w:type="dxa"/>
          </w:tcPr>
          <w:p w:rsidR="00785562" w:rsidRDefault="00785562">
            <w:pPr>
              <w:pStyle w:val="ConsPlusNormal"/>
              <w:jc w:val="center"/>
            </w:pPr>
            <w:r>
              <w:t>2017 год</w:t>
            </w:r>
          </w:p>
        </w:tc>
        <w:tc>
          <w:tcPr>
            <w:tcW w:w="907" w:type="dxa"/>
          </w:tcPr>
          <w:p w:rsidR="00785562" w:rsidRDefault="00785562">
            <w:pPr>
              <w:pStyle w:val="ConsPlusNormal"/>
              <w:jc w:val="center"/>
            </w:pPr>
            <w:r>
              <w:t>2018 год</w:t>
            </w:r>
          </w:p>
        </w:tc>
        <w:tc>
          <w:tcPr>
            <w:tcW w:w="907" w:type="dxa"/>
          </w:tcPr>
          <w:p w:rsidR="00785562" w:rsidRDefault="00785562">
            <w:pPr>
              <w:pStyle w:val="ConsPlusNormal"/>
              <w:jc w:val="center"/>
            </w:pPr>
            <w:r>
              <w:t>2019 год</w:t>
            </w:r>
          </w:p>
        </w:tc>
        <w:tc>
          <w:tcPr>
            <w:tcW w:w="907" w:type="dxa"/>
          </w:tcPr>
          <w:p w:rsidR="00785562" w:rsidRDefault="00785562">
            <w:pPr>
              <w:pStyle w:val="ConsPlusNormal"/>
              <w:jc w:val="center"/>
            </w:pPr>
            <w:r>
              <w:t>2020 год</w:t>
            </w:r>
          </w:p>
        </w:tc>
        <w:tc>
          <w:tcPr>
            <w:tcW w:w="850" w:type="dxa"/>
          </w:tcPr>
          <w:p w:rsidR="00785562" w:rsidRDefault="00785562">
            <w:pPr>
              <w:pStyle w:val="ConsPlusNormal"/>
              <w:jc w:val="center"/>
            </w:pPr>
            <w:r>
              <w:t>2021 год</w:t>
            </w:r>
          </w:p>
        </w:tc>
      </w:tr>
      <w:tr w:rsidR="00785562">
        <w:tc>
          <w:tcPr>
            <w:tcW w:w="9071" w:type="dxa"/>
            <w:gridSpan w:val="9"/>
          </w:tcPr>
          <w:p w:rsidR="00785562" w:rsidRDefault="00785562">
            <w:pPr>
              <w:pStyle w:val="ConsPlusNormal"/>
              <w:jc w:val="center"/>
              <w:outlineLvl w:val="2"/>
            </w:pPr>
            <w:r>
              <w:t>Программа. Муниципальная программа "Создание условий для повышения качества обеспечения населения муниципального образования "Город Псков" коммунальными услугами"</w:t>
            </w:r>
          </w:p>
        </w:tc>
      </w:tr>
      <w:tr w:rsidR="00785562">
        <w:tc>
          <w:tcPr>
            <w:tcW w:w="624" w:type="dxa"/>
          </w:tcPr>
          <w:p w:rsidR="00785562" w:rsidRDefault="00785562">
            <w:pPr>
              <w:pStyle w:val="ConsPlusNormal"/>
              <w:jc w:val="center"/>
            </w:pPr>
            <w:r>
              <w:t>1</w:t>
            </w:r>
          </w:p>
        </w:tc>
        <w:tc>
          <w:tcPr>
            <w:tcW w:w="2268" w:type="dxa"/>
          </w:tcPr>
          <w:p w:rsidR="00785562" w:rsidRDefault="00785562">
            <w:pPr>
              <w:pStyle w:val="ConsPlusNormal"/>
            </w:pPr>
            <w:r>
              <w:t>Уровень износа объектов коммунальной инфраструктуры</w:t>
            </w:r>
          </w:p>
        </w:tc>
        <w:tc>
          <w:tcPr>
            <w:tcW w:w="794" w:type="dxa"/>
          </w:tcPr>
          <w:p w:rsidR="00785562" w:rsidRDefault="00785562">
            <w:pPr>
              <w:pStyle w:val="ConsPlusNormal"/>
              <w:jc w:val="center"/>
            </w:pPr>
            <w:r>
              <w:t>Процент</w:t>
            </w:r>
          </w:p>
        </w:tc>
        <w:tc>
          <w:tcPr>
            <w:tcW w:w="1020" w:type="dxa"/>
          </w:tcPr>
          <w:p w:rsidR="00785562" w:rsidRDefault="00785562">
            <w:pPr>
              <w:pStyle w:val="ConsPlusNormal"/>
              <w:jc w:val="center"/>
            </w:pPr>
            <w:r>
              <w:t>55,0</w:t>
            </w:r>
          </w:p>
        </w:tc>
        <w:tc>
          <w:tcPr>
            <w:tcW w:w="794" w:type="dxa"/>
          </w:tcPr>
          <w:p w:rsidR="00785562" w:rsidRDefault="00785562">
            <w:pPr>
              <w:pStyle w:val="ConsPlusNormal"/>
              <w:jc w:val="center"/>
            </w:pPr>
            <w:r>
              <w:t>53,0</w:t>
            </w:r>
          </w:p>
        </w:tc>
        <w:tc>
          <w:tcPr>
            <w:tcW w:w="907" w:type="dxa"/>
          </w:tcPr>
          <w:p w:rsidR="00785562" w:rsidRDefault="00785562">
            <w:pPr>
              <w:pStyle w:val="ConsPlusNormal"/>
              <w:jc w:val="center"/>
            </w:pPr>
            <w:r>
              <w:t>51,0</w:t>
            </w:r>
          </w:p>
        </w:tc>
        <w:tc>
          <w:tcPr>
            <w:tcW w:w="907" w:type="dxa"/>
          </w:tcPr>
          <w:p w:rsidR="00785562" w:rsidRDefault="00785562">
            <w:pPr>
              <w:pStyle w:val="ConsPlusNormal"/>
              <w:jc w:val="center"/>
            </w:pPr>
            <w:r>
              <w:t>49,0</w:t>
            </w:r>
          </w:p>
        </w:tc>
        <w:tc>
          <w:tcPr>
            <w:tcW w:w="907" w:type="dxa"/>
          </w:tcPr>
          <w:p w:rsidR="00785562" w:rsidRDefault="00785562">
            <w:pPr>
              <w:pStyle w:val="ConsPlusNormal"/>
              <w:jc w:val="center"/>
            </w:pPr>
            <w:r>
              <w:t>47,0</w:t>
            </w:r>
          </w:p>
        </w:tc>
        <w:tc>
          <w:tcPr>
            <w:tcW w:w="850" w:type="dxa"/>
          </w:tcPr>
          <w:p w:rsidR="00785562" w:rsidRDefault="00785562">
            <w:pPr>
              <w:pStyle w:val="ConsPlusNormal"/>
              <w:jc w:val="center"/>
            </w:pPr>
            <w:r>
              <w:t>45,0</w:t>
            </w:r>
          </w:p>
        </w:tc>
      </w:tr>
      <w:tr w:rsidR="00785562">
        <w:tc>
          <w:tcPr>
            <w:tcW w:w="624" w:type="dxa"/>
          </w:tcPr>
          <w:p w:rsidR="00785562" w:rsidRDefault="00785562">
            <w:pPr>
              <w:pStyle w:val="ConsPlusNormal"/>
              <w:jc w:val="center"/>
            </w:pPr>
            <w:r>
              <w:t>2</w:t>
            </w:r>
          </w:p>
        </w:tc>
        <w:tc>
          <w:tcPr>
            <w:tcW w:w="2268" w:type="dxa"/>
          </w:tcPr>
          <w:p w:rsidR="00785562" w:rsidRDefault="00785562">
            <w:pPr>
              <w:pStyle w:val="ConsPlusNormal"/>
            </w:pPr>
            <w:r>
              <w:t>Протяженность построенных за год сетей коммунальной инфраструктуры</w:t>
            </w:r>
          </w:p>
        </w:tc>
        <w:tc>
          <w:tcPr>
            <w:tcW w:w="794" w:type="dxa"/>
          </w:tcPr>
          <w:p w:rsidR="00785562" w:rsidRDefault="00785562">
            <w:pPr>
              <w:pStyle w:val="ConsPlusNormal"/>
              <w:jc w:val="center"/>
            </w:pPr>
            <w:r>
              <w:t>Метр</w:t>
            </w:r>
          </w:p>
        </w:tc>
        <w:tc>
          <w:tcPr>
            <w:tcW w:w="1020" w:type="dxa"/>
          </w:tcPr>
          <w:p w:rsidR="00785562" w:rsidRDefault="00785562">
            <w:pPr>
              <w:pStyle w:val="ConsPlusNormal"/>
              <w:jc w:val="center"/>
            </w:pPr>
            <w:r>
              <w:t>1482,0</w:t>
            </w:r>
          </w:p>
        </w:tc>
        <w:tc>
          <w:tcPr>
            <w:tcW w:w="794" w:type="dxa"/>
          </w:tcPr>
          <w:p w:rsidR="00785562" w:rsidRDefault="00785562">
            <w:pPr>
              <w:pStyle w:val="ConsPlusNormal"/>
              <w:jc w:val="center"/>
            </w:pPr>
            <w:r>
              <w:t>0</w:t>
            </w:r>
          </w:p>
        </w:tc>
        <w:tc>
          <w:tcPr>
            <w:tcW w:w="907" w:type="dxa"/>
          </w:tcPr>
          <w:p w:rsidR="00785562" w:rsidRDefault="00785562">
            <w:pPr>
              <w:pStyle w:val="ConsPlusNormal"/>
              <w:jc w:val="center"/>
            </w:pPr>
            <w:r>
              <w:t>200,0</w:t>
            </w:r>
          </w:p>
        </w:tc>
        <w:tc>
          <w:tcPr>
            <w:tcW w:w="907" w:type="dxa"/>
          </w:tcPr>
          <w:p w:rsidR="00785562" w:rsidRDefault="00785562">
            <w:pPr>
              <w:pStyle w:val="ConsPlusNormal"/>
              <w:jc w:val="center"/>
            </w:pPr>
            <w:r>
              <w:t>300,0</w:t>
            </w:r>
          </w:p>
        </w:tc>
        <w:tc>
          <w:tcPr>
            <w:tcW w:w="907" w:type="dxa"/>
          </w:tcPr>
          <w:p w:rsidR="00785562" w:rsidRDefault="00785562">
            <w:pPr>
              <w:pStyle w:val="ConsPlusNormal"/>
              <w:jc w:val="center"/>
            </w:pPr>
            <w:r>
              <w:t>300,0</w:t>
            </w:r>
          </w:p>
        </w:tc>
        <w:tc>
          <w:tcPr>
            <w:tcW w:w="850" w:type="dxa"/>
          </w:tcPr>
          <w:p w:rsidR="00785562" w:rsidRDefault="00785562">
            <w:pPr>
              <w:pStyle w:val="ConsPlusNormal"/>
              <w:jc w:val="center"/>
            </w:pPr>
            <w:r>
              <w:t>300,0</w:t>
            </w:r>
          </w:p>
        </w:tc>
      </w:tr>
      <w:tr w:rsidR="00785562">
        <w:tc>
          <w:tcPr>
            <w:tcW w:w="624" w:type="dxa"/>
          </w:tcPr>
          <w:p w:rsidR="00785562" w:rsidRDefault="00785562">
            <w:pPr>
              <w:pStyle w:val="ConsPlusNormal"/>
              <w:jc w:val="center"/>
            </w:pPr>
            <w:r>
              <w:t>3</w:t>
            </w:r>
          </w:p>
        </w:tc>
        <w:tc>
          <w:tcPr>
            <w:tcW w:w="2268" w:type="dxa"/>
          </w:tcPr>
          <w:p w:rsidR="00785562" w:rsidRDefault="00785562">
            <w:pPr>
              <w:pStyle w:val="ConsPlusNormal"/>
            </w:pPr>
            <w:r>
              <w:t>Количество построенных, модернизированных и оборудованных за год объектов коммунальной инфраструктуры</w:t>
            </w:r>
          </w:p>
        </w:tc>
        <w:tc>
          <w:tcPr>
            <w:tcW w:w="794" w:type="dxa"/>
          </w:tcPr>
          <w:p w:rsidR="00785562" w:rsidRDefault="00785562">
            <w:pPr>
              <w:pStyle w:val="ConsPlusNormal"/>
              <w:jc w:val="center"/>
            </w:pPr>
            <w:r>
              <w:t>Шт.</w:t>
            </w:r>
          </w:p>
        </w:tc>
        <w:tc>
          <w:tcPr>
            <w:tcW w:w="1020" w:type="dxa"/>
          </w:tcPr>
          <w:p w:rsidR="00785562" w:rsidRDefault="00785562">
            <w:pPr>
              <w:pStyle w:val="ConsPlusNormal"/>
            </w:pPr>
          </w:p>
        </w:tc>
        <w:tc>
          <w:tcPr>
            <w:tcW w:w="794" w:type="dxa"/>
          </w:tcPr>
          <w:p w:rsidR="00785562" w:rsidRDefault="00785562">
            <w:pPr>
              <w:pStyle w:val="ConsPlusNormal"/>
              <w:jc w:val="center"/>
            </w:pPr>
            <w:r>
              <w:t>1</w:t>
            </w:r>
          </w:p>
        </w:tc>
        <w:tc>
          <w:tcPr>
            <w:tcW w:w="907" w:type="dxa"/>
          </w:tcPr>
          <w:p w:rsidR="00785562" w:rsidRDefault="00785562">
            <w:pPr>
              <w:pStyle w:val="ConsPlusNormal"/>
              <w:jc w:val="center"/>
            </w:pPr>
            <w:r>
              <w:t>1</w:t>
            </w:r>
          </w:p>
        </w:tc>
        <w:tc>
          <w:tcPr>
            <w:tcW w:w="907" w:type="dxa"/>
          </w:tcPr>
          <w:p w:rsidR="00785562" w:rsidRDefault="00785562">
            <w:pPr>
              <w:pStyle w:val="ConsPlusNormal"/>
              <w:jc w:val="center"/>
            </w:pPr>
            <w:r>
              <w:t>1</w:t>
            </w:r>
          </w:p>
        </w:tc>
        <w:tc>
          <w:tcPr>
            <w:tcW w:w="907" w:type="dxa"/>
          </w:tcPr>
          <w:p w:rsidR="00785562" w:rsidRDefault="00785562">
            <w:pPr>
              <w:pStyle w:val="ConsPlusNormal"/>
            </w:pPr>
          </w:p>
        </w:tc>
        <w:tc>
          <w:tcPr>
            <w:tcW w:w="850" w:type="dxa"/>
          </w:tcPr>
          <w:p w:rsidR="00785562" w:rsidRDefault="00785562">
            <w:pPr>
              <w:pStyle w:val="ConsPlusNormal"/>
            </w:pPr>
          </w:p>
        </w:tc>
      </w:tr>
      <w:tr w:rsidR="00785562">
        <w:tc>
          <w:tcPr>
            <w:tcW w:w="9071" w:type="dxa"/>
            <w:gridSpan w:val="9"/>
          </w:tcPr>
          <w:p w:rsidR="00785562" w:rsidRDefault="00785562">
            <w:pPr>
              <w:pStyle w:val="ConsPlusNormal"/>
              <w:jc w:val="center"/>
              <w:outlineLvl w:val="3"/>
            </w:pPr>
            <w:hyperlink w:anchor="P269" w:history="1">
              <w:r>
                <w:rPr>
                  <w:color w:val="0000FF"/>
                </w:rPr>
                <w:t>Подпрограмма 1</w:t>
              </w:r>
            </w:hyperlink>
            <w:r>
              <w:t>. Развитие системы тепл</w:t>
            </w:r>
            <w:proofErr w:type="gramStart"/>
            <w:r>
              <w:t>о-</w:t>
            </w:r>
            <w:proofErr w:type="gramEnd"/>
            <w:r>
              <w:t>, водо-, газоснабжения муниципального образования "Город Псков"</w:t>
            </w:r>
          </w:p>
        </w:tc>
      </w:tr>
      <w:tr w:rsidR="00785562">
        <w:tc>
          <w:tcPr>
            <w:tcW w:w="624" w:type="dxa"/>
          </w:tcPr>
          <w:p w:rsidR="00785562" w:rsidRDefault="00785562">
            <w:pPr>
              <w:pStyle w:val="ConsPlusNormal"/>
              <w:jc w:val="center"/>
            </w:pPr>
            <w:r>
              <w:t>1.1</w:t>
            </w:r>
          </w:p>
        </w:tc>
        <w:tc>
          <w:tcPr>
            <w:tcW w:w="2268" w:type="dxa"/>
          </w:tcPr>
          <w:p w:rsidR="00785562" w:rsidRDefault="00785562">
            <w:pPr>
              <w:pStyle w:val="ConsPlusNormal"/>
            </w:pPr>
            <w:r>
              <w:t>Протяженность построенных водопроводных сетей</w:t>
            </w:r>
          </w:p>
        </w:tc>
        <w:tc>
          <w:tcPr>
            <w:tcW w:w="794" w:type="dxa"/>
          </w:tcPr>
          <w:p w:rsidR="00785562" w:rsidRDefault="00785562">
            <w:pPr>
              <w:pStyle w:val="ConsPlusNormal"/>
              <w:jc w:val="center"/>
            </w:pPr>
            <w:r>
              <w:t>Метр</w:t>
            </w:r>
          </w:p>
        </w:tc>
        <w:tc>
          <w:tcPr>
            <w:tcW w:w="1020" w:type="dxa"/>
          </w:tcPr>
          <w:p w:rsidR="00785562" w:rsidRDefault="00785562">
            <w:pPr>
              <w:pStyle w:val="ConsPlusNormal"/>
              <w:jc w:val="center"/>
            </w:pPr>
            <w:r>
              <w:t>1200,0</w:t>
            </w:r>
          </w:p>
        </w:tc>
        <w:tc>
          <w:tcPr>
            <w:tcW w:w="794" w:type="dxa"/>
          </w:tcPr>
          <w:p w:rsidR="00785562" w:rsidRDefault="00785562">
            <w:pPr>
              <w:pStyle w:val="ConsPlusNormal"/>
              <w:jc w:val="center"/>
            </w:pPr>
            <w:r>
              <w:t>0</w:t>
            </w:r>
          </w:p>
        </w:tc>
        <w:tc>
          <w:tcPr>
            <w:tcW w:w="907" w:type="dxa"/>
          </w:tcPr>
          <w:p w:rsidR="00785562" w:rsidRDefault="00785562">
            <w:pPr>
              <w:pStyle w:val="ConsPlusNormal"/>
              <w:jc w:val="center"/>
            </w:pPr>
            <w:r>
              <w:t>100,0</w:t>
            </w:r>
          </w:p>
        </w:tc>
        <w:tc>
          <w:tcPr>
            <w:tcW w:w="907" w:type="dxa"/>
          </w:tcPr>
          <w:p w:rsidR="00785562" w:rsidRDefault="00785562">
            <w:pPr>
              <w:pStyle w:val="ConsPlusNormal"/>
              <w:jc w:val="center"/>
            </w:pPr>
            <w:r>
              <w:t>200,0</w:t>
            </w:r>
          </w:p>
        </w:tc>
        <w:tc>
          <w:tcPr>
            <w:tcW w:w="907" w:type="dxa"/>
          </w:tcPr>
          <w:p w:rsidR="00785562" w:rsidRDefault="00785562">
            <w:pPr>
              <w:pStyle w:val="ConsPlusNormal"/>
              <w:jc w:val="center"/>
            </w:pPr>
            <w:r>
              <w:t>200,0</w:t>
            </w:r>
          </w:p>
        </w:tc>
        <w:tc>
          <w:tcPr>
            <w:tcW w:w="850" w:type="dxa"/>
          </w:tcPr>
          <w:p w:rsidR="00785562" w:rsidRDefault="00785562">
            <w:pPr>
              <w:pStyle w:val="ConsPlusNormal"/>
              <w:jc w:val="center"/>
            </w:pPr>
            <w:r>
              <w:t>200,0</w:t>
            </w:r>
          </w:p>
        </w:tc>
      </w:tr>
      <w:tr w:rsidR="00785562">
        <w:tc>
          <w:tcPr>
            <w:tcW w:w="624" w:type="dxa"/>
          </w:tcPr>
          <w:p w:rsidR="00785562" w:rsidRDefault="00785562">
            <w:pPr>
              <w:pStyle w:val="ConsPlusNormal"/>
              <w:jc w:val="center"/>
            </w:pPr>
            <w:r>
              <w:t>1.2</w:t>
            </w:r>
          </w:p>
        </w:tc>
        <w:tc>
          <w:tcPr>
            <w:tcW w:w="2268" w:type="dxa"/>
          </w:tcPr>
          <w:p w:rsidR="00785562" w:rsidRDefault="00785562">
            <w:pPr>
              <w:pStyle w:val="ConsPlusNormal"/>
            </w:pPr>
            <w:r>
              <w:t xml:space="preserve">Протяженность построенных канализационных </w:t>
            </w:r>
            <w:r>
              <w:lastRenderedPageBreak/>
              <w:t>сетей</w:t>
            </w:r>
          </w:p>
        </w:tc>
        <w:tc>
          <w:tcPr>
            <w:tcW w:w="794" w:type="dxa"/>
          </w:tcPr>
          <w:p w:rsidR="00785562" w:rsidRDefault="00785562">
            <w:pPr>
              <w:pStyle w:val="ConsPlusNormal"/>
              <w:jc w:val="center"/>
            </w:pPr>
            <w:r>
              <w:lastRenderedPageBreak/>
              <w:t>Метр</w:t>
            </w:r>
          </w:p>
        </w:tc>
        <w:tc>
          <w:tcPr>
            <w:tcW w:w="1020" w:type="dxa"/>
          </w:tcPr>
          <w:p w:rsidR="00785562" w:rsidRDefault="00785562">
            <w:pPr>
              <w:pStyle w:val="ConsPlusNormal"/>
              <w:jc w:val="center"/>
            </w:pPr>
            <w:r>
              <w:t>282,0</w:t>
            </w:r>
          </w:p>
        </w:tc>
        <w:tc>
          <w:tcPr>
            <w:tcW w:w="794" w:type="dxa"/>
          </w:tcPr>
          <w:p w:rsidR="00785562" w:rsidRDefault="00785562">
            <w:pPr>
              <w:pStyle w:val="ConsPlusNormal"/>
              <w:jc w:val="center"/>
            </w:pPr>
            <w:r>
              <w:t>0,0</w:t>
            </w:r>
          </w:p>
        </w:tc>
        <w:tc>
          <w:tcPr>
            <w:tcW w:w="907" w:type="dxa"/>
          </w:tcPr>
          <w:p w:rsidR="00785562" w:rsidRDefault="00785562">
            <w:pPr>
              <w:pStyle w:val="ConsPlusNormal"/>
              <w:jc w:val="center"/>
            </w:pPr>
            <w:r>
              <w:t>100,0</w:t>
            </w:r>
          </w:p>
        </w:tc>
        <w:tc>
          <w:tcPr>
            <w:tcW w:w="907" w:type="dxa"/>
          </w:tcPr>
          <w:p w:rsidR="00785562" w:rsidRDefault="00785562">
            <w:pPr>
              <w:pStyle w:val="ConsPlusNormal"/>
              <w:jc w:val="center"/>
            </w:pPr>
            <w:r>
              <w:t>100,0</w:t>
            </w:r>
          </w:p>
        </w:tc>
        <w:tc>
          <w:tcPr>
            <w:tcW w:w="907" w:type="dxa"/>
          </w:tcPr>
          <w:p w:rsidR="00785562" w:rsidRDefault="00785562">
            <w:pPr>
              <w:pStyle w:val="ConsPlusNormal"/>
              <w:jc w:val="center"/>
            </w:pPr>
            <w:r>
              <w:t>100,0</w:t>
            </w:r>
          </w:p>
        </w:tc>
        <w:tc>
          <w:tcPr>
            <w:tcW w:w="850" w:type="dxa"/>
          </w:tcPr>
          <w:p w:rsidR="00785562" w:rsidRDefault="00785562">
            <w:pPr>
              <w:pStyle w:val="ConsPlusNormal"/>
              <w:jc w:val="center"/>
            </w:pPr>
            <w:r>
              <w:t>100,0</w:t>
            </w:r>
          </w:p>
        </w:tc>
      </w:tr>
      <w:tr w:rsidR="00785562">
        <w:tc>
          <w:tcPr>
            <w:tcW w:w="624" w:type="dxa"/>
          </w:tcPr>
          <w:p w:rsidR="00785562" w:rsidRDefault="00785562">
            <w:pPr>
              <w:pStyle w:val="ConsPlusNormal"/>
              <w:jc w:val="center"/>
            </w:pPr>
            <w:r>
              <w:lastRenderedPageBreak/>
              <w:t>1.3</w:t>
            </w:r>
          </w:p>
        </w:tc>
        <w:tc>
          <w:tcPr>
            <w:tcW w:w="2268" w:type="dxa"/>
          </w:tcPr>
          <w:p w:rsidR="00785562" w:rsidRDefault="00785562">
            <w:pPr>
              <w:pStyle w:val="ConsPlusNormal"/>
            </w:pPr>
            <w:r>
              <w:t>Количество построенных, оборудованных, модернизированных объектов тепл</w:t>
            </w:r>
            <w:proofErr w:type="gramStart"/>
            <w:r>
              <w:t>о-</w:t>
            </w:r>
            <w:proofErr w:type="gramEnd"/>
            <w:r>
              <w:t>, водо-, газоснабжения</w:t>
            </w:r>
          </w:p>
        </w:tc>
        <w:tc>
          <w:tcPr>
            <w:tcW w:w="794" w:type="dxa"/>
          </w:tcPr>
          <w:p w:rsidR="00785562" w:rsidRDefault="00785562">
            <w:pPr>
              <w:pStyle w:val="ConsPlusNormal"/>
              <w:jc w:val="center"/>
            </w:pPr>
            <w:r>
              <w:t>Шт.</w:t>
            </w:r>
          </w:p>
        </w:tc>
        <w:tc>
          <w:tcPr>
            <w:tcW w:w="1020" w:type="dxa"/>
          </w:tcPr>
          <w:p w:rsidR="00785562" w:rsidRDefault="00785562">
            <w:pPr>
              <w:pStyle w:val="ConsPlusNormal"/>
            </w:pPr>
          </w:p>
        </w:tc>
        <w:tc>
          <w:tcPr>
            <w:tcW w:w="794" w:type="dxa"/>
          </w:tcPr>
          <w:p w:rsidR="00785562" w:rsidRDefault="00785562">
            <w:pPr>
              <w:pStyle w:val="ConsPlusNormal"/>
              <w:jc w:val="center"/>
            </w:pPr>
            <w:r>
              <w:t>1</w:t>
            </w:r>
          </w:p>
        </w:tc>
        <w:tc>
          <w:tcPr>
            <w:tcW w:w="907" w:type="dxa"/>
          </w:tcPr>
          <w:p w:rsidR="00785562" w:rsidRDefault="00785562">
            <w:pPr>
              <w:pStyle w:val="ConsPlusNormal"/>
              <w:jc w:val="center"/>
            </w:pPr>
            <w:r>
              <w:t>1</w:t>
            </w:r>
          </w:p>
        </w:tc>
        <w:tc>
          <w:tcPr>
            <w:tcW w:w="907" w:type="dxa"/>
          </w:tcPr>
          <w:p w:rsidR="00785562" w:rsidRDefault="00785562">
            <w:pPr>
              <w:pStyle w:val="ConsPlusNormal"/>
              <w:jc w:val="center"/>
            </w:pPr>
            <w:r>
              <w:t>1</w:t>
            </w:r>
          </w:p>
        </w:tc>
        <w:tc>
          <w:tcPr>
            <w:tcW w:w="907" w:type="dxa"/>
          </w:tcPr>
          <w:p w:rsidR="00785562" w:rsidRDefault="00785562">
            <w:pPr>
              <w:pStyle w:val="ConsPlusNormal"/>
            </w:pPr>
          </w:p>
        </w:tc>
        <w:tc>
          <w:tcPr>
            <w:tcW w:w="850" w:type="dxa"/>
          </w:tcPr>
          <w:p w:rsidR="00785562" w:rsidRDefault="00785562">
            <w:pPr>
              <w:pStyle w:val="ConsPlusNormal"/>
            </w:pPr>
          </w:p>
        </w:tc>
      </w:tr>
      <w:tr w:rsidR="00785562">
        <w:tc>
          <w:tcPr>
            <w:tcW w:w="624" w:type="dxa"/>
          </w:tcPr>
          <w:p w:rsidR="00785562" w:rsidRDefault="00785562">
            <w:pPr>
              <w:pStyle w:val="ConsPlusNormal"/>
              <w:jc w:val="center"/>
            </w:pPr>
            <w:r>
              <w:t>1.4</w:t>
            </w:r>
          </w:p>
        </w:tc>
        <w:tc>
          <w:tcPr>
            <w:tcW w:w="2268" w:type="dxa"/>
          </w:tcPr>
          <w:p w:rsidR="00785562" w:rsidRDefault="00785562">
            <w:pPr>
              <w:pStyle w:val="ConsPlusNormal"/>
            </w:pPr>
            <w:r>
              <w:t>Количество разработанных за год проектов на строительство, модернизацию и оборудование объектов тепл</w:t>
            </w:r>
            <w:proofErr w:type="gramStart"/>
            <w:r>
              <w:t>о-</w:t>
            </w:r>
            <w:proofErr w:type="gramEnd"/>
            <w:r>
              <w:t>, водо-, газоснабжения</w:t>
            </w:r>
          </w:p>
        </w:tc>
        <w:tc>
          <w:tcPr>
            <w:tcW w:w="794" w:type="dxa"/>
          </w:tcPr>
          <w:p w:rsidR="00785562" w:rsidRDefault="00785562">
            <w:pPr>
              <w:pStyle w:val="ConsPlusNormal"/>
              <w:jc w:val="center"/>
            </w:pPr>
            <w:r>
              <w:t>Шт.</w:t>
            </w:r>
          </w:p>
        </w:tc>
        <w:tc>
          <w:tcPr>
            <w:tcW w:w="1020" w:type="dxa"/>
          </w:tcPr>
          <w:p w:rsidR="00785562" w:rsidRDefault="00785562">
            <w:pPr>
              <w:pStyle w:val="ConsPlusNormal"/>
            </w:pPr>
          </w:p>
        </w:tc>
        <w:tc>
          <w:tcPr>
            <w:tcW w:w="794" w:type="dxa"/>
          </w:tcPr>
          <w:p w:rsidR="00785562" w:rsidRDefault="00785562">
            <w:pPr>
              <w:pStyle w:val="ConsPlusNormal"/>
              <w:jc w:val="center"/>
            </w:pPr>
            <w:r>
              <w:t>1</w:t>
            </w:r>
          </w:p>
        </w:tc>
        <w:tc>
          <w:tcPr>
            <w:tcW w:w="907" w:type="dxa"/>
          </w:tcPr>
          <w:p w:rsidR="00785562" w:rsidRDefault="00785562">
            <w:pPr>
              <w:pStyle w:val="ConsPlusNormal"/>
              <w:jc w:val="center"/>
            </w:pPr>
            <w:r>
              <w:t>1</w:t>
            </w:r>
          </w:p>
        </w:tc>
        <w:tc>
          <w:tcPr>
            <w:tcW w:w="907" w:type="dxa"/>
          </w:tcPr>
          <w:p w:rsidR="00785562" w:rsidRDefault="00785562">
            <w:pPr>
              <w:pStyle w:val="ConsPlusNormal"/>
              <w:jc w:val="center"/>
            </w:pPr>
            <w:r>
              <w:t>1</w:t>
            </w:r>
          </w:p>
        </w:tc>
        <w:tc>
          <w:tcPr>
            <w:tcW w:w="907" w:type="dxa"/>
          </w:tcPr>
          <w:p w:rsidR="00785562" w:rsidRDefault="00785562">
            <w:pPr>
              <w:pStyle w:val="ConsPlusNormal"/>
            </w:pPr>
          </w:p>
        </w:tc>
        <w:tc>
          <w:tcPr>
            <w:tcW w:w="850" w:type="dxa"/>
          </w:tcPr>
          <w:p w:rsidR="00785562" w:rsidRDefault="00785562">
            <w:pPr>
              <w:pStyle w:val="ConsPlusNormal"/>
            </w:pPr>
          </w:p>
        </w:tc>
      </w:tr>
      <w:tr w:rsidR="00785562">
        <w:tc>
          <w:tcPr>
            <w:tcW w:w="9071" w:type="dxa"/>
            <w:gridSpan w:val="9"/>
          </w:tcPr>
          <w:p w:rsidR="00785562" w:rsidRDefault="00785562">
            <w:pPr>
              <w:pStyle w:val="ConsPlusNormal"/>
              <w:jc w:val="center"/>
              <w:outlineLvl w:val="3"/>
            </w:pPr>
            <w:hyperlink w:anchor="P613" w:history="1">
              <w:r>
                <w:rPr>
                  <w:color w:val="0000FF"/>
                </w:rPr>
                <w:t>Подпрограмма 2</w:t>
              </w:r>
            </w:hyperlink>
            <w:r>
              <w:t>. Энергоэффективность и энергосбережение муниципального образования "Город Псков"</w:t>
            </w:r>
          </w:p>
        </w:tc>
      </w:tr>
      <w:tr w:rsidR="00785562">
        <w:tc>
          <w:tcPr>
            <w:tcW w:w="624" w:type="dxa"/>
          </w:tcPr>
          <w:p w:rsidR="00785562" w:rsidRDefault="00785562">
            <w:pPr>
              <w:pStyle w:val="ConsPlusNormal"/>
              <w:jc w:val="center"/>
            </w:pPr>
            <w:r>
              <w:t>2.1</w:t>
            </w:r>
          </w:p>
        </w:tc>
        <w:tc>
          <w:tcPr>
            <w:tcW w:w="2268" w:type="dxa"/>
          </w:tcPr>
          <w:p w:rsidR="00785562" w:rsidRDefault="00785562">
            <w:pPr>
              <w:pStyle w:val="ConsPlusNormal"/>
            </w:pPr>
            <w:r>
              <w:t>Количество зданий, строений и сооружений, оснащенных энергоэффективным, энергосберегающим оборудованием, приборами учета</w:t>
            </w:r>
          </w:p>
        </w:tc>
        <w:tc>
          <w:tcPr>
            <w:tcW w:w="794" w:type="dxa"/>
          </w:tcPr>
          <w:p w:rsidR="00785562" w:rsidRDefault="00785562">
            <w:pPr>
              <w:pStyle w:val="ConsPlusNormal"/>
              <w:jc w:val="center"/>
            </w:pPr>
            <w:r>
              <w:t>Шт.</w:t>
            </w:r>
          </w:p>
        </w:tc>
        <w:tc>
          <w:tcPr>
            <w:tcW w:w="1020" w:type="dxa"/>
          </w:tcPr>
          <w:p w:rsidR="00785562" w:rsidRDefault="00785562">
            <w:pPr>
              <w:pStyle w:val="ConsPlusNormal"/>
              <w:jc w:val="center"/>
            </w:pPr>
            <w:r>
              <w:t>76</w:t>
            </w:r>
          </w:p>
        </w:tc>
        <w:tc>
          <w:tcPr>
            <w:tcW w:w="794" w:type="dxa"/>
          </w:tcPr>
          <w:p w:rsidR="00785562" w:rsidRDefault="00785562">
            <w:pPr>
              <w:pStyle w:val="ConsPlusNormal"/>
              <w:jc w:val="center"/>
            </w:pPr>
            <w:r>
              <w:t>9</w:t>
            </w:r>
          </w:p>
        </w:tc>
        <w:tc>
          <w:tcPr>
            <w:tcW w:w="907" w:type="dxa"/>
          </w:tcPr>
          <w:p w:rsidR="00785562" w:rsidRDefault="00785562">
            <w:pPr>
              <w:pStyle w:val="ConsPlusNormal"/>
              <w:jc w:val="center"/>
            </w:pPr>
            <w:r>
              <w:t>6</w:t>
            </w:r>
          </w:p>
        </w:tc>
        <w:tc>
          <w:tcPr>
            <w:tcW w:w="907" w:type="dxa"/>
          </w:tcPr>
          <w:p w:rsidR="00785562" w:rsidRDefault="00785562">
            <w:pPr>
              <w:pStyle w:val="ConsPlusNormal"/>
              <w:jc w:val="center"/>
            </w:pPr>
            <w:r>
              <w:t>7</w:t>
            </w:r>
          </w:p>
        </w:tc>
        <w:tc>
          <w:tcPr>
            <w:tcW w:w="907" w:type="dxa"/>
          </w:tcPr>
          <w:p w:rsidR="00785562" w:rsidRDefault="00785562">
            <w:pPr>
              <w:pStyle w:val="ConsPlusNormal"/>
              <w:jc w:val="center"/>
            </w:pPr>
            <w:r>
              <w:t>7</w:t>
            </w:r>
          </w:p>
        </w:tc>
        <w:tc>
          <w:tcPr>
            <w:tcW w:w="850" w:type="dxa"/>
          </w:tcPr>
          <w:p w:rsidR="00785562" w:rsidRDefault="00785562">
            <w:pPr>
              <w:pStyle w:val="ConsPlusNormal"/>
              <w:jc w:val="center"/>
            </w:pPr>
            <w:r>
              <w:t>7</w:t>
            </w:r>
          </w:p>
        </w:tc>
      </w:tr>
      <w:tr w:rsidR="00785562">
        <w:tc>
          <w:tcPr>
            <w:tcW w:w="624" w:type="dxa"/>
          </w:tcPr>
          <w:p w:rsidR="00785562" w:rsidRDefault="00785562">
            <w:pPr>
              <w:pStyle w:val="ConsPlusNormal"/>
              <w:jc w:val="center"/>
            </w:pPr>
            <w:r>
              <w:t>2.2</w:t>
            </w:r>
          </w:p>
        </w:tc>
        <w:tc>
          <w:tcPr>
            <w:tcW w:w="2268" w:type="dxa"/>
          </w:tcPr>
          <w:p w:rsidR="00785562" w:rsidRDefault="00785562">
            <w:pPr>
              <w:pStyle w:val="ConsPlusNormal"/>
            </w:pPr>
            <w:r>
              <w:t>Количество энергоэффективных ламп в сетях уличного освещения</w:t>
            </w:r>
          </w:p>
        </w:tc>
        <w:tc>
          <w:tcPr>
            <w:tcW w:w="794" w:type="dxa"/>
          </w:tcPr>
          <w:p w:rsidR="00785562" w:rsidRDefault="00785562">
            <w:pPr>
              <w:pStyle w:val="ConsPlusNormal"/>
              <w:jc w:val="center"/>
            </w:pPr>
            <w:r>
              <w:t>Шт.</w:t>
            </w:r>
          </w:p>
        </w:tc>
        <w:tc>
          <w:tcPr>
            <w:tcW w:w="1020" w:type="dxa"/>
          </w:tcPr>
          <w:p w:rsidR="00785562" w:rsidRDefault="00785562">
            <w:pPr>
              <w:pStyle w:val="ConsPlusNormal"/>
              <w:jc w:val="center"/>
            </w:pPr>
            <w:r>
              <w:t>987</w:t>
            </w:r>
          </w:p>
        </w:tc>
        <w:tc>
          <w:tcPr>
            <w:tcW w:w="794" w:type="dxa"/>
          </w:tcPr>
          <w:p w:rsidR="00785562" w:rsidRDefault="00785562">
            <w:pPr>
              <w:pStyle w:val="ConsPlusNormal"/>
              <w:jc w:val="center"/>
            </w:pPr>
            <w:r>
              <w:t>987</w:t>
            </w:r>
          </w:p>
        </w:tc>
        <w:tc>
          <w:tcPr>
            <w:tcW w:w="907" w:type="dxa"/>
          </w:tcPr>
          <w:p w:rsidR="00785562" w:rsidRDefault="00785562">
            <w:pPr>
              <w:pStyle w:val="ConsPlusNormal"/>
              <w:jc w:val="center"/>
            </w:pPr>
            <w:r>
              <w:t>1287</w:t>
            </w:r>
          </w:p>
        </w:tc>
        <w:tc>
          <w:tcPr>
            <w:tcW w:w="907" w:type="dxa"/>
          </w:tcPr>
          <w:p w:rsidR="00785562" w:rsidRDefault="00785562">
            <w:pPr>
              <w:pStyle w:val="ConsPlusNormal"/>
              <w:jc w:val="center"/>
            </w:pPr>
            <w:r>
              <w:t>1587</w:t>
            </w:r>
          </w:p>
        </w:tc>
        <w:tc>
          <w:tcPr>
            <w:tcW w:w="907" w:type="dxa"/>
          </w:tcPr>
          <w:p w:rsidR="00785562" w:rsidRDefault="00785562">
            <w:pPr>
              <w:pStyle w:val="ConsPlusNormal"/>
              <w:jc w:val="center"/>
            </w:pPr>
            <w:r>
              <w:t>2987</w:t>
            </w:r>
          </w:p>
        </w:tc>
        <w:tc>
          <w:tcPr>
            <w:tcW w:w="850" w:type="dxa"/>
          </w:tcPr>
          <w:p w:rsidR="00785562" w:rsidRDefault="00785562">
            <w:pPr>
              <w:pStyle w:val="ConsPlusNormal"/>
              <w:jc w:val="center"/>
            </w:pPr>
            <w:r>
              <w:t>3487</w:t>
            </w:r>
          </w:p>
        </w:tc>
      </w:tr>
      <w:tr w:rsidR="00785562">
        <w:tc>
          <w:tcPr>
            <w:tcW w:w="624" w:type="dxa"/>
          </w:tcPr>
          <w:p w:rsidR="00785562" w:rsidRDefault="00785562">
            <w:pPr>
              <w:pStyle w:val="ConsPlusNormal"/>
              <w:jc w:val="center"/>
            </w:pPr>
            <w:r>
              <w:t>2.3</w:t>
            </w:r>
          </w:p>
        </w:tc>
        <w:tc>
          <w:tcPr>
            <w:tcW w:w="2268" w:type="dxa"/>
          </w:tcPr>
          <w:p w:rsidR="00785562" w:rsidRDefault="00785562">
            <w:pPr>
              <w:pStyle w:val="ConsPlusNormal"/>
            </w:pPr>
            <w:r>
              <w:t>Доля энергоэффективных ламп в общем количестве ламп уличного освещения</w:t>
            </w:r>
          </w:p>
        </w:tc>
        <w:tc>
          <w:tcPr>
            <w:tcW w:w="794" w:type="dxa"/>
          </w:tcPr>
          <w:p w:rsidR="00785562" w:rsidRDefault="00785562">
            <w:pPr>
              <w:pStyle w:val="ConsPlusNormal"/>
              <w:jc w:val="center"/>
            </w:pPr>
            <w:r>
              <w:t>%</w:t>
            </w:r>
          </w:p>
        </w:tc>
        <w:tc>
          <w:tcPr>
            <w:tcW w:w="1020" w:type="dxa"/>
          </w:tcPr>
          <w:p w:rsidR="00785562" w:rsidRDefault="00785562">
            <w:pPr>
              <w:pStyle w:val="ConsPlusNormal"/>
              <w:jc w:val="center"/>
            </w:pPr>
            <w:r>
              <w:t>8,4</w:t>
            </w:r>
          </w:p>
        </w:tc>
        <w:tc>
          <w:tcPr>
            <w:tcW w:w="794" w:type="dxa"/>
          </w:tcPr>
          <w:p w:rsidR="00785562" w:rsidRDefault="00785562">
            <w:pPr>
              <w:pStyle w:val="ConsPlusNormal"/>
              <w:jc w:val="center"/>
            </w:pPr>
            <w:r>
              <w:t>8,4</w:t>
            </w:r>
          </w:p>
        </w:tc>
        <w:tc>
          <w:tcPr>
            <w:tcW w:w="907" w:type="dxa"/>
          </w:tcPr>
          <w:p w:rsidR="00785562" w:rsidRDefault="00785562">
            <w:pPr>
              <w:pStyle w:val="ConsPlusNormal"/>
              <w:jc w:val="center"/>
            </w:pPr>
            <w:r>
              <w:t>11</w:t>
            </w:r>
          </w:p>
        </w:tc>
        <w:tc>
          <w:tcPr>
            <w:tcW w:w="907" w:type="dxa"/>
          </w:tcPr>
          <w:p w:rsidR="00785562" w:rsidRDefault="00785562">
            <w:pPr>
              <w:pStyle w:val="ConsPlusNormal"/>
              <w:jc w:val="center"/>
            </w:pPr>
            <w:r>
              <w:t>13,5</w:t>
            </w:r>
          </w:p>
        </w:tc>
        <w:tc>
          <w:tcPr>
            <w:tcW w:w="907" w:type="dxa"/>
          </w:tcPr>
          <w:p w:rsidR="00785562" w:rsidRDefault="00785562">
            <w:pPr>
              <w:pStyle w:val="ConsPlusNormal"/>
              <w:jc w:val="center"/>
            </w:pPr>
            <w:r>
              <w:t>25,4</w:t>
            </w:r>
          </w:p>
        </w:tc>
        <w:tc>
          <w:tcPr>
            <w:tcW w:w="850" w:type="dxa"/>
          </w:tcPr>
          <w:p w:rsidR="00785562" w:rsidRDefault="00785562">
            <w:pPr>
              <w:pStyle w:val="ConsPlusNormal"/>
              <w:jc w:val="center"/>
            </w:pPr>
            <w:r>
              <w:t>29,7</w:t>
            </w:r>
          </w:p>
        </w:tc>
      </w:tr>
    </w:tbl>
    <w:p w:rsidR="00785562" w:rsidRDefault="00785562">
      <w:pPr>
        <w:pStyle w:val="ConsPlusNormal"/>
        <w:jc w:val="both"/>
      </w:pPr>
    </w:p>
    <w:p w:rsidR="00785562" w:rsidRDefault="00785562">
      <w:pPr>
        <w:pStyle w:val="ConsPlusNormal"/>
        <w:jc w:val="both"/>
      </w:pPr>
    </w:p>
    <w:p w:rsidR="00785562" w:rsidRDefault="00785562">
      <w:pPr>
        <w:pStyle w:val="ConsPlusNormal"/>
        <w:jc w:val="both"/>
      </w:pPr>
    </w:p>
    <w:p w:rsidR="00785562" w:rsidRDefault="00785562">
      <w:pPr>
        <w:pStyle w:val="ConsPlusNormal"/>
        <w:jc w:val="both"/>
      </w:pPr>
    </w:p>
    <w:p w:rsidR="00785562" w:rsidRDefault="00785562">
      <w:pPr>
        <w:pStyle w:val="ConsPlusNormal"/>
        <w:jc w:val="both"/>
      </w:pPr>
    </w:p>
    <w:p w:rsidR="00785562" w:rsidRDefault="00785562">
      <w:pPr>
        <w:sectPr w:rsidR="00785562">
          <w:pgSz w:w="11905" w:h="16838"/>
          <w:pgMar w:top="1134" w:right="850" w:bottom="1134" w:left="1701" w:header="0" w:footer="0" w:gutter="0"/>
          <w:cols w:space="720"/>
        </w:sectPr>
      </w:pPr>
    </w:p>
    <w:p w:rsidR="00785562" w:rsidRDefault="00785562">
      <w:pPr>
        <w:pStyle w:val="ConsPlusNormal"/>
        <w:jc w:val="right"/>
        <w:outlineLvl w:val="1"/>
      </w:pPr>
      <w:r>
        <w:lastRenderedPageBreak/>
        <w:t>Приложение 2</w:t>
      </w:r>
    </w:p>
    <w:p w:rsidR="00785562" w:rsidRDefault="00785562">
      <w:pPr>
        <w:pStyle w:val="ConsPlusNormal"/>
        <w:jc w:val="right"/>
      </w:pPr>
      <w:r>
        <w:t>к муниципальной программе</w:t>
      </w:r>
    </w:p>
    <w:p w:rsidR="00785562" w:rsidRDefault="00785562">
      <w:pPr>
        <w:pStyle w:val="ConsPlusNormal"/>
        <w:jc w:val="right"/>
      </w:pPr>
      <w:r>
        <w:t>"Создание условий для повышения качества</w:t>
      </w:r>
    </w:p>
    <w:p w:rsidR="00785562" w:rsidRDefault="00785562">
      <w:pPr>
        <w:pStyle w:val="ConsPlusNormal"/>
        <w:jc w:val="right"/>
      </w:pPr>
      <w:r>
        <w:t>обеспечения населения муниципального</w:t>
      </w:r>
    </w:p>
    <w:p w:rsidR="00785562" w:rsidRDefault="00785562">
      <w:pPr>
        <w:pStyle w:val="ConsPlusNormal"/>
        <w:jc w:val="right"/>
      </w:pPr>
      <w:r>
        <w:t>образования "Город Псков"</w:t>
      </w:r>
    </w:p>
    <w:p w:rsidR="00785562" w:rsidRDefault="00785562">
      <w:pPr>
        <w:pStyle w:val="ConsPlusNormal"/>
        <w:jc w:val="right"/>
      </w:pPr>
      <w:r>
        <w:t>коммунальными услугами"</w:t>
      </w:r>
    </w:p>
    <w:p w:rsidR="00785562" w:rsidRDefault="00785562">
      <w:pPr>
        <w:pStyle w:val="ConsPlusNormal"/>
        <w:jc w:val="both"/>
      </w:pPr>
    </w:p>
    <w:p w:rsidR="00785562" w:rsidRDefault="00785562">
      <w:pPr>
        <w:pStyle w:val="ConsPlusNormal"/>
        <w:jc w:val="center"/>
      </w:pPr>
      <w:bookmarkStart w:id="6" w:name="P1026"/>
      <w:bookmarkEnd w:id="6"/>
      <w:r>
        <w:t>Перечень подпрограмм, ведомственных целевых</w:t>
      </w:r>
    </w:p>
    <w:p w:rsidR="00785562" w:rsidRDefault="00785562">
      <w:pPr>
        <w:pStyle w:val="ConsPlusNormal"/>
        <w:jc w:val="center"/>
      </w:pPr>
      <w:r>
        <w:t xml:space="preserve">программ, отдельных мероприятий, включенных </w:t>
      </w:r>
      <w:proofErr w:type="gramStart"/>
      <w:r>
        <w:t>в</w:t>
      </w:r>
      <w:proofErr w:type="gramEnd"/>
    </w:p>
    <w:p w:rsidR="00785562" w:rsidRDefault="00785562">
      <w:pPr>
        <w:pStyle w:val="ConsPlusNormal"/>
        <w:jc w:val="center"/>
      </w:pPr>
      <w:r>
        <w:t>состав муниципальной программы</w:t>
      </w:r>
    </w:p>
    <w:p w:rsidR="00785562" w:rsidRDefault="00785562">
      <w:pPr>
        <w:pStyle w:val="ConsPlusNormal"/>
        <w:jc w:val="center"/>
      </w:pPr>
      <w:r>
        <w:t>Список изменяющих документов</w:t>
      </w:r>
    </w:p>
    <w:p w:rsidR="00785562" w:rsidRDefault="00785562">
      <w:pPr>
        <w:pStyle w:val="ConsPlusNormal"/>
        <w:jc w:val="center"/>
      </w:pPr>
      <w:proofErr w:type="gramStart"/>
      <w:r>
        <w:t xml:space="preserve">(в ред. </w:t>
      </w:r>
      <w:hyperlink r:id="rId60" w:history="1">
        <w:r>
          <w:rPr>
            <w:color w:val="0000FF"/>
          </w:rPr>
          <w:t>постановления</w:t>
        </w:r>
      </w:hyperlink>
      <w:r>
        <w:t xml:space="preserve"> Администрации города Пскова</w:t>
      </w:r>
      <w:proofErr w:type="gramEnd"/>
    </w:p>
    <w:p w:rsidR="00785562" w:rsidRDefault="00785562">
      <w:pPr>
        <w:pStyle w:val="ConsPlusNormal"/>
        <w:jc w:val="center"/>
      </w:pPr>
      <w:r>
        <w:t>от 24.11.2017 N 2340)</w:t>
      </w:r>
    </w:p>
    <w:p w:rsidR="00785562" w:rsidRDefault="007855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2664"/>
        <w:gridCol w:w="1927"/>
        <w:gridCol w:w="1474"/>
        <w:gridCol w:w="1304"/>
        <w:gridCol w:w="1134"/>
        <w:gridCol w:w="1134"/>
        <w:gridCol w:w="1134"/>
        <w:gridCol w:w="1134"/>
        <w:gridCol w:w="1077"/>
        <w:gridCol w:w="2040"/>
        <w:gridCol w:w="2097"/>
      </w:tblGrid>
      <w:tr w:rsidR="00785562">
        <w:tc>
          <w:tcPr>
            <w:tcW w:w="566" w:type="dxa"/>
            <w:vMerge w:val="restart"/>
          </w:tcPr>
          <w:p w:rsidR="00785562" w:rsidRDefault="00785562">
            <w:pPr>
              <w:pStyle w:val="ConsPlusNormal"/>
              <w:jc w:val="center"/>
            </w:pPr>
            <w:r>
              <w:t>N</w:t>
            </w:r>
          </w:p>
        </w:tc>
        <w:tc>
          <w:tcPr>
            <w:tcW w:w="2664" w:type="dxa"/>
            <w:vMerge w:val="restart"/>
          </w:tcPr>
          <w:p w:rsidR="00785562" w:rsidRDefault="00785562">
            <w:pPr>
              <w:pStyle w:val="ConsPlusNormal"/>
              <w:jc w:val="center"/>
            </w:pPr>
            <w:r>
              <w:t>Наименование подпрограмм, ведомственных целевых программ, отдельных мероприятий</w:t>
            </w:r>
          </w:p>
        </w:tc>
        <w:tc>
          <w:tcPr>
            <w:tcW w:w="1927" w:type="dxa"/>
            <w:vMerge w:val="restart"/>
          </w:tcPr>
          <w:p w:rsidR="00785562" w:rsidRDefault="00785562">
            <w:pPr>
              <w:pStyle w:val="ConsPlusNormal"/>
              <w:jc w:val="center"/>
            </w:pPr>
            <w:r>
              <w:t>Ответственный исполнитель (соисполнитель или участник подпрограммы)</w:t>
            </w:r>
          </w:p>
        </w:tc>
        <w:tc>
          <w:tcPr>
            <w:tcW w:w="1474" w:type="dxa"/>
            <w:vMerge w:val="restart"/>
          </w:tcPr>
          <w:p w:rsidR="00785562" w:rsidRDefault="00785562">
            <w:pPr>
              <w:pStyle w:val="ConsPlusNormal"/>
              <w:jc w:val="center"/>
            </w:pPr>
            <w:r>
              <w:t>Срок реализации</w:t>
            </w:r>
          </w:p>
        </w:tc>
        <w:tc>
          <w:tcPr>
            <w:tcW w:w="6917" w:type="dxa"/>
            <w:gridSpan w:val="6"/>
          </w:tcPr>
          <w:p w:rsidR="00785562" w:rsidRDefault="00785562">
            <w:pPr>
              <w:pStyle w:val="ConsPlusNormal"/>
              <w:jc w:val="center"/>
            </w:pPr>
            <w:r>
              <w:t>Объем финансирования по годам (тыс. руб.)</w:t>
            </w:r>
          </w:p>
        </w:tc>
        <w:tc>
          <w:tcPr>
            <w:tcW w:w="2040" w:type="dxa"/>
            <w:vMerge w:val="restart"/>
          </w:tcPr>
          <w:p w:rsidR="00785562" w:rsidRDefault="00785562">
            <w:pPr>
              <w:pStyle w:val="ConsPlusNormal"/>
              <w:jc w:val="center"/>
            </w:pPr>
            <w:r>
              <w:t>Ожидаемый результат (краткое описание)</w:t>
            </w:r>
          </w:p>
        </w:tc>
        <w:tc>
          <w:tcPr>
            <w:tcW w:w="2097" w:type="dxa"/>
            <w:vMerge w:val="restart"/>
          </w:tcPr>
          <w:p w:rsidR="00785562" w:rsidRDefault="00785562">
            <w:pPr>
              <w:pStyle w:val="ConsPlusNormal"/>
              <w:jc w:val="center"/>
            </w:pPr>
            <w:r>
              <w:t>Последствия нереализации подпрограммы, ведомственной целевой программы, отдельного мероприятия</w:t>
            </w:r>
          </w:p>
        </w:tc>
      </w:tr>
      <w:tr w:rsidR="00785562">
        <w:tc>
          <w:tcPr>
            <w:tcW w:w="566" w:type="dxa"/>
            <w:vMerge/>
          </w:tcPr>
          <w:p w:rsidR="00785562" w:rsidRDefault="00785562"/>
        </w:tc>
        <w:tc>
          <w:tcPr>
            <w:tcW w:w="2664" w:type="dxa"/>
            <w:vMerge/>
          </w:tcPr>
          <w:p w:rsidR="00785562" w:rsidRDefault="00785562"/>
        </w:tc>
        <w:tc>
          <w:tcPr>
            <w:tcW w:w="1927" w:type="dxa"/>
            <w:vMerge/>
          </w:tcPr>
          <w:p w:rsidR="00785562" w:rsidRDefault="00785562"/>
        </w:tc>
        <w:tc>
          <w:tcPr>
            <w:tcW w:w="1474" w:type="dxa"/>
            <w:vMerge/>
          </w:tcPr>
          <w:p w:rsidR="00785562" w:rsidRDefault="00785562"/>
        </w:tc>
        <w:tc>
          <w:tcPr>
            <w:tcW w:w="1304" w:type="dxa"/>
          </w:tcPr>
          <w:p w:rsidR="00785562" w:rsidRDefault="00785562">
            <w:pPr>
              <w:pStyle w:val="ConsPlusNormal"/>
              <w:jc w:val="center"/>
            </w:pPr>
            <w:r>
              <w:t>ВСЕГО:</w:t>
            </w:r>
          </w:p>
        </w:tc>
        <w:tc>
          <w:tcPr>
            <w:tcW w:w="1134" w:type="dxa"/>
          </w:tcPr>
          <w:p w:rsidR="00785562" w:rsidRDefault="00785562">
            <w:pPr>
              <w:pStyle w:val="ConsPlusNormal"/>
              <w:jc w:val="center"/>
            </w:pPr>
            <w:r>
              <w:t>2017</w:t>
            </w:r>
          </w:p>
        </w:tc>
        <w:tc>
          <w:tcPr>
            <w:tcW w:w="1134" w:type="dxa"/>
          </w:tcPr>
          <w:p w:rsidR="00785562" w:rsidRDefault="00785562">
            <w:pPr>
              <w:pStyle w:val="ConsPlusNormal"/>
              <w:jc w:val="center"/>
            </w:pPr>
            <w:r>
              <w:t>2018</w:t>
            </w:r>
          </w:p>
        </w:tc>
        <w:tc>
          <w:tcPr>
            <w:tcW w:w="1134" w:type="dxa"/>
          </w:tcPr>
          <w:p w:rsidR="00785562" w:rsidRDefault="00785562">
            <w:pPr>
              <w:pStyle w:val="ConsPlusNormal"/>
              <w:jc w:val="center"/>
            </w:pPr>
            <w:r>
              <w:t>2019</w:t>
            </w:r>
          </w:p>
        </w:tc>
        <w:tc>
          <w:tcPr>
            <w:tcW w:w="1134" w:type="dxa"/>
          </w:tcPr>
          <w:p w:rsidR="00785562" w:rsidRDefault="00785562">
            <w:pPr>
              <w:pStyle w:val="ConsPlusNormal"/>
              <w:jc w:val="center"/>
            </w:pPr>
            <w:r>
              <w:t>2020</w:t>
            </w:r>
          </w:p>
        </w:tc>
        <w:tc>
          <w:tcPr>
            <w:tcW w:w="1077" w:type="dxa"/>
          </w:tcPr>
          <w:p w:rsidR="00785562" w:rsidRDefault="00785562">
            <w:pPr>
              <w:pStyle w:val="ConsPlusNormal"/>
              <w:jc w:val="center"/>
            </w:pPr>
            <w:r>
              <w:t>2021</w:t>
            </w:r>
          </w:p>
        </w:tc>
        <w:tc>
          <w:tcPr>
            <w:tcW w:w="2040" w:type="dxa"/>
            <w:vMerge/>
          </w:tcPr>
          <w:p w:rsidR="00785562" w:rsidRDefault="00785562"/>
        </w:tc>
        <w:tc>
          <w:tcPr>
            <w:tcW w:w="2097" w:type="dxa"/>
            <w:vMerge/>
          </w:tcPr>
          <w:p w:rsidR="00785562" w:rsidRDefault="00785562"/>
        </w:tc>
      </w:tr>
      <w:tr w:rsidR="00785562">
        <w:tc>
          <w:tcPr>
            <w:tcW w:w="566" w:type="dxa"/>
          </w:tcPr>
          <w:p w:rsidR="00785562" w:rsidRDefault="00785562">
            <w:pPr>
              <w:pStyle w:val="ConsPlusNormal"/>
            </w:pPr>
          </w:p>
        </w:tc>
        <w:tc>
          <w:tcPr>
            <w:tcW w:w="17119" w:type="dxa"/>
            <w:gridSpan w:val="11"/>
          </w:tcPr>
          <w:p w:rsidR="00785562" w:rsidRDefault="00785562">
            <w:pPr>
              <w:pStyle w:val="ConsPlusNormal"/>
            </w:pPr>
            <w:r>
              <w:t>Подпрограммы</w:t>
            </w:r>
          </w:p>
        </w:tc>
      </w:tr>
      <w:tr w:rsidR="00785562">
        <w:tc>
          <w:tcPr>
            <w:tcW w:w="566" w:type="dxa"/>
          </w:tcPr>
          <w:p w:rsidR="00785562" w:rsidRDefault="00785562">
            <w:pPr>
              <w:pStyle w:val="ConsPlusNormal"/>
              <w:jc w:val="center"/>
            </w:pPr>
            <w:r>
              <w:t>1</w:t>
            </w:r>
          </w:p>
        </w:tc>
        <w:tc>
          <w:tcPr>
            <w:tcW w:w="2664" w:type="dxa"/>
          </w:tcPr>
          <w:p w:rsidR="00785562" w:rsidRDefault="00785562">
            <w:pPr>
              <w:pStyle w:val="ConsPlusNormal"/>
            </w:pPr>
            <w:hyperlink w:anchor="P269" w:history="1">
              <w:r>
                <w:rPr>
                  <w:color w:val="0000FF"/>
                </w:rPr>
                <w:t>Развитие</w:t>
              </w:r>
            </w:hyperlink>
            <w:r>
              <w:t xml:space="preserve"> системы тепл</w:t>
            </w:r>
            <w:proofErr w:type="gramStart"/>
            <w:r>
              <w:t>о-</w:t>
            </w:r>
            <w:proofErr w:type="gramEnd"/>
            <w:r>
              <w:t>, водо-, газоснабжения муниципального образования "Город Псков"</w:t>
            </w:r>
          </w:p>
        </w:tc>
        <w:tc>
          <w:tcPr>
            <w:tcW w:w="1927" w:type="dxa"/>
          </w:tcPr>
          <w:p w:rsidR="00785562" w:rsidRDefault="00785562">
            <w:pPr>
              <w:pStyle w:val="ConsPlusNormal"/>
              <w:jc w:val="center"/>
            </w:pPr>
            <w:r>
              <w:t xml:space="preserve">Управление городского хозяйства Администрации города Пскова, Управление строительства и капитального ремонта </w:t>
            </w:r>
            <w:r>
              <w:lastRenderedPageBreak/>
              <w:t>Администрации города Пскова</w:t>
            </w:r>
          </w:p>
        </w:tc>
        <w:tc>
          <w:tcPr>
            <w:tcW w:w="1474" w:type="dxa"/>
          </w:tcPr>
          <w:p w:rsidR="00785562" w:rsidRDefault="00785562">
            <w:pPr>
              <w:pStyle w:val="ConsPlusNormal"/>
              <w:jc w:val="center"/>
            </w:pPr>
            <w:r>
              <w:lastRenderedPageBreak/>
              <w:t>01.01.2017 - 31.12.2021</w:t>
            </w:r>
          </w:p>
        </w:tc>
        <w:tc>
          <w:tcPr>
            <w:tcW w:w="1304" w:type="dxa"/>
          </w:tcPr>
          <w:p w:rsidR="00785562" w:rsidRDefault="00785562">
            <w:pPr>
              <w:pStyle w:val="ConsPlusNormal"/>
              <w:jc w:val="center"/>
            </w:pPr>
            <w:r>
              <w:t>78668,5</w:t>
            </w:r>
          </w:p>
        </w:tc>
        <w:tc>
          <w:tcPr>
            <w:tcW w:w="1134" w:type="dxa"/>
          </w:tcPr>
          <w:p w:rsidR="00785562" w:rsidRDefault="00785562">
            <w:pPr>
              <w:pStyle w:val="ConsPlusNormal"/>
              <w:jc w:val="center"/>
            </w:pPr>
            <w:r>
              <w:t>12984,5</w:t>
            </w:r>
          </w:p>
        </w:tc>
        <w:tc>
          <w:tcPr>
            <w:tcW w:w="1134" w:type="dxa"/>
          </w:tcPr>
          <w:p w:rsidR="00785562" w:rsidRDefault="00785562">
            <w:pPr>
              <w:pStyle w:val="ConsPlusNormal"/>
              <w:jc w:val="center"/>
            </w:pPr>
            <w:r>
              <w:t>33084,0</w:t>
            </w:r>
          </w:p>
        </w:tc>
        <w:tc>
          <w:tcPr>
            <w:tcW w:w="1134" w:type="dxa"/>
          </w:tcPr>
          <w:p w:rsidR="00785562" w:rsidRDefault="00785562">
            <w:pPr>
              <w:pStyle w:val="ConsPlusNormal"/>
              <w:jc w:val="center"/>
            </w:pPr>
            <w:r>
              <w:t>12600,0</w:t>
            </w:r>
          </w:p>
        </w:tc>
        <w:tc>
          <w:tcPr>
            <w:tcW w:w="1134" w:type="dxa"/>
          </w:tcPr>
          <w:p w:rsidR="00785562" w:rsidRDefault="00785562">
            <w:pPr>
              <w:pStyle w:val="ConsPlusNormal"/>
              <w:jc w:val="center"/>
            </w:pPr>
            <w:r>
              <w:t>10000,0</w:t>
            </w:r>
          </w:p>
        </w:tc>
        <w:tc>
          <w:tcPr>
            <w:tcW w:w="1077" w:type="dxa"/>
          </w:tcPr>
          <w:p w:rsidR="00785562" w:rsidRDefault="00785562">
            <w:pPr>
              <w:pStyle w:val="ConsPlusNormal"/>
              <w:jc w:val="center"/>
            </w:pPr>
            <w:r>
              <w:t>10000,0</w:t>
            </w:r>
          </w:p>
        </w:tc>
        <w:tc>
          <w:tcPr>
            <w:tcW w:w="2040" w:type="dxa"/>
          </w:tcPr>
          <w:p w:rsidR="00785562" w:rsidRDefault="00785562">
            <w:pPr>
              <w:pStyle w:val="ConsPlusNormal"/>
            </w:pPr>
            <w:r>
              <w:t xml:space="preserve">Обеспечение населения города Пскова качественной коммунальной услугой в части водоснабжения, водоотведения, газоснабжения и </w:t>
            </w:r>
            <w:r>
              <w:lastRenderedPageBreak/>
              <w:t>теплоснабжения; снижение уровня износа коммунальной инфраструктуры</w:t>
            </w:r>
          </w:p>
        </w:tc>
        <w:tc>
          <w:tcPr>
            <w:tcW w:w="2097" w:type="dxa"/>
          </w:tcPr>
          <w:p w:rsidR="00785562" w:rsidRDefault="00785562">
            <w:pPr>
              <w:pStyle w:val="ConsPlusNormal"/>
            </w:pPr>
            <w:r>
              <w:lastRenderedPageBreak/>
              <w:t>Ухудшение коммунальной инфраструктуры вследствие износа систем тепло- и водоснабжения</w:t>
            </w:r>
          </w:p>
        </w:tc>
      </w:tr>
      <w:tr w:rsidR="00785562">
        <w:tc>
          <w:tcPr>
            <w:tcW w:w="566" w:type="dxa"/>
          </w:tcPr>
          <w:p w:rsidR="00785562" w:rsidRDefault="00785562">
            <w:pPr>
              <w:pStyle w:val="ConsPlusNormal"/>
              <w:jc w:val="center"/>
            </w:pPr>
            <w:r>
              <w:lastRenderedPageBreak/>
              <w:t>2</w:t>
            </w:r>
          </w:p>
        </w:tc>
        <w:tc>
          <w:tcPr>
            <w:tcW w:w="2664" w:type="dxa"/>
          </w:tcPr>
          <w:p w:rsidR="00785562" w:rsidRDefault="00785562">
            <w:pPr>
              <w:pStyle w:val="ConsPlusNormal"/>
            </w:pPr>
            <w:hyperlink w:anchor="P613" w:history="1">
              <w:r>
                <w:rPr>
                  <w:color w:val="0000FF"/>
                </w:rPr>
                <w:t>Энергоэффективность</w:t>
              </w:r>
            </w:hyperlink>
            <w:r>
              <w:t xml:space="preserve"> и энергосбережение муниципального образования "Город Псков"</w:t>
            </w:r>
          </w:p>
        </w:tc>
        <w:tc>
          <w:tcPr>
            <w:tcW w:w="1927" w:type="dxa"/>
          </w:tcPr>
          <w:p w:rsidR="00785562" w:rsidRDefault="00785562">
            <w:pPr>
              <w:pStyle w:val="ConsPlusNormal"/>
              <w:jc w:val="center"/>
            </w:pPr>
            <w:r>
              <w:t>Управление городского хозяйства Администрации города Пскова, Управление образования Администрации города Пскова, Комитет по управлению муниципальным имуществом Администрации города Пскова</w:t>
            </w:r>
          </w:p>
        </w:tc>
        <w:tc>
          <w:tcPr>
            <w:tcW w:w="1474" w:type="dxa"/>
          </w:tcPr>
          <w:p w:rsidR="00785562" w:rsidRDefault="00785562">
            <w:pPr>
              <w:pStyle w:val="ConsPlusNormal"/>
              <w:jc w:val="center"/>
            </w:pPr>
            <w:r>
              <w:t>01.01.2017 - 31.12.2021</w:t>
            </w:r>
          </w:p>
        </w:tc>
        <w:tc>
          <w:tcPr>
            <w:tcW w:w="1304" w:type="dxa"/>
          </w:tcPr>
          <w:p w:rsidR="00785562" w:rsidRDefault="00785562">
            <w:pPr>
              <w:pStyle w:val="ConsPlusNormal"/>
              <w:jc w:val="center"/>
            </w:pPr>
            <w:r>
              <w:t>30485,8</w:t>
            </w:r>
          </w:p>
        </w:tc>
        <w:tc>
          <w:tcPr>
            <w:tcW w:w="1134" w:type="dxa"/>
          </w:tcPr>
          <w:p w:rsidR="00785562" w:rsidRDefault="00785562">
            <w:pPr>
              <w:pStyle w:val="ConsPlusNormal"/>
              <w:jc w:val="center"/>
            </w:pPr>
            <w:r>
              <w:t>614,8</w:t>
            </w:r>
          </w:p>
        </w:tc>
        <w:tc>
          <w:tcPr>
            <w:tcW w:w="1134" w:type="dxa"/>
          </w:tcPr>
          <w:p w:rsidR="00785562" w:rsidRDefault="00785562">
            <w:pPr>
              <w:pStyle w:val="ConsPlusNormal"/>
              <w:jc w:val="center"/>
            </w:pPr>
            <w:r>
              <w:t>3435,5</w:t>
            </w:r>
          </w:p>
        </w:tc>
        <w:tc>
          <w:tcPr>
            <w:tcW w:w="1134" w:type="dxa"/>
          </w:tcPr>
          <w:p w:rsidR="00785562" w:rsidRDefault="00785562">
            <w:pPr>
              <w:pStyle w:val="ConsPlusNormal"/>
              <w:jc w:val="center"/>
            </w:pPr>
            <w:r>
              <w:t>3435,5</w:t>
            </w:r>
          </w:p>
        </w:tc>
        <w:tc>
          <w:tcPr>
            <w:tcW w:w="1134" w:type="dxa"/>
          </w:tcPr>
          <w:p w:rsidR="00785562" w:rsidRDefault="00785562">
            <w:pPr>
              <w:pStyle w:val="ConsPlusNormal"/>
              <w:jc w:val="center"/>
            </w:pPr>
            <w:r>
              <w:t>11500,0</w:t>
            </w:r>
          </w:p>
        </w:tc>
        <w:tc>
          <w:tcPr>
            <w:tcW w:w="1077" w:type="dxa"/>
          </w:tcPr>
          <w:p w:rsidR="00785562" w:rsidRDefault="00785562">
            <w:pPr>
              <w:pStyle w:val="ConsPlusNormal"/>
              <w:jc w:val="center"/>
            </w:pPr>
            <w:r>
              <w:t>11500,0</w:t>
            </w:r>
          </w:p>
        </w:tc>
        <w:tc>
          <w:tcPr>
            <w:tcW w:w="2040" w:type="dxa"/>
          </w:tcPr>
          <w:p w:rsidR="00785562" w:rsidRDefault="00785562">
            <w:pPr>
              <w:pStyle w:val="ConsPlusNormal"/>
            </w:pPr>
            <w:r>
              <w:t>Оптимизация расходов учреждений в соответствии с фактическими потребностями. Оптимизация расходов городского бюджета за счет сокращения затрат на коммунальные услуги.</w:t>
            </w:r>
          </w:p>
        </w:tc>
        <w:tc>
          <w:tcPr>
            <w:tcW w:w="2097" w:type="dxa"/>
          </w:tcPr>
          <w:p w:rsidR="00785562" w:rsidRDefault="00785562">
            <w:pPr>
              <w:pStyle w:val="ConsPlusNormal"/>
            </w:pPr>
            <w:r>
              <w:t>Нерациональное использование энергетических ресурсов</w:t>
            </w:r>
          </w:p>
        </w:tc>
      </w:tr>
      <w:tr w:rsidR="00785562">
        <w:tc>
          <w:tcPr>
            <w:tcW w:w="566" w:type="dxa"/>
          </w:tcPr>
          <w:p w:rsidR="00785562" w:rsidRDefault="00785562">
            <w:pPr>
              <w:pStyle w:val="ConsPlusNormal"/>
            </w:pPr>
          </w:p>
        </w:tc>
        <w:tc>
          <w:tcPr>
            <w:tcW w:w="2664" w:type="dxa"/>
          </w:tcPr>
          <w:p w:rsidR="00785562" w:rsidRDefault="00785562">
            <w:pPr>
              <w:pStyle w:val="ConsPlusNormal"/>
            </w:pPr>
            <w:r>
              <w:t>Всего:</w:t>
            </w:r>
          </w:p>
        </w:tc>
        <w:tc>
          <w:tcPr>
            <w:tcW w:w="1927" w:type="dxa"/>
          </w:tcPr>
          <w:p w:rsidR="00785562" w:rsidRDefault="00785562">
            <w:pPr>
              <w:pStyle w:val="ConsPlusNormal"/>
            </w:pPr>
          </w:p>
        </w:tc>
        <w:tc>
          <w:tcPr>
            <w:tcW w:w="1474" w:type="dxa"/>
          </w:tcPr>
          <w:p w:rsidR="00785562" w:rsidRDefault="00785562">
            <w:pPr>
              <w:pStyle w:val="ConsPlusNormal"/>
            </w:pPr>
          </w:p>
        </w:tc>
        <w:tc>
          <w:tcPr>
            <w:tcW w:w="1304" w:type="dxa"/>
          </w:tcPr>
          <w:p w:rsidR="00785562" w:rsidRDefault="00785562">
            <w:pPr>
              <w:pStyle w:val="ConsPlusNormal"/>
              <w:jc w:val="center"/>
            </w:pPr>
            <w:r>
              <w:t>109154,3</w:t>
            </w:r>
          </w:p>
        </w:tc>
        <w:tc>
          <w:tcPr>
            <w:tcW w:w="1134" w:type="dxa"/>
          </w:tcPr>
          <w:p w:rsidR="00785562" w:rsidRDefault="00785562">
            <w:pPr>
              <w:pStyle w:val="ConsPlusNormal"/>
              <w:jc w:val="center"/>
            </w:pPr>
            <w:r>
              <w:t>13599,3</w:t>
            </w:r>
          </w:p>
        </w:tc>
        <w:tc>
          <w:tcPr>
            <w:tcW w:w="1134" w:type="dxa"/>
          </w:tcPr>
          <w:p w:rsidR="00785562" w:rsidRDefault="00785562">
            <w:pPr>
              <w:pStyle w:val="ConsPlusNormal"/>
              <w:jc w:val="center"/>
            </w:pPr>
            <w:r>
              <w:t>36519,5</w:t>
            </w:r>
          </w:p>
        </w:tc>
        <w:tc>
          <w:tcPr>
            <w:tcW w:w="1134" w:type="dxa"/>
          </w:tcPr>
          <w:p w:rsidR="00785562" w:rsidRDefault="00785562">
            <w:pPr>
              <w:pStyle w:val="ConsPlusNormal"/>
              <w:jc w:val="center"/>
            </w:pPr>
            <w:r>
              <w:t>16035,5</w:t>
            </w:r>
          </w:p>
        </w:tc>
        <w:tc>
          <w:tcPr>
            <w:tcW w:w="1134" w:type="dxa"/>
          </w:tcPr>
          <w:p w:rsidR="00785562" w:rsidRDefault="00785562">
            <w:pPr>
              <w:pStyle w:val="ConsPlusNormal"/>
              <w:jc w:val="center"/>
            </w:pPr>
            <w:r>
              <w:t>21500,0</w:t>
            </w:r>
          </w:p>
        </w:tc>
        <w:tc>
          <w:tcPr>
            <w:tcW w:w="1077" w:type="dxa"/>
          </w:tcPr>
          <w:p w:rsidR="00785562" w:rsidRDefault="00785562">
            <w:pPr>
              <w:pStyle w:val="ConsPlusNormal"/>
              <w:jc w:val="center"/>
            </w:pPr>
            <w:r>
              <w:t>21500,0</w:t>
            </w:r>
          </w:p>
        </w:tc>
        <w:tc>
          <w:tcPr>
            <w:tcW w:w="2040" w:type="dxa"/>
          </w:tcPr>
          <w:p w:rsidR="00785562" w:rsidRDefault="00785562">
            <w:pPr>
              <w:pStyle w:val="ConsPlusNormal"/>
            </w:pPr>
          </w:p>
        </w:tc>
        <w:tc>
          <w:tcPr>
            <w:tcW w:w="2097" w:type="dxa"/>
          </w:tcPr>
          <w:p w:rsidR="00785562" w:rsidRDefault="00785562">
            <w:pPr>
              <w:pStyle w:val="ConsPlusNormal"/>
            </w:pPr>
          </w:p>
        </w:tc>
      </w:tr>
    </w:tbl>
    <w:p w:rsidR="00785562" w:rsidRDefault="00785562">
      <w:pPr>
        <w:pStyle w:val="ConsPlusNormal"/>
        <w:jc w:val="both"/>
      </w:pPr>
    </w:p>
    <w:p w:rsidR="00785562" w:rsidRDefault="00785562">
      <w:pPr>
        <w:pStyle w:val="ConsPlusNormal"/>
        <w:jc w:val="right"/>
      </w:pPr>
      <w:r>
        <w:t>Глава Администрации города Пскова</w:t>
      </w:r>
    </w:p>
    <w:p w:rsidR="00785562" w:rsidRDefault="00785562">
      <w:pPr>
        <w:pStyle w:val="ConsPlusNormal"/>
        <w:jc w:val="right"/>
      </w:pPr>
      <w:r>
        <w:t>И.В.КАЛАШНИКОВ</w:t>
      </w:r>
    </w:p>
    <w:p w:rsidR="00785562" w:rsidRDefault="00785562">
      <w:pPr>
        <w:pStyle w:val="ConsPlusNormal"/>
        <w:jc w:val="both"/>
      </w:pPr>
    </w:p>
    <w:p w:rsidR="00785562" w:rsidRDefault="00785562">
      <w:pPr>
        <w:pStyle w:val="ConsPlusNormal"/>
        <w:jc w:val="both"/>
      </w:pPr>
    </w:p>
    <w:p w:rsidR="00785562" w:rsidRDefault="00785562">
      <w:pPr>
        <w:pStyle w:val="ConsPlusNormal"/>
        <w:pBdr>
          <w:top w:val="single" w:sz="6" w:space="0" w:color="auto"/>
        </w:pBdr>
        <w:spacing w:before="100" w:after="100"/>
        <w:jc w:val="both"/>
        <w:rPr>
          <w:sz w:val="2"/>
          <w:szCs w:val="2"/>
        </w:rPr>
      </w:pPr>
    </w:p>
    <w:p w:rsidR="006464AA" w:rsidRDefault="006464AA"/>
    <w:sectPr w:rsidR="006464AA" w:rsidSect="008C70EF">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785562"/>
    <w:rsid w:val="006464AA"/>
    <w:rsid w:val="00785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55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55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55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55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55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55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55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55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3B2DD9D9A3581595246020DD02050A082720F2733A87CF5E932F1346D19KFO" TargetMode="External"/><Relationship Id="rId18" Type="http://schemas.openxmlformats.org/officeDocument/2006/relationships/hyperlink" Target="consultantplus://offline/ref=73B2DD9D9A35815952461C00C64C0DA8817B502C31A071A6B66DAA693A96135C13KFO" TargetMode="External"/><Relationship Id="rId26" Type="http://schemas.openxmlformats.org/officeDocument/2006/relationships/hyperlink" Target="consultantplus://offline/ref=73B2DD9D9A35815952461C00C64C0DA8817B502C32AB77A2B06DAA693A96135C3F5EC64D57DEC4990ABC431DKEO" TargetMode="External"/><Relationship Id="rId39" Type="http://schemas.openxmlformats.org/officeDocument/2006/relationships/hyperlink" Target="consultantplus://offline/ref=73B2DD9D9A35815952461C00C64C0DA8817B502C32AA73A2B56DAA693A96135C3F5EC64D57DEC4990ABE461DKBO" TargetMode="External"/><Relationship Id="rId21" Type="http://schemas.openxmlformats.org/officeDocument/2006/relationships/hyperlink" Target="consultantplus://offline/ref=73B2DD9D9A35815952461C00C64C0DA8817B502C32A872A1BD6DAA693A96135C3F5EC64D57DEC4990ABC431DKCO" TargetMode="External"/><Relationship Id="rId34" Type="http://schemas.openxmlformats.org/officeDocument/2006/relationships/hyperlink" Target="consultantplus://offline/ref=73B2DD9D9A35815952461C00C64C0DA8817B502C32A872A1BD6DAA693A96135C3F5EC64D57DEC4990ABE411DKFO" TargetMode="External"/><Relationship Id="rId42" Type="http://schemas.openxmlformats.org/officeDocument/2006/relationships/hyperlink" Target="consultantplus://offline/ref=73B2DD9D9A35815952461C00C64C0DA8817B502C30AA7EA2B66DAA693A96135C3F5EC64D57DEC4990ABC421DKBO" TargetMode="External"/><Relationship Id="rId47" Type="http://schemas.openxmlformats.org/officeDocument/2006/relationships/hyperlink" Target="consultantplus://offline/ref=73B2DD9D9A35815952461C00C64C0DA8817B502C32A872A1BD6DAA693A96135C3F5EC64D57DEC4990ABF4B1DK9O" TargetMode="External"/><Relationship Id="rId50" Type="http://schemas.openxmlformats.org/officeDocument/2006/relationships/hyperlink" Target="consultantplus://offline/ref=73B2DD9D9A35815952461C00C64C0DA8817B502C32AB77A2B06DAA693A96135C3F5EC64D57DEC4990AB8411DKDO" TargetMode="External"/><Relationship Id="rId55" Type="http://schemas.openxmlformats.org/officeDocument/2006/relationships/hyperlink" Target="consultantplus://offline/ref=73B2DD9D9A35815952461C00C64C0DA8817B502C30AA7EA2B66DAA693A96135C3F5EC64D57DEC4990ABC421DKBO" TargetMode="External"/><Relationship Id="rId7" Type="http://schemas.openxmlformats.org/officeDocument/2006/relationships/hyperlink" Target="consultantplus://offline/ref=73B2DD9D9A35815952461C00C64C0DA8817B502C32A870AABC6DAA693A96135C3F5EC64D57DEC4990ABC431DKCO" TargetMode="External"/><Relationship Id="rId2" Type="http://schemas.openxmlformats.org/officeDocument/2006/relationships/settings" Target="settings.xml"/><Relationship Id="rId16" Type="http://schemas.openxmlformats.org/officeDocument/2006/relationships/hyperlink" Target="consultantplus://offline/ref=73B2DD9D9A35815952461C00C64C0DA8817B502C31A171A6B46DAA693A96135C3F5EC64D57DEC4990AB5461DK9O" TargetMode="External"/><Relationship Id="rId20" Type="http://schemas.openxmlformats.org/officeDocument/2006/relationships/hyperlink" Target="consultantplus://offline/ref=73B2DD9D9A35815952461C00C64C0DA8817B502C32A876A4B56DAA693A96135C3F5EC64D57DEC4990ABC431DKFO" TargetMode="External"/><Relationship Id="rId29" Type="http://schemas.openxmlformats.org/officeDocument/2006/relationships/hyperlink" Target="consultantplus://offline/ref=73B2DD9D9A3581595246020DD02050A08175072434AD7CF5E932F1346D9F190B78119F0F13D3C59810KCO" TargetMode="External"/><Relationship Id="rId41" Type="http://schemas.openxmlformats.org/officeDocument/2006/relationships/hyperlink" Target="consultantplus://offline/ref=73B2DD9D9A35815952461C00C64C0DA8817B502C32AA73A2B56DAA693A96135C3F5EC64D57DEC4990ABE4B1DK0O" TargetMode="External"/><Relationship Id="rId54" Type="http://schemas.openxmlformats.org/officeDocument/2006/relationships/hyperlink" Target="consultantplus://offline/ref=73B2DD9D9A35815952461C00C64C0DA8817B502C32AA73A2B56DAA693A96135C3F5EC64D57DEC4990AB8441DK1O"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3B2DD9D9A35815952461C00C64C0DA8817B502C32A872A1BD6DAA693A96135C3F5EC64D57DEC4990ABC431DKCO" TargetMode="External"/><Relationship Id="rId11" Type="http://schemas.openxmlformats.org/officeDocument/2006/relationships/hyperlink" Target="consultantplus://offline/ref=73B2DD9D9A3581595246020DD02050A082780D243CA07CF5E932F1346D9F190B78119F0F13D0C79110KBO" TargetMode="External"/><Relationship Id="rId24" Type="http://schemas.openxmlformats.org/officeDocument/2006/relationships/hyperlink" Target="consultantplus://offline/ref=73B2DD9D9A35815952461C00C64C0DA8817B502C32AA73A2B56DAA693A96135C3F5EC64D57DEC4990ABC431DKCO" TargetMode="External"/><Relationship Id="rId32" Type="http://schemas.openxmlformats.org/officeDocument/2006/relationships/hyperlink" Target="consultantplus://offline/ref=73B2DD9D9A35815952461C00C64C0DA8817B502C31AE77A7B26DAA693A96135C3F5EC64D57DEC4990AB9471DKAO" TargetMode="External"/><Relationship Id="rId37" Type="http://schemas.openxmlformats.org/officeDocument/2006/relationships/hyperlink" Target="consultantplus://offline/ref=73B2DD9D9A35815952461C00C64C0DA8817B502C32AA73A2B56DAA693A96135C3F5EC64D57DEC4990ABE461DK9O" TargetMode="External"/><Relationship Id="rId40" Type="http://schemas.openxmlformats.org/officeDocument/2006/relationships/hyperlink" Target="consultantplus://offline/ref=73B2DD9D9A35815952461C00C64C0DA8817B502C32AB77A2B06DAA693A96135C3F5EC64D57DEC4990ABE471DK0O" TargetMode="External"/><Relationship Id="rId45" Type="http://schemas.openxmlformats.org/officeDocument/2006/relationships/hyperlink" Target="consultantplus://offline/ref=73B2DD9D9A35815952461C00C64C0DA8817B502C32AB77A2B06DAA693A96135C3F5EC64D57DEC4990ABF421DK9O" TargetMode="External"/><Relationship Id="rId53" Type="http://schemas.openxmlformats.org/officeDocument/2006/relationships/hyperlink" Target="consultantplus://offline/ref=73B2DD9D9A3581595246020DD02050A082720F2531A97CF5E932F1346D19KFO" TargetMode="External"/><Relationship Id="rId58" Type="http://schemas.openxmlformats.org/officeDocument/2006/relationships/hyperlink" Target="consultantplus://offline/ref=73B2DD9D9A35815952461C00C64C0DA8817B502C32AB77A2B06DAA693A96135C3F5EC64D57DEC4990AB8441DKCO" TargetMode="External"/><Relationship Id="rId5" Type="http://schemas.openxmlformats.org/officeDocument/2006/relationships/hyperlink" Target="consultantplus://offline/ref=73B2DD9D9A35815952461C00C64C0DA8817B502C32A876A4B56DAA693A96135C3F5EC64D57DEC4990ABC431DKCO" TargetMode="External"/><Relationship Id="rId15" Type="http://schemas.openxmlformats.org/officeDocument/2006/relationships/hyperlink" Target="consultantplus://offline/ref=73B2DD9D9A35815952461C00C64C0DA8817B502C31AE77A7B26DAA693A96135C3F5EC64D57DEC4990ABC451DK0O" TargetMode="External"/><Relationship Id="rId23" Type="http://schemas.openxmlformats.org/officeDocument/2006/relationships/hyperlink" Target="consultantplus://offline/ref=73B2DD9D9A35815952461C00C64C0DA8817B502C32A97EAABC6DAA693A96135C3F5EC64D57DEC4990ABC431DKCO" TargetMode="External"/><Relationship Id="rId28" Type="http://schemas.openxmlformats.org/officeDocument/2006/relationships/hyperlink" Target="consultantplus://offline/ref=73B2DD9D9A35815952461C00C64C0DA8817B502C32AB77A2B06DAA693A96135C3F5EC64D57DEC4990ABC421DK8O" TargetMode="External"/><Relationship Id="rId36" Type="http://schemas.openxmlformats.org/officeDocument/2006/relationships/hyperlink" Target="consultantplus://offline/ref=73B2DD9D9A35815952461C00C64C0DA8817B502C32A97EAABC6DAA693A96135C3F5EC64D57DEC4990ABD401DKEO" TargetMode="External"/><Relationship Id="rId49" Type="http://schemas.openxmlformats.org/officeDocument/2006/relationships/hyperlink" Target="consultantplus://offline/ref=73B2DD9D9A35815952461C00C64C0DA8817B502C32AA73A2B56DAA693A96135C3F5EC64D57DEC4990AB8471DKDO" TargetMode="External"/><Relationship Id="rId57" Type="http://schemas.openxmlformats.org/officeDocument/2006/relationships/hyperlink" Target="consultantplus://offline/ref=73B2DD9D9A35815952461C00C64C0DA8817B502C31AE77A7B26DAA693A96135C3F5EC64D57DEC4990AB9471DKAO" TargetMode="External"/><Relationship Id="rId61" Type="http://schemas.openxmlformats.org/officeDocument/2006/relationships/fontTable" Target="fontTable.xml"/><Relationship Id="rId10" Type="http://schemas.openxmlformats.org/officeDocument/2006/relationships/hyperlink" Target="consultantplus://offline/ref=73B2DD9D9A35815952461C00C64C0DA8817B502C32AB77A2B06DAA693A96135C3F5EC64D57DEC4990ABC431DKCO" TargetMode="External"/><Relationship Id="rId19" Type="http://schemas.openxmlformats.org/officeDocument/2006/relationships/hyperlink" Target="consultantplus://offline/ref=73B2DD9D9A35815952461C00C64C0DA8817B502C31AF70A6B66DAA693A96135C13KFO" TargetMode="External"/><Relationship Id="rId31" Type="http://schemas.openxmlformats.org/officeDocument/2006/relationships/hyperlink" Target="consultantplus://offline/ref=73B2DD9D9A35815952461C00C64C0DA8817B502C32AB77A2B06DAA693A96135C3F5EC64D57DEC4990ABD4A1DKAO" TargetMode="External"/><Relationship Id="rId44" Type="http://schemas.openxmlformats.org/officeDocument/2006/relationships/hyperlink" Target="consultantplus://offline/ref=73B2DD9D9A35815952461C00C64C0DA8817B502C31AE77A7B26DAA693A96135C3F5EC64D57DEC4990AB9471DKAO" TargetMode="External"/><Relationship Id="rId52" Type="http://schemas.openxmlformats.org/officeDocument/2006/relationships/hyperlink" Target="consultantplus://offline/ref=73B2DD9D9A35815952461C00C64C0DA8817B502C32AB77A2B06DAA693A96135C3F5EC64D57DEC4990AB8411DKCO" TargetMode="External"/><Relationship Id="rId60" Type="http://schemas.openxmlformats.org/officeDocument/2006/relationships/hyperlink" Target="consultantplus://offline/ref=73B2DD9D9A35815952461C00C64C0DA8817B502C32AB77A2B06DAA693A96135C3F5EC64D57DEC4990ABD4A1DK0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3B2DD9D9A35815952461C00C64C0DA8817B502C32AA73A2B56DAA693A96135C3F5EC64D57DEC4990ABC431DKCO" TargetMode="External"/><Relationship Id="rId14" Type="http://schemas.openxmlformats.org/officeDocument/2006/relationships/hyperlink" Target="consultantplus://offline/ref=73B2DD9D9A3581595246020DD02050A082720F2832AB7CF5E932F1346D19KFO" TargetMode="External"/><Relationship Id="rId22" Type="http://schemas.openxmlformats.org/officeDocument/2006/relationships/hyperlink" Target="consultantplus://offline/ref=73B2DD9D9A35815952461C00C64C0DA8817B502C32A870AABC6DAA693A96135C3F5EC64D57DEC4990ABC431DKCO" TargetMode="External"/><Relationship Id="rId27" Type="http://schemas.openxmlformats.org/officeDocument/2006/relationships/hyperlink" Target="consultantplus://offline/ref=73B2DD9D9A35815952461C00C64C0DA8817B502C32AA73A2B56DAA693A96135C3F5EC64D57DEC4990ABC421DKBO" TargetMode="External"/><Relationship Id="rId30" Type="http://schemas.openxmlformats.org/officeDocument/2006/relationships/hyperlink" Target="consultantplus://offline/ref=73B2DD9D9A35815952461C00C64C0DA8817B502C30AA7EA2B66DAA693A96135C3F5EC64D57DEC4990ABC421DKBO" TargetMode="External"/><Relationship Id="rId35" Type="http://schemas.openxmlformats.org/officeDocument/2006/relationships/hyperlink" Target="consultantplus://offline/ref=73B2DD9D9A35815952461C00C64C0DA8817B502C32A870AABC6DAA693A96135C3F5EC64D57DEC4990ABE401DKDO" TargetMode="External"/><Relationship Id="rId43" Type="http://schemas.openxmlformats.org/officeDocument/2006/relationships/hyperlink" Target="consultantplus://offline/ref=73B2DD9D9A35815952461C00C64C0DA8817B502C32AB77A2B06DAA693A96135C3F5EC64D57DEC4990ABE441DK1O" TargetMode="External"/><Relationship Id="rId48" Type="http://schemas.openxmlformats.org/officeDocument/2006/relationships/hyperlink" Target="consultantplus://offline/ref=73B2DD9D9A35815952461C00C64C0DA8817B502C32A97EAABC6DAA693A96135C3F5EC64D57DEC4990ABF431DKEO" TargetMode="External"/><Relationship Id="rId56" Type="http://schemas.openxmlformats.org/officeDocument/2006/relationships/hyperlink" Target="consultantplus://offline/ref=73B2DD9D9A35815952461C00C64C0DA8817B502C32AB77A2B06DAA693A96135C3F5EC64D57DEC4990AB8461DK9O" TargetMode="External"/><Relationship Id="rId8" Type="http://schemas.openxmlformats.org/officeDocument/2006/relationships/hyperlink" Target="consultantplus://offline/ref=73B2DD9D9A35815952461C00C64C0DA8817B502C32A97EAABC6DAA693A96135C3F5EC64D57DEC4990ABC431DKCO" TargetMode="External"/><Relationship Id="rId51" Type="http://schemas.openxmlformats.org/officeDocument/2006/relationships/hyperlink" Target="consultantplus://offline/ref=73B2DD9D9A35815952461C00C64C0DA8817B502C32AA73A2B56DAA693A96135C3F5EC64D57DEC4990AB8471DKFO" TargetMode="External"/><Relationship Id="rId3" Type="http://schemas.openxmlformats.org/officeDocument/2006/relationships/webSettings" Target="webSettings.xml"/><Relationship Id="rId12" Type="http://schemas.openxmlformats.org/officeDocument/2006/relationships/hyperlink" Target="consultantplus://offline/ref=73B2DD9D9A3581595246020DD02050A082720F2531A97CF5E932F1346D9F190B78119F0F13D3C59E10KAO" TargetMode="External"/><Relationship Id="rId17" Type="http://schemas.openxmlformats.org/officeDocument/2006/relationships/hyperlink" Target="consultantplus://offline/ref=73B2DD9D9A35815952461C00C64C0DA8817B502C31A171A6B46DAA693A96135C3F5EC64D57DEC4990BBC461DKFO" TargetMode="External"/><Relationship Id="rId25" Type="http://schemas.openxmlformats.org/officeDocument/2006/relationships/hyperlink" Target="consultantplus://offline/ref=73B2DD9D9A35815952461C00C64C0DA8817B502C32AB77A2B06DAA693A96135C3F5EC64D57DEC4990ABC431DKCO" TargetMode="External"/><Relationship Id="rId33" Type="http://schemas.openxmlformats.org/officeDocument/2006/relationships/hyperlink" Target="consultantplus://offline/ref=73B2DD9D9A35815952461C00C64C0DA8817B502C32A876A4B56DAA693A96135C3F5EC64D57DEC4990ABE431DK9O" TargetMode="External"/><Relationship Id="rId38" Type="http://schemas.openxmlformats.org/officeDocument/2006/relationships/hyperlink" Target="consultantplus://offline/ref=73B2DD9D9A35815952461C00C64C0DA8817B502C32AB77A2B06DAA693A96135C3F5EC64D57DEC4990ABE471DK1O" TargetMode="External"/><Relationship Id="rId46" Type="http://schemas.openxmlformats.org/officeDocument/2006/relationships/hyperlink" Target="consultantplus://offline/ref=73B2DD9D9A35815952461C00C64C0DA8817B502C32A876A4B56DAA693A96135C3F5EC64D57DEC4990ABF461DKDO" TargetMode="External"/><Relationship Id="rId59" Type="http://schemas.openxmlformats.org/officeDocument/2006/relationships/hyperlink" Target="consultantplus://offline/ref=73B2DD9D9A35815952461C00C64C0DA8817B502C32AB77A2B06DAA693A96135C3F5EC64D57DEC4990ABC4A1DK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8920</Words>
  <Characters>50844</Characters>
  <Application>Microsoft Office Word</Application>
  <DocSecurity>0</DocSecurity>
  <Lines>423</Lines>
  <Paragraphs>119</Paragraphs>
  <ScaleCrop>false</ScaleCrop>
  <Company/>
  <LinksUpToDate>false</LinksUpToDate>
  <CharactersWithSpaces>59645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2017-12-11T14:10:00Z</dcterms:created>
  <dcterms:modified xsi:type="dcterms:W3CDTF">2017-12-11T14:11:00Z</dcterms:modified>
</cp:coreProperties>
</file>