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BC" w:rsidRDefault="005301BC">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5301BC" w:rsidRDefault="005301BC">
      <w:pPr>
        <w:widowControl w:val="0"/>
        <w:autoSpaceDE w:val="0"/>
        <w:autoSpaceDN w:val="0"/>
        <w:adjustRightInd w:val="0"/>
        <w:jc w:val="both"/>
        <w:outlineLvl w:val="0"/>
        <w:rPr>
          <w:rFonts w:cs="Times New Roman"/>
          <w:szCs w:val="28"/>
        </w:rPr>
      </w:pPr>
    </w:p>
    <w:p w:rsidR="005301BC" w:rsidRDefault="005301BC">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5301BC" w:rsidRDefault="005301BC">
      <w:pPr>
        <w:widowControl w:val="0"/>
        <w:autoSpaceDE w:val="0"/>
        <w:autoSpaceDN w:val="0"/>
        <w:adjustRightInd w:val="0"/>
        <w:jc w:val="center"/>
        <w:rPr>
          <w:rFonts w:cs="Times New Roman"/>
          <w:b/>
          <w:bCs/>
          <w:szCs w:val="28"/>
        </w:rPr>
      </w:pPr>
    </w:p>
    <w:p w:rsidR="005301BC" w:rsidRDefault="005301BC">
      <w:pPr>
        <w:widowControl w:val="0"/>
        <w:autoSpaceDE w:val="0"/>
        <w:autoSpaceDN w:val="0"/>
        <w:adjustRightInd w:val="0"/>
        <w:jc w:val="center"/>
        <w:rPr>
          <w:rFonts w:cs="Times New Roman"/>
          <w:b/>
          <w:bCs/>
          <w:szCs w:val="28"/>
        </w:rPr>
      </w:pPr>
      <w:r>
        <w:rPr>
          <w:rFonts w:cs="Times New Roman"/>
          <w:b/>
          <w:bCs/>
          <w:szCs w:val="28"/>
        </w:rPr>
        <w:t>ПОСТАНОВЛЕНИЕ</w:t>
      </w:r>
    </w:p>
    <w:p w:rsidR="005301BC" w:rsidRDefault="005301BC">
      <w:pPr>
        <w:widowControl w:val="0"/>
        <w:autoSpaceDE w:val="0"/>
        <w:autoSpaceDN w:val="0"/>
        <w:adjustRightInd w:val="0"/>
        <w:jc w:val="center"/>
        <w:rPr>
          <w:rFonts w:cs="Times New Roman"/>
          <w:b/>
          <w:bCs/>
          <w:szCs w:val="28"/>
        </w:rPr>
      </w:pPr>
      <w:r>
        <w:rPr>
          <w:rFonts w:cs="Times New Roman"/>
          <w:b/>
          <w:bCs/>
          <w:szCs w:val="28"/>
        </w:rPr>
        <w:t>от 9 октября 2014 г. N 2550</w:t>
      </w:r>
    </w:p>
    <w:p w:rsidR="005301BC" w:rsidRDefault="005301BC">
      <w:pPr>
        <w:widowControl w:val="0"/>
        <w:autoSpaceDE w:val="0"/>
        <w:autoSpaceDN w:val="0"/>
        <w:adjustRightInd w:val="0"/>
        <w:jc w:val="center"/>
        <w:rPr>
          <w:rFonts w:cs="Times New Roman"/>
          <w:b/>
          <w:bCs/>
          <w:szCs w:val="28"/>
        </w:rPr>
      </w:pPr>
    </w:p>
    <w:p w:rsidR="005301BC" w:rsidRDefault="005301BC">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w:t>
      </w:r>
    </w:p>
    <w:p w:rsidR="005301BC" w:rsidRDefault="005301BC">
      <w:pPr>
        <w:widowControl w:val="0"/>
        <w:autoSpaceDE w:val="0"/>
        <w:autoSpaceDN w:val="0"/>
        <w:adjustRightInd w:val="0"/>
        <w:jc w:val="center"/>
        <w:rPr>
          <w:rFonts w:cs="Times New Roman"/>
          <w:b/>
          <w:bCs/>
          <w:szCs w:val="28"/>
        </w:rPr>
      </w:pPr>
      <w:r>
        <w:rPr>
          <w:rFonts w:cs="Times New Roman"/>
          <w:b/>
          <w:bCs/>
          <w:szCs w:val="28"/>
        </w:rPr>
        <w:t>"ОБЕСПЕЧЕНИЕ ЖИЛЬЕМ ЖИТЕЛЕЙ ГОРОДА ПСКОВА"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 xml:space="preserve">от 16.06.2015 </w:t>
      </w:r>
      <w:hyperlink r:id="rId5" w:history="1">
        <w:r>
          <w:rPr>
            <w:rFonts w:cs="Times New Roman"/>
            <w:color w:val="0000FF"/>
            <w:szCs w:val="28"/>
          </w:rPr>
          <w:t>N 1343</w:t>
        </w:r>
      </w:hyperlink>
      <w:r>
        <w:rPr>
          <w:rFonts w:cs="Times New Roman"/>
          <w:szCs w:val="28"/>
        </w:rPr>
        <w:t xml:space="preserve">, от 16.07.2015 </w:t>
      </w:r>
      <w:hyperlink r:id="rId6" w:history="1">
        <w:r>
          <w:rPr>
            <w:rFonts w:cs="Times New Roman"/>
            <w:color w:val="0000FF"/>
            <w:szCs w:val="28"/>
          </w:rPr>
          <w:t>N 1552</w:t>
        </w:r>
      </w:hyperlink>
      <w:r>
        <w:rPr>
          <w:rFonts w:cs="Times New Roman"/>
          <w:szCs w:val="28"/>
        </w:rPr>
        <w:t>)</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7" w:history="1">
        <w:r>
          <w:rPr>
            <w:rFonts w:cs="Times New Roman"/>
            <w:color w:val="0000FF"/>
            <w:szCs w:val="28"/>
          </w:rPr>
          <w:t>ст. 179</w:t>
        </w:r>
      </w:hyperlink>
      <w:r>
        <w:rPr>
          <w:rFonts w:cs="Times New Roman"/>
          <w:szCs w:val="28"/>
        </w:rPr>
        <w:t xml:space="preserve"> Бюджетного кодекса Российской Федерации, </w:t>
      </w:r>
      <w:hyperlink r:id="rId8" w:history="1">
        <w:r>
          <w:rPr>
            <w:rFonts w:cs="Times New Roman"/>
            <w:color w:val="0000FF"/>
            <w:szCs w:val="28"/>
          </w:rPr>
          <w:t>постановлением</w:t>
        </w:r>
      </w:hyperlink>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9" w:history="1">
        <w:r>
          <w:rPr>
            <w:rFonts w:cs="Times New Roman"/>
            <w:color w:val="0000FF"/>
            <w:szCs w:val="28"/>
          </w:rPr>
          <w:t>статьями 32</w:t>
        </w:r>
      </w:hyperlink>
      <w:r>
        <w:rPr>
          <w:rFonts w:cs="Times New Roman"/>
          <w:szCs w:val="28"/>
        </w:rPr>
        <w:t xml:space="preserve">, </w:t>
      </w:r>
      <w:hyperlink r:id="rId10" w:history="1">
        <w:r>
          <w:rPr>
            <w:rFonts w:cs="Times New Roman"/>
            <w:color w:val="0000FF"/>
            <w:szCs w:val="28"/>
          </w:rPr>
          <w:t>34</w:t>
        </w:r>
      </w:hyperlink>
      <w:r>
        <w:rPr>
          <w:rFonts w:cs="Times New Roman"/>
          <w:szCs w:val="28"/>
        </w:rPr>
        <w:t xml:space="preserve"> Устава муниципального образования "Город Псков", Администрация города Пскова постановляет: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hyperlink w:anchor="Par33" w:history="1">
        <w:r>
          <w:rPr>
            <w:rFonts w:cs="Times New Roman"/>
            <w:color w:val="0000FF"/>
            <w:szCs w:val="28"/>
          </w:rPr>
          <w:t>программу</w:t>
        </w:r>
      </w:hyperlink>
      <w:r>
        <w:rPr>
          <w:rFonts w:cs="Times New Roman"/>
          <w:szCs w:val="28"/>
        </w:rPr>
        <w:t xml:space="preserve"> "Обеспечение жильем жителей города Пскова" согласно приложению к настоящему постановлению.</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2. Объемы финансирования муниципальной </w:t>
      </w:r>
      <w:hyperlink w:anchor="Par33" w:history="1">
        <w:r>
          <w:rPr>
            <w:rFonts w:cs="Times New Roman"/>
            <w:color w:val="0000FF"/>
            <w:szCs w:val="28"/>
          </w:rPr>
          <w:t>программы</w:t>
        </w:r>
      </w:hyperlink>
      <w:r>
        <w:rPr>
          <w:rFonts w:cs="Times New Roman"/>
          <w:szCs w:val="28"/>
        </w:rP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3. Признать утратившими силу:</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1) </w:t>
      </w:r>
      <w:hyperlink r:id="rId11" w:history="1">
        <w:r>
          <w:rPr>
            <w:rFonts w:cs="Times New Roman"/>
            <w:color w:val="0000FF"/>
            <w:szCs w:val="28"/>
          </w:rPr>
          <w:t>постановление</w:t>
        </w:r>
      </w:hyperlink>
      <w:r>
        <w:rPr>
          <w:rFonts w:cs="Times New Roman"/>
          <w:szCs w:val="28"/>
        </w:rPr>
        <w:t xml:space="preserve"> Администрации города Пскова от 15.10.2009 N 1823 "Об утверждении муниципальной программы "Жилище" на 2010 - 2015 годы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2) </w:t>
      </w:r>
      <w:hyperlink r:id="rId12" w:history="1">
        <w:r>
          <w:rPr>
            <w:rFonts w:cs="Times New Roman"/>
            <w:color w:val="0000FF"/>
            <w:szCs w:val="28"/>
          </w:rPr>
          <w:t>постановление</w:t>
        </w:r>
      </w:hyperlink>
      <w:r>
        <w:rPr>
          <w:rFonts w:cs="Times New Roman"/>
          <w:szCs w:val="28"/>
        </w:rPr>
        <w:t xml:space="preserve"> Администрации города Пскова от 12.12.2011 N 3074 "Об утверждении муниципальной программы на 2012 - 2021 годы "Очередь"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3) </w:t>
      </w:r>
      <w:hyperlink r:id="rId13" w:history="1">
        <w:r>
          <w:rPr>
            <w:rFonts w:cs="Times New Roman"/>
            <w:color w:val="0000FF"/>
            <w:szCs w:val="28"/>
          </w:rPr>
          <w:t>постановление</w:t>
        </w:r>
      </w:hyperlink>
      <w:r>
        <w:rPr>
          <w:rFonts w:cs="Times New Roman"/>
          <w:szCs w:val="28"/>
        </w:rPr>
        <w:t xml:space="preserve"> Администрации города Пскова от 20.01.2012 N 113 "Об утверждении муниципальной программы на 2012 - 2016 годы "Ремонт и расселение домов маневренного жилищного фонда и домов, ранее имевших статус общежитий"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4) </w:t>
      </w:r>
      <w:hyperlink r:id="rId14" w:history="1">
        <w:r>
          <w:rPr>
            <w:rFonts w:cs="Times New Roman"/>
            <w:color w:val="0000FF"/>
            <w:szCs w:val="28"/>
          </w:rPr>
          <w:t>постановление</w:t>
        </w:r>
      </w:hyperlink>
      <w:r>
        <w:rPr>
          <w:rFonts w:cs="Times New Roman"/>
          <w:szCs w:val="28"/>
        </w:rPr>
        <w:t xml:space="preserve"> Администрации города Пскова от 04.08.2010 N 1690 "О предоставлении гражданам субсидий из средств бюджета города Пскова в рамках муниципальной программы "Жилище" на 2010 - 2015 годы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5) </w:t>
      </w:r>
      <w:hyperlink r:id="rId15" w:history="1">
        <w:r>
          <w:rPr>
            <w:rFonts w:cs="Times New Roman"/>
            <w:color w:val="0000FF"/>
            <w:szCs w:val="28"/>
          </w:rPr>
          <w:t>постановление</w:t>
        </w:r>
      </w:hyperlink>
      <w:r>
        <w:rPr>
          <w:rFonts w:cs="Times New Roman"/>
          <w:szCs w:val="28"/>
        </w:rPr>
        <w:t xml:space="preserve"> Администрации города Пскова от 07.09.2011 N 2018 "Об утверждении Положения о переселении граждан из непригодных для проживания жилых помещений в городе Пскове в рамках долгосрочной </w:t>
      </w:r>
      <w:r>
        <w:rPr>
          <w:rFonts w:cs="Times New Roman"/>
          <w:szCs w:val="28"/>
        </w:rPr>
        <w:lastRenderedPageBreak/>
        <w:t>целевой Программы "Жилище" на 2010 - 2015 годы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6) </w:t>
      </w:r>
      <w:hyperlink r:id="rId16" w:history="1">
        <w:r>
          <w:rPr>
            <w:rFonts w:cs="Times New Roman"/>
            <w:color w:val="0000FF"/>
            <w:szCs w:val="28"/>
          </w:rPr>
          <w:t>постановление</w:t>
        </w:r>
      </w:hyperlink>
      <w:r>
        <w:rPr>
          <w:rFonts w:cs="Times New Roman"/>
          <w:szCs w:val="28"/>
        </w:rPr>
        <w:t xml:space="preserve"> Администрации города Пскова от 27.09.2013 N 2615 "Об утверждении муниципальной адресной программы "Переселение граждан из аварийного жилищного фонда в 2014 - 2017 годах".</w:t>
      </w:r>
    </w:p>
    <w:p w:rsidR="005301BC" w:rsidRDefault="005301BC">
      <w:pPr>
        <w:widowControl w:val="0"/>
        <w:autoSpaceDE w:val="0"/>
        <w:autoSpaceDN w:val="0"/>
        <w:adjustRightInd w:val="0"/>
        <w:ind w:firstLine="540"/>
        <w:jc w:val="both"/>
        <w:rPr>
          <w:rFonts w:cs="Times New Roman"/>
          <w:szCs w:val="28"/>
        </w:rPr>
      </w:pPr>
      <w:r>
        <w:rPr>
          <w:rFonts w:cs="Times New Roman"/>
          <w:szCs w:val="28"/>
        </w:rPr>
        <w:t>4. Настоящее постановление вступает в силу с 01.01.2015.</w:t>
      </w:r>
    </w:p>
    <w:p w:rsidR="005301BC" w:rsidRDefault="005301BC">
      <w:pPr>
        <w:widowControl w:val="0"/>
        <w:autoSpaceDE w:val="0"/>
        <w:autoSpaceDN w:val="0"/>
        <w:adjustRightInd w:val="0"/>
        <w:ind w:firstLine="540"/>
        <w:jc w:val="both"/>
        <w:rPr>
          <w:rFonts w:cs="Times New Roman"/>
          <w:szCs w:val="28"/>
        </w:rPr>
      </w:pPr>
      <w:r>
        <w:rPr>
          <w:rFonts w:cs="Times New Roman"/>
          <w:szCs w:val="28"/>
        </w:rP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6. Контроль за исполнением настоящего постановления возложить на заместителя Главы Администрации города Пскова Т.Л.Иванову.</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И.В.КАЛАШНИКОВ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0"/>
        <w:rPr>
          <w:rFonts w:cs="Times New Roman"/>
          <w:szCs w:val="28"/>
        </w:rPr>
      </w:pPr>
      <w:bookmarkStart w:id="1" w:name="Par33"/>
      <w:bookmarkEnd w:id="1"/>
      <w:r>
        <w:rPr>
          <w:rFonts w:cs="Times New Roman"/>
          <w:szCs w:val="28"/>
        </w:rPr>
        <w:t>Приложение</w:t>
      </w:r>
    </w:p>
    <w:p w:rsidR="005301BC" w:rsidRDefault="005301BC">
      <w:pPr>
        <w:widowControl w:val="0"/>
        <w:autoSpaceDE w:val="0"/>
        <w:autoSpaceDN w:val="0"/>
        <w:adjustRightInd w:val="0"/>
        <w:jc w:val="right"/>
        <w:rPr>
          <w:rFonts w:cs="Times New Roman"/>
          <w:szCs w:val="28"/>
        </w:rPr>
      </w:pPr>
      <w:r>
        <w:rPr>
          <w:rFonts w:cs="Times New Roman"/>
          <w:szCs w:val="28"/>
        </w:rPr>
        <w:t>к постановлению</w:t>
      </w:r>
    </w:p>
    <w:p w:rsidR="005301BC" w:rsidRDefault="005301BC">
      <w:pPr>
        <w:widowControl w:val="0"/>
        <w:autoSpaceDE w:val="0"/>
        <w:autoSpaceDN w:val="0"/>
        <w:adjustRightInd w:val="0"/>
        <w:jc w:val="right"/>
        <w:rPr>
          <w:rFonts w:cs="Times New Roman"/>
          <w:szCs w:val="28"/>
        </w:rPr>
      </w:pPr>
      <w:r>
        <w:rPr>
          <w:rFonts w:cs="Times New Roman"/>
          <w:szCs w:val="28"/>
        </w:rPr>
        <w:t>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от 9 октября 2014 г. N 2550</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 xml:space="preserve">от 16.06.2015 </w:t>
      </w:r>
      <w:hyperlink r:id="rId17" w:history="1">
        <w:r>
          <w:rPr>
            <w:rFonts w:cs="Times New Roman"/>
            <w:color w:val="0000FF"/>
            <w:szCs w:val="28"/>
          </w:rPr>
          <w:t>N 1343</w:t>
        </w:r>
      </w:hyperlink>
      <w:r>
        <w:rPr>
          <w:rFonts w:cs="Times New Roman"/>
          <w:szCs w:val="28"/>
        </w:rPr>
        <w:t xml:space="preserve">, от 16.07.2015 </w:t>
      </w:r>
      <w:hyperlink r:id="rId18" w:history="1">
        <w:r>
          <w:rPr>
            <w:rFonts w:cs="Times New Roman"/>
            <w:color w:val="0000FF"/>
            <w:szCs w:val="28"/>
          </w:rPr>
          <w:t>N 1552</w:t>
        </w:r>
      </w:hyperlink>
      <w:r>
        <w:rPr>
          <w:rFonts w:cs="Times New Roman"/>
          <w:szCs w:val="28"/>
        </w:rPr>
        <w:t>)</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2" w:name="Par41"/>
      <w:bookmarkEnd w:id="2"/>
      <w:r>
        <w:rPr>
          <w:rFonts w:cs="Times New Roman"/>
          <w:szCs w:val="28"/>
        </w:rPr>
        <w:t>I. ПАСПОРТ</w:t>
      </w:r>
    </w:p>
    <w:p w:rsidR="005301BC" w:rsidRDefault="005301BC">
      <w:pPr>
        <w:widowControl w:val="0"/>
        <w:autoSpaceDE w:val="0"/>
        <w:autoSpaceDN w:val="0"/>
        <w:adjustRightInd w:val="0"/>
        <w:jc w:val="center"/>
        <w:rPr>
          <w:rFonts w:cs="Times New Roman"/>
          <w:szCs w:val="28"/>
        </w:rPr>
      </w:pPr>
      <w:r>
        <w:rPr>
          <w:rFonts w:cs="Times New Roman"/>
          <w:szCs w:val="28"/>
        </w:rPr>
        <w:t>муниципальной программы "Обеспечение</w:t>
      </w:r>
    </w:p>
    <w:p w:rsidR="005301BC" w:rsidRDefault="005301BC">
      <w:pPr>
        <w:widowControl w:val="0"/>
        <w:autoSpaceDE w:val="0"/>
        <w:autoSpaceDN w:val="0"/>
        <w:adjustRightInd w:val="0"/>
        <w:jc w:val="center"/>
        <w:rPr>
          <w:rFonts w:cs="Times New Roman"/>
          <w:szCs w:val="28"/>
        </w:rPr>
      </w:pPr>
      <w:r>
        <w:rPr>
          <w:rFonts w:cs="Times New Roman"/>
          <w:szCs w:val="28"/>
        </w:rPr>
        <w:t>жильем жителей города Пскова"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center"/>
        <w:rPr>
          <w:rFonts w:cs="Times New Roman"/>
          <w:szCs w:val="28"/>
        </w:rPr>
        <w:sectPr w:rsidR="005301BC" w:rsidSect="00793312">
          <w:pgSz w:w="11906" w:h="16838"/>
          <w:pgMar w:top="1134" w:right="850" w:bottom="1134" w:left="1701" w:header="708" w:footer="708" w:gutter="0"/>
          <w:cols w:space="708"/>
          <w:docGrid w:linePitch="360"/>
        </w:sectPr>
      </w:pP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84"/>
        <w:gridCol w:w="1928"/>
        <w:gridCol w:w="1083"/>
        <w:gridCol w:w="1020"/>
        <w:gridCol w:w="1148"/>
        <w:gridCol w:w="1077"/>
        <w:gridCol w:w="1361"/>
      </w:tblGrid>
      <w:tr w:rsidR="005301BC">
        <w:tc>
          <w:tcPr>
            <w:tcW w:w="960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I. ПАСПОРТ</w:t>
            </w:r>
          </w:p>
        </w:tc>
      </w:tr>
      <w:tr w:rsidR="005301BC">
        <w:tc>
          <w:tcPr>
            <w:tcW w:w="960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Муниципальная программа "Обеспечение жильем жителей города Пскова"</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Управление по учету и распределению жилой площади Администрации города Пскова</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Соисполнители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отсутствуют</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Участники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отсутствуют</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Подпрограммы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1. </w:t>
            </w:r>
            <w:hyperlink w:anchor="Par366" w:history="1">
              <w:r>
                <w:rPr>
                  <w:rFonts w:cs="Times New Roman"/>
                  <w:color w:val="0000FF"/>
                  <w:szCs w:val="28"/>
                </w:rPr>
                <w:t>Жилище</w:t>
              </w:r>
            </w:hyperlink>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2. </w:t>
            </w:r>
            <w:hyperlink w:anchor="Par658" w:history="1">
              <w:r>
                <w:rPr>
                  <w:rFonts w:cs="Times New Roman"/>
                  <w:color w:val="0000FF"/>
                  <w:szCs w:val="28"/>
                </w:rPr>
                <w:t>Переселение</w:t>
              </w:r>
            </w:hyperlink>
            <w:r>
              <w:rPr>
                <w:rFonts w:cs="Times New Roman"/>
                <w:szCs w:val="28"/>
              </w:rPr>
              <w:t xml:space="preserve"> граждан из аварийного жилищного фонда</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3. </w:t>
            </w:r>
            <w:hyperlink w:anchor="Par1705" w:history="1">
              <w:r>
                <w:rPr>
                  <w:rFonts w:cs="Times New Roman"/>
                  <w:color w:val="0000FF"/>
                  <w:szCs w:val="28"/>
                </w:rPr>
                <w:t>Обеспечение</w:t>
              </w:r>
            </w:hyperlink>
            <w:r>
              <w:rPr>
                <w:rFonts w:cs="Times New Roman"/>
                <w:szCs w:val="28"/>
              </w:rPr>
              <w:t xml:space="preserve"> реализации муниципальной программы</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Ведомственные целевые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отсутствуют</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Основные мероприятия</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2. Предоставление молодым семьям социальных выплат на </w:t>
            </w:r>
            <w:r>
              <w:rPr>
                <w:rFonts w:cs="Times New Roman"/>
                <w:szCs w:val="28"/>
              </w:rPr>
              <w:lastRenderedPageBreak/>
              <w:t>приобретение жилья или строительство индивидуального жилого дома</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Цели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жителей города Пскова доступным жильем</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Задачи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 Создание безопасных и благоприятных условий проживания граждан.</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3.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5. Обеспечение реализации муниципальной программы.</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Целевые индикаторы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Доля граждан, которые улучшат жилищные условия за счет социальной поддержки, в общем количестве отдельных категорий граждан, которые нуждаются в улучшение жилищных условий.</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 Количество граждан, обеспеченных жилыми помещениями по договорам социального найма путем приобретения жилых помещений или участия в долевом строительстве.</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3. Количество расселенных аварийных многоквартирных домов, признанных в установленном порядке аварийными и подлежащими сносу в связи с физическим износом в процессе их эксплуатации.</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Муниципальная программа "Обеспечение жильем жителей города Пскова"</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Объемы бюджетных ассигнований программы (бюджетные ассигнования по подпрограммам, ведомственным целевым программам, основным </w:t>
            </w:r>
            <w:r>
              <w:rPr>
                <w:rFonts w:cs="Times New Roman"/>
                <w:szCs w:val="28"/>
              </w:rPr>
              <w:lastRenderedPageBreak/>
              <w:t>мероприятиям, включенным в состав программы)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Источники финансирования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37425,1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39129,2</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25696,8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25696,8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127947,9</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74121,0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28845,0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167586,0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федеральные средства</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программе:</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121374,1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72088,2</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58006,8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58006,8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309475,9</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Жилище</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Переселение граждан из аварийного жилищного фонда</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34864,8</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976,0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1151,0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2127,0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федеральные средства</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28236,4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22697,4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50933,8</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38983,9</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38987,9</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73144,0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27693,0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32309,0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32309,0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165455,0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мероприятию</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73144,0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27693,0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32309,0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32309,0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165455,0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Предоставление молодым семьям социальных выплат на приобретение жилья или строительство индивидуального жилого дома</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 по мероприятию</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Обеспечение отдельных категорий граждан жилыми помещениями по договорам социального найма - 11.</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 Улучшение жилищных условий 133 граждан путем предоставления социальной поддержки.</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3. Улучшить жилищные условия граждан, проживающих в аварийных многоквартирных домах, признанных в установленном порядке аварийными, - 455.</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4. Улучшение жилищных условий 80 детей-сирот, детей, оставшихся без попечения родителей, и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5. Улучшить жилищные условия 70 молодых семей с использованием социальной выплаты на приобретение жилья или строительство индивидуального жилого дома.</w:t>
            </w:r>
          </w:p>
        </w:tc>
      </w:tr>
    </w:tbl>
    <w:p w:rsidR="005301BC" w:rsidRDefault="005301BC">
      <w:pPr>
        <w:widowControl w:val="0"/>
        <w:autoSpaceDE w:val="0"/>
        <w:autoSpaceDN w:val="0"/>
        <w:adjustRightInd w:val="0"/>
        <w:jc w:val="both"/>
        <w:rPr>
          <w:rFonts w:cs="Times New Roman"/>
          <w:szCs w:val="28"/>
        </w:rPr>
        <w:sectPr w:rsidR="005301BC">
          <w:pgSz w:w="16838" w:h="11905" w:orient="landscape"/>
          <w:pgMar w:top="1701" w:right="1134" w:bottom="850" w:left="1134" w:header="720" w:footer="720" w:gutter="0"/>
          <w:cols w:space="720"/>
          <w:noEndnote/>
        </w:sect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3" w:name="Par220"/>
      <w:bookmarkEnd w:id="3"/>
      <w:r>
        <w:rPr>
          <w:rFonts w:cs="Times New Roman"/>
          <w:szCs w:val="28"/>
        </w:rPr>
        <w:t>II. Характеристика текущего состояния сферы</w:t>
      </w:r>
    </w:p>
    <w:p w:rsidR="005301BC" w:rsidRDefault="005301BC">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20" w:history="1">
        <w:r>
          <w:rPr>
            <w:rFonts w:cs="Times New Roman"/>
            <w:color w:val="0000FF"/>
            <w:szCs w:val="28"/>
          </w:rPr>
          <w:t>Стратегии</w:t>
        </w:r>
      </w:hyperlink>
      <w:r>
        <w:rPr>
          <w:rFonts w:cs="Times New Roman"/>
          <w:szCs w:val="28"/>
        </w:rP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Работа по обеспечению населения города Пскова качественным жильем начата в 2010 году в рамках муниципальной </w:t>
      </w:r>
      <w:hyperlink r:id="rId21" w:history="1">
        <w:r>
          <w:rPr>
            <w:rFonts w:cs="Times New Roman"/>
            <w:color w:val="0000FF"/>
            <w:szCs w:val="28"/>
          </w:rPr>
          <w:t>программы</w:t>
        </w:r>
      </w:hyperlink>
      <w:r>
        <w:rPr>
          <w:rFonts w:cs="Times New Roman"/>
          <w:szCs w:val="28"/>
        </w:rP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Финансирование </w:t>
      </w:r>
      <w:hyperlink r:id="rId22" w:history="1">
        <w:r>
          <w:rPr>
            <w:rFonts w:cs="Times New Roman"/>
            <w:color w:val="0000FF"/>
            <w:szCs w:val="28"/>
          </w:rPr>
          <w:t>Программы</w:t>
        </w:r>
      </w:hyperlink>
      <w:r>
        <w:rPr>
          <w:rFonts w:cs="Times New Roman"/>
          <w:szCs w:val="28"/>
        </w:rPr>
        <w:t xml:space="preserve"> осуществлялось за счет средств бюджета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Для реализации </w:t>
      </w:r>
      <w:hyperlink r:id="rId23" w:history="1">
        <w:r>
          <w:rPr>
            <w:rFonts w:cs="Times New Roman"/>
            <w:color w:val="0000FF"/>
            <w:szCs w:val="28"/>
          </w:rPr>
          <w:t>Программы</w:t>
        </w:r>
      </w:hyperlink>
      <w:r>
        <w:rPr>
          <w:rFonts w:cs="Times New Roman"/>
          <w:szCs w:val="28"/>
        </w:rPr>
        <w:t xml:space="preserve"> "Жилище" разработаны и утверждены:</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w:t>
      </w:r>
      <w:hyperlink r:id="rId24" w:history="1">
        <w:r>
          <w:rPr>
            <w:rFonts w:cs="Times New Roman"/>
            <w:color w:val="0000FF"/>
            <w:szCs w:val="28"/>
          </w:rPr>
          <w:t>Положение</w:t>
        </w:r>
      </w:hyperlink>
      <w:r>
        <w:rPr>
          <w:rFonts w:cs="Times New Roman"/>
          <w:szCs w:val="28"/>
        </w:rP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w:t>
      </w:r>
      <w:hyperlink r:id="rId25" w:history="1">
        <w:r>
          <w:rPr>
            <w:rFonts w:cs="Times New Roman"/>
            <w:color w:val="0000FF"/>
            <w:szCs w:val="28"/>
          </w:rPr>
          <w:t>Правила</w:t>
        </w:r>
      </w:hyperlink>
      <w:r>
        <w:rPr>
          <w:rFonts w:cs="Times New Roman"/>
          <w:szCs w:val="28"/>
        </w:rP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w:t>
      </w:r>
      <w:hyperlink r:id="rId26" w:history="1">
        <w:r>
          <w:rPr>
            <w:rFonts w:cs="Times New Roman"/>
            <w:color w:val="0000FF"/>
            <w:szCs w:val="28"/>
          </w:rPr>
          <w:t>Положение</w:t>
        </w:r>
      </w:hyperlink>
      <w:r>
        <w:rPr>
          <w:rFonts w:cs="Times New Roman"/>
          <w:szCs w:val="28"/>
        </w:rP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Выполнение мероприятий </w:t>
      </w:r>
      <w:hyperlink r:id="rId27" w:history="1">
        <w:r>
          <w:rPr>
            <w:rFonts w:cs="Times New Roman"/>
            <w:color w:val="0000FF"/>
            <w:szCs w:val="28"/>
          </w:rPr>
          <w:t>Программы</w:t>
        </w:r>
      </w:hyperlink>
      <w:r>
        <w:rPr>
          <w:rFonts w:cs="Times New Roman"/>
          <w:szCs w:val="28"/>
        </w:rPr>
        <w:t xml:space="preserve"> способствовало обеспечению населения города Пскова качественным жильем.</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Учитывая актуальность проблем в сфере обеспечения населения жильем, необходимо продолжение реализации </w:t>
      </w:r>
      <w:hyperlink r:id="rId28" w:history="1">
        <w:r>
          <w:rPr>
            <w:rFonts w:cs="Times New Roman"/>
            <w:color w:val="0000FF"/>
            <w:szCs w:val="28"/>
          </w:rPr>
          <w:t>Программы</w:t>
        </w:r>
      </w:hyperlink>
      <w:r>
        <w:rPr>
          <w:rFonts w:cs="Times New Roman"/>
          <w:szCs w:val="28"/>
        </w:rPr>
        <w:t>.</w:t>
      </w:r>
    </w:p>
    <w:p w:rsidR="005301BC" w:rsidRDefault="005301BC">
      <w:pPr>
        <w:widowControl w:val="0"/>
        <w:autoSpaceDE w:val="0"/>
        <w:autoSpaceDN w:val="0"/>
        <w:adjustRightInd w:val="0"/>
        <w:ind w:firstLine="540"/>
        <w:jc w:val="both"/>
        <w:rPr>
          <w:rFonts w:cs="Times New Roman"/>
          <w:szCs w:val="28"/>
        </w:rPr>
      </w:pPr>
      <w:r>
        <w:rPr>
          <w:rFonts w:cs="Times New Roman"/>
          <w:szCs w:val="28"/>
        </w:rPr>
        <w:t>В настоящее время на учете в качестве нуждающихся в жилых помещениях по договорам социального найма состоят 46 инвалидов с тяжелой формой хронических заболеваний и 16 инвалидов-колясочников.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Федеральным </w:t>
      </w:r>
      <w:hyperlink r:id="rId29" w:history="1">
        <w:r>
          <w:rPr>
            <w:rFonts w:cs="Times New Roman"/>
            <w:color w:val="0000FF"/>
            <w:szCs w:val="28"/>
          </w:rPr>
          <w:t>законом</w:t>
        </w:r>
      </w:hyperlink>
      <w:r>
        <w:rPr>
          <w:rFonts w:cs="Times New Roman"/>
          <w:szCs w:val="28"/>
        </w:rPr>
        <w:t xml:space="preserve"> от 24.11.1995 N 181-ФЗ "О социальной защите инвалидов Российской Федерации", </w:t>
      </w:r>
      <w:hyperlink r:id="rId30" w:history="1">
        <w:r>
          <w:rPr>
            <w:rFonts w:cs="Times New Roman"/>
            <w:color w:val="0000FF"/>
            <w:szCs w:val="28"/>
          </w:rPr>
          <w:t>Законом</w:t>
        </w:r>
      </w:hyperlink>
      <w:r>
        <w:rPr>
          <w:rFonts w:cs="Times New Roman"/>
          <w:szCs w:val="28"/>
        </w:rP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31" w:history="1">
        <w:r>
          <w:rPr>
            <w:rFonts w:cs="Times New Roman"/>
            <w:color w:val="0000FF"/>
            <w:szCs w:val="28"/>
          </w:rPr>
          <w:t>Положением</w:t>
        </w:r>
      </w:hyperlink>
      <w:r>
        <w:rPr>
          <w:rFonts w:cs="Times New Roman"/>
          <w:szCs w:val="28"/>
        </w:rP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w:t>
      </w:r>
      <w:r>
        <w:rPr>
          <w:rFonts w:cs="Times New Roman"/>
          <w:szCs w:val="28"/>
        </w:rPr>
        <w:lastRenderedPageBreak/>
        <w:t>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5301BC" w:rsidRDefault="005301BC">
      <w:pPr>
        <w:widowControl w:val="0"/>
        <w:autoSpaceDE w:val="0"/>
        <w:autoSpaceDN w:val="0"/>
        <w:adjustRightInd w:val="0"/>
        <w:ind w:firstLine="540"/>
        <w:jc w:val="both"/>
        <w:rPr>
          <w:rFonts w:cs="Times New Roman"/>
          <w:szCs w:val="28"/>
        </w:rPr>
      </w:pPr>
      <w:r>
        <w:rPr>
          <w:rFonts w:cs="Times New Roman"/>
          <w:szCs w:val="28"/>
        </w:rPr>
        <w:t>Оказание мер социальной поддержки инвалидов по обеспечению жильем предполагается осуществить путем долевого участия в строительстве или приобретении жилья.</w:t>
      </w:r>
    </w:p>
    <w:p w:rsidR="005301BC" w:rsidRDefault="005301BC">
      <w:pPr>
        <w:widowControl w:val="0"/>
        <w:autoSpaceDE w:val="0"/>
        <w:autoSpaceDN w:val="0"/>
        <w:adjustRightInd w:val="0"/>
        <w:ind w:firstLine="540"/>
        <w:jc w:val="both"/>
        <w:rPr>
          <w:rFonts w:cs="Times New Roman"/>
          <w:szCs w:val="28"/>
        </w:rPr>
      </w:pPr>
      <w:r>
        <w:rPr>
          <w:rFonts w:cs="Times New Roman"/>
          <w:szCs w:val="28"/>
        </w:rP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5301BC" w:rsidRDefault="005301BC">
      <w:pPr>
        <w:widowControl w:val="0"/>
        <w:autoSpaceDE w:val="0"/>
        <w:autoSpaceDN w:val="0"/>
        <w:adjustRightInd w:val="0"/>
        <w:ind w:firstLine="540"/>
        <w:jc w:val="both"/>
        <w:rPr>
          <w:rFonts w:cs="Times New Roman"/>
          <w:szCs w:val="28"/>
        </w:rPr>
      </w:pPr>
      <w:r>
        <w:rPr>
          <w:rFonts w:cs="Times New Roman"/>
          <w:szCs w:val="28"/>
        </w:rPr>
        <w:t>Объем муниципального жилищного фонда в городе Пскове по состоянию на 01.05.2014 составляет 522217 кв. м, в том числе многоквартирные дома, признанные аварийными и подлежащими сносу, - 26 домов, общая площадь расселяемых жилых помещений которых составляет 6139,8 кв. м.</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соответствии с Жилищным </w:t>
      </w:r>
      <w:hyperlink r:id="rId32" w:history="1">
        <w:r>
          <w:rPr>
            <w:rFonts w:cs="Times New Roman"/>
            <w:color w:val="0000FF"/>
            <w:szCs w:val="28"/>
          </w:rPr>
          <w:t>кодексом</w:t>
        </w:r>
      </w:hyperlink>
      <w:r>
        <w:rPr>
          <w:rFonts w:cs="Times New Roman"/>
          <w:szCs w:val="28"/>
        </w:rPr>
        <w:t xml:space="preserve"> Российской Федерации граждане, проживающие в многоквартирных домах, признанных непригодными для проживания, подлежат отселению.</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33" w:history="1">
        <w:r>
          <w:rPr>
            <w:rFonts w:cs="Times New Roman"/>
            <w:color w:val="0000FF"/>
            <w:szCs w:val="28"/>
          </w:rPr>
          <w:t>закон</w:t>
        </w:r>
      </w:hyperlink>
      <w:r>
        <w:rPr>
          <w:rFonts w:cs="Times New Roman"/>
          <w:szCs w:val="28"/>
        </w:rP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34" w:history="1">
        <w:r>
          <w:rPr>
            <w:rFonts w:cs="Times New Roman"/>
            <w:color w:val="0000FF"/>
            <w:szCs w:val="28"/>
          </w:rPr>
          <w:t>программы</w:t>
        </w:r>
      </w:hyperlink>
      <w:r>
        <w:rPr>
          <w:rFonts w:cs="Times New Roman"/>
          <w:szCs w:val="28"/>
        </w:rPr>
        <w:t xml:space="preserve"> "Жилище" на 2010 - 2015 годы муниципального образования "Город Псков". В настоящее время субсидии предоставляются по заключенному 141 договору, в связи с чем с 2015 года возникает необходимость продолжения данного мероприятия в части исполнения взятых Администрацией города Пскова обязательств, </w:t>
      </w:r>
      <w:r>
        <w:rPr>
          <w:rFonts w:cs="Times New Roman"/>
          <w:szCs w:val="28"/>
        </w:rPr>
        <w:lastRenderedPageBreak/>
        <w:t>заключение новых договоров не планируется.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2003 - 2013 годы Администрация города Пскова заключила 15 договоров пожизненной ренты. В настоящее время финансируются 10 договоров пожизненной ренты.</w:t>
      </w:r>
    </w:p>
    <w:p w:rsidR="005301BC" w:rsidRDefault="005301BC">
      <w:pPr>
        <w:widowControl w:val="0"/>
        <w:autoSpaceDE w:val="0"/>
        <w:autoSpaceDN w:val="0"/>
        <w:adjustRightInd w:val="0"/>
        <w:ind w:firstLine="540"/>
        <w:jc w:val="both"/>
        <w:rPr>
          <w:rFonts w:cs="Times New Roman"/>
          <w:szCs w:val="28"/>
        </w:rPr>
      </w:pPr>
      <w:r>
        <w:rPr>
          <w:rFonts w:cs="Times New Roman"/>
          <w:szCs w:val="28"/>
        </w:rPr>
        <w:t>Кроме того, существует необходимость решения жилищной проблемы путем предоставления субсидий на приобретение жилья работникам бюджетной сферы, признанным в установленном порядке нуждающимися в жилых помещениях.</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Постановлением Администрации города Пскова от 27.12.2011 N 3379 утверждена муниципальная </w:t>
      </w:r>
      <w:hyperlink r:id="rId35" w:history="1">
        <w:r>
          <w:rPr>
            <w:rFonts w:cs="Times New Roman"/>
            <w:color w:val="0000FF"/>
            <w:szCs w:val="28"/>
          </w:rPr>
          <w:t>программа</w:t>
        </w:r>
      </w:hyperlink>
      <w:r>
        <w:rPr>
          <w:rFonts w:cs="Times New Roman"/>
          <w:szCs w:val="28"/>
        </w:rPr>
        <w:t xml:space="preserve"> "Обеспечение жильем работников бюджетной сферы муниципального образования "Город Псков" на 2012 - 2016 годы". В рамках данной </w:t>
      </w:r>
      <w:hyperlink r:id="rId36" w:history="1">
        <w:r>
          <w:rPr>
            <w:rFonts w:cs="Times New Roman"/>
            <w:color w:val="0000FF"/>
            <w:szCs w:val="28"/>
          </w:rPr>
          <w:t>программы</w:t>
        </w:r>
      </w:hyperlink>
      <w:r>
        <w:rPr>
          <w:rFonts w:cs="Times New Roman"/>
          <w:szCs w:val="28"/>
        </w:rPr>
        <w:t xml:space="preserve"> утвержден порядок предоставления субсидий на приобретение жилого помещения в муниципальном образовании "Город Псков". Субсидии на приобретение жилья планируется предоставлять в размере 50% расчетной стоимости жилья.</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соответствии с </w:t>
      </w:r>
      <w:hyperlink r:id="rId37" w:history="1">
        <w:r>
          <w:rPr>
            <w:rFonts w:cs="Times New Roman"/>
            <w:color w:val="0000FF"/>
            <w:szCs w:val="28"/>
          </w:rPr>
          <w:t>Законом</w:t>
        </w:r>
      </w:hyperlink>
      <w:r>
        <w:rPr>
          <w:rFonts w:cs="Times New Roman"/>
          <w:szCs w:val="28"/>
        </w:rP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органы местного самоуправления наделены полномочиями по обеспечению жилыми помещениями детей-сирот.</w:t>
      </w:r>
    </w:p>
    <w:p w:rsidR="005301BC" w:rsidRDefault="005301BC">
      <w:pPr>
        <w:widowControl w:val="0"/>
        <w:autoSpaceDE w:val="0"/>
        <w:autoSpaceDN w:val="0"/>
        <w:adjustRightInd w:val="0"/>
        <w:ind w:firstLine="540"/>
        <w:jc w:val="both"/>
        <w:rPr>
          <w:rFonts w:cs="Times New Roman"/>
          <w:szCs w:val="28"/>
        </w:rPr>
      </w:pPr>
      <w:r>
        <w:rPr>
          <w:rFonts w:cs="Times New Roman"/>
          <w:szCs w:val="28"/>
        </w:rP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в 2014 году 72 человека. Кроме того, имеются 6 судебных решений об обеспечении жильем лиц данной категории.</w:t>
      </w:r>
    </w:p>
    <w:p w:rsidR="005301BC" w:rsidRDefault="005301BC">
      <w:pPr>
        <w:widowControl w:val="0"/>
        <w:autoSpaceDE w:val="0"/>
        <w:autoSpaceDN w:val="0"/>
        <w:adjustRightInd w:val="0"/>
        <w:ind w:firstLine="540"/>
        <w:jc w:val="both"/>
        <w:rPr>
          <w:rFonts w:cs="Times New Roman"/>
          <w:szCs w:val="28"/>
        </w:rPr>
      </w:pPr>
      <w:r>
        <w:rPr>
          <w:rFonts w:cs="Times New Roman"/>
          <w:szCs w:val="28"/>
        </w:rPr>
        <w:t>В 2013 году обеспечены жилыми помещениями 33 лица из числа детей-сирот и детей, оставшихся без попечения родителей, израсходовано 45169,624 тыс. рублей.</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рамках муниципальной программы предполагается 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2013 году в рамках реализации мероприятий областной долгосрочной целевой </w:t>
      </w:r>
      <w:hyperlink r:id="rId38" w:history="1">
        <w:r>
          <w:rPr>
            <w:rFonts w:cs="Times New Roman"/>
            <w:color w:val="0000FF"/>
            <w:szCs w:val="28"/>
          </w:rPr>
          <w:t>программы</w:t>
        </w:r>
      </w:hyperlink>
      <w:r>
        <w:rPr>
          <w:rFonts w:cs="Times New Roman"/>
          <w:szCs w:val="28"/>
        </w:rPr>
        <w:t xml:space="preserve"> "Обеспечение жильем молодых семей Псковской области" на 2011 - 2015 годы осуществлено финансирование 47 свидетельств (на приобретение жилья), сумма социальных выплат составила 29274,945 тыс. рублей.</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w:t>
      </w:r>
      <w:r>
        <w:rPr>
          <w:rFonts w:cs="Times New Roman"/>
          <w:szCs w:val="28"/>
        </w:rPr>
        <w:lastRenderedPageBreak/>
        <w:t>повышающих уровень жизни данных слоев населения города Пскова, стабилизацию демографической ситуации.</w:t>
      </w:r>
    </w:p>
    <w:p w:rsidR="005301BC" w:rsidRDefault="005301BC">
      <w:pPr>
        <w:widowControl w:val="0"/>
        <w:autoSpaceDE w:val="0"/>
        <w:autoSpaceDN w:val="0"/>
        <w:adjustRightInd w:val="0"/>
        <w:ind w:firstLine="540"/>
        <w:jc w:val="both"/>
        <w:rPr>
          <w:rFonts w:cs="Times New Roman"/>
          <w:szCs w:val="28"/>
        </w:rPr>
      </w:pPr>
      <w:r>
        <w:rPr>
          <w:rFonts w:cs="Times New Roman"/>
          <w:szCs w:val="28"/>
        </w:rPr>
        <w:t>При реализации муниципальной программы возможны финансовые и организационные риски.</w:t>
      </w:r>
    </w:p>
    <w:p w:rsidR="005301BC" w:rsidRDefault="005301BC">
      <w:pPr>
        <w:widowControl w:val="0"/>
        <w:autoSpaceDE w:val="0"/>
        <w:autoSpaceDN w:val="0"/>
        <w:adjustRightInd w:val="0"/>
        <w:ind w:firstLine="540"/>
        <w:jc w:val="both"/>
        <w:rPr>
          <w:rFonts w:cs="Times New Roman"/>
          <w:szCs w:val="28"/>
        </w:rPr>
      </w:pPr>
      <w:r>
        <w:rPr>
          <w:rFonts w:cs="Times New Roman"/>
          <w:szCs w:val="28"/>
        </w:rP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39" w:history="1">
        <w:r>
          <w:rPr>
            <w:rFonts w:cs="Times New Roman"/>
            <w:color w:val="0000FF"/>
            <w:szCs w:val="28"/>
          </w:rPr>
          <w:t>Указом</w:t>
        </w:r>
      </w:hyperlink>
      <w:r>
        <w:rPr>
          <w:rFonts w:cs="Times New Roman"/>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4" w:name="Par254"/>
      <w:bookmarkEnd w:id="4"/>
      <w:r>
        <w:rPr>
          <w:rFonts w:cs="Times New Roman"/>
          <w:szCs w:val="28"/>
        </w:rPr>
        <w:t>III. Приоритеты муниципальной политики в сфере</w:t>
      </w:r>
    </w:p>
    <w:p w:rsidR="005301BC" w:rsidRDefault="005301BC">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Приоритеты муниципальной политики в сфере реализации муниципальной программы определены в соответствии с </w:t>
      </w:r>
      <w:hyperlink r:id="rId40" w:history="1">
        <w:r>
          <w:rPr>
            <w:rFonts w:cs="Times New Roman"/>
            <w:color w:val="0000FF"/>
            <w:szCs w:val="28"/>
          </w:rPr>
          <w:t>Указом</w:t>
        </w:r>
      </w:hyperlink>
      <w:r>
        <w:rPr>
          <w:rFonts w:cs="Times New Roman"/>
          <w:szCs w:val="28"/>
        </w:rP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41" w:history="1">
        <w:r>
          <w:rPr>
            <w:rFonts w:cs="Times New Roman"/>
            <w:color w:val="0000FF"/>
            <w:szCs w:val="28"/>
          </w:rPr>
          <w:t>Стратегией</w:t>
        </w:r>
      </w:hyperlink>
      <w:r>
        <w:rPr>
          <w:rFonts w:cs="Times New Roman"/>
          <w:szCs w:val="28"/>
        </w:rPr>
        <w:t xml:space="preserve"> развития города Пскова до 2020 годы, утвержденной решением Псковской городской Думы от 01 декабря 2011 г. N 1989.</w:t>
      </w:r>
    </w:p>
    <w:p w:rsidR="005301BC" w:rsidRDefault="005301BC">
      <w:pPr>
        <w:widowControl w:val="0"/>
        <w:autoSpaceDE w:val="0"/>
        <w:autoSpaceDN w:val="0"/>
        <w:adjustRightInd w:val="0"/>
        <w:ind w:firstLine="540"/>
        <w:jc w:val="both"/>
        <w:rPr>
          <w:rFonts w:cs="Times New Roman"/>
          <w:szCs w:val="28"/>
        </w:rPr>
      </w:pPr>
      <w:r>
        <w:rPr>
          <w:rFonts w:cs="Times New Roman"/>
          <w:szCs w:val="28"/>
        </w:rP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5301BC" w:rsidRDefault="005301BC">
      <w:pPr>
        <w:widowControl w:val="0"/>
        <w:autoSpaceDE w:val="0"/>
        <w:autoSpaceDN w:val="0"/>
        <w:adjustRightInd w:val="0"/>
        <w:ind w:firstLine="540"/>
        <w:jc w:val="both"/>
        <w:rPr>
          <w:rFonts w:cs="Times New Roman"/>
          <w:szCs w:val="28"/>
        </w:rPr>
      </w:pPr>
      <w:hyperlink r:id="rId42" w:history="1">
        <w:r>
          <w:rPr>
            <w:rFonts w:cs="Times New Roman"/>
            <w:color w:val="0000FF"/>
            <w:szCs w:val="28"/>
          </w:rPr>
          <w:t>Указом</w:t>
        </w:r>
      </w:hyperlink>
      <w:r>
        <w:rPr>
          <w:rFonts w:cs="Times New Roman"/>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5301BC" w:rsidRDefault="005301BC">
      <w:pPr>
        <w:widowControl w:val="0"/>
        <w:autoSpaceDE w:val="0"/>
        <w:autoSpaceDN w:val="0"/>
        <w:adjustRightInd w:val="0"/>
        <w:ind w:firstLine="540"/>
        <w:jc w:val="both"/>
        <w:rPr>
          <w:rFonts w:cs="Times New Roman"/>
          <w:szCs w:val="28"/>
        </w:rPr>
      </w:pPr>
      <w:r>
        <w:rPr>
          <w:rFonts w:cs="Times New Roman"/>
          <w:szCs w:val="28"/>
        </w:rPr>
        <w:t>1. до 2018 года: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создание для граждан возможности улучшения жилищных условий не реже одного раза в 15 лет;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2. до 2020 года: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предоставление доступного и комфортного жилья 60% семей, желающих улучшить свои жилищные условия.</w:t>
      </w:r>
    </w:p>
    <w:p w:rsidR="005301BC" w:rsidRDefault="005301BC">
      <w:pPr>
        <w:widowControl w:val="0"/>
        <w:autoSpaceDE w:val="0"/>
        <w:autoSpaceDN w:val="0"/>
        <w:adjustRightInd w:val="0"/>
        <w:ind w:firstLine="540"/>
        <w:jc w:val="both"/>
        <w:rPr>
          <w:rFonts w:cs="Times New Roman"/>
          <w:szCs w:val="28"/>
        </w:rPr>
      </w:pPr>
      <w:hyperlink r:id="rId43"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5301BC" w:rsidRDefault="005301BC">
      <w:pPr>
        <w:widowControl w:val="0"/>
        <w:autoSpaceDE w:val="0"/>
        <w:autoSpaceDN w:val="0"/>
        <w:adjustRightInd w:val="0"/>
        <w:ind w:firstLine="540"/>
        <w:jc w:val="both"/>
        <w:rPr>
          <w:rFonts w:cs="Times New Roman"/>
          <w:szCs w:val="28"/>
        </w:rPr>
      </w:pPr>
      <w:r>
        <w:rPr>
          <w:rFonts w:cs="Times New Roman"/>
          <w:szCs w:val="28"/>
        </w:rPr>
        <w:t>- создание доступной среды для инвалидов и иных маломобильных групп населения (ПРИОРИТЕТ 1. Псков - БЛАГОПОЛУЧНЫЙ город);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 обеспечение жильем и улучшение качества жилищного фонда (ПРИОРИТЕТ 2. Псков - ЛЮБИМЫЙ город).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Целью муниципальной программы является обеспечение жителей города Пскова доступным жильем.</w:t>
      </w:r>
    </w:p>
    <w:p w:rsidR="005301BC" w:rsidRDefault="005301BC">
      <w:pPr>
        <w:widowControl w:val="0"/>
        <w:autoSpaceDE w:val="0"/>
        <w:autoSpaceDN w:val="0"/>
        <w:adjustRightInd w:val="0"/>
        <w:ind w:firstLine="540"/>
        <w:jc w:val="both"/>
        <w:rPr>
          <w:rFonts w:cs="Times New Roman"/>
          <w:szCs w:val="28"/>
        </w:rPr>
      </w:pPr>
      <w:r>
        <w:rPr>
          <w:rFonts w:cs="Times New Roman"/>
          <w:szCs w:val="28"/>
        </w:rPr>
        <w:t>Для достижения поставленной цели предполагается решение следующих задач:</w:t>
      </w:r>
    </w:p>
    <w:p w:rsidR="005301BC" w:rsidRDefault="005301BC">
      <w:pPr>
        <w:widowControl w:val="0"/>
        <w:autoSpaceDE w:val="0"/>
        <w:autoSpaceDN w:val="0"/>
        <w:adjustRightInd w:val="0"/>
        <w:ind w:firstLine="540"/>
        <w:jc w:val="both"/>
        <w:rPr>
          <w:rFonts w:cs="Times New Roman"/>
          <w:szCs w:val="28"/>
        </w:rPr>
      </w:pPr>
      <w:r>
        <w:rPr>
          <w:rFonts w:cs="Times New Roman"/>
          <w:szCs w:val="28"/>
        </w:rP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2. Создание безопасных и благоприятных условий проживания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3.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301BC" w:rsidRDefault="005301BC">
      <w:pPr>
        <w:widowControl w:val="0"/>
        <w:autoSpaceDE w:val="0"/>
        <w:autoSpaceDN w:val="0"/>
        <w:adjustRightInd w:val="0"/>
        <w:ind w:firstLine="540"/>
        <w:jc w:val="both"/>
        <w:rPr>
          <w:rFonts w:cs="Times New Roman"/>
          <w:szCs w:val="28"/>
        </w:rPr>
      </w:pPr>
      <w:r>
        <w:rPr>
          <w:rFonts w:cs="Times New Roman"/>
          <w:szCs w:val="28"/>
        </w:rPr>
        <w:t>5. Обеспечение реализации 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5" w:name="Par275"/>
      <w:bookmarkEnd w:id="5"/>
      <w:r>
        <w:rPr>
          <w:rFonts w:cs="Times New Roman"/>
          <w:szCs w:val="28"/>
        </w:rPr>
        <w:t>IV. Сроки и этапы реализации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44"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Реализация муниципальной программы будет осуществляться в течение 2015 - 2018 годов. Этапы реализации не выделяются.</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6" w:name="Par282"/>
      <w:bookmarkEnd w:id="6"/>
      <w:r>
        <w:rPr>
          <w:rFonts w:cs="Times New Roman"/>
          <w:szCs w:val="28"/>
        </w:rPr>
        <w:t>V. Прогноз ожидаемых конечных результатов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муниципальной программы, характеризующих достижение</w:t>
      </w:r>
    </w:p>
    <w:p w:rsidR="005301BC" w:rsidRDefault="005301BC">
      <w:pPr>
        <w:widowControl w:val="0"/>
        <w:autoSpaceDE w:val="0"/>
        <w:autoSpaceDN w:val="0"/>
        <w:adjustRightInd w:val="0"/>
        <w:jc w:val="center"/>
        <w:rPr>
          <w:rFonts w:cs="Times New Roman"/>
          <w:szCs w:val="28"/>
        </w:rPr>
      </w:pPr>
      <w:r>
        <w:rPr>
          <w:rFonts w:cs="Times New Roman"/>
          <w:szCs w:val="28"/>
        </w:rPr>
        <w:t>указанных целей и решение поставленных задач</w:t>
      </w:r>
    </w:p>
    <w:p w:rsidR="005301BC" w:rsidRDefault="005301BC">
      <w:pPr>
        <w:widowControl w:val="0"/>
        <w:autoSpaceDE w:val="0"/>
        <w:autoSpaceDN w:val="0"/>
        <w:adjustRightInd w:val="0"/>
        <w:jc w:val="center"/>
        <w:rPr>
          <w:rFonts w:cs="Times New Roman"/>
          <w:szCs w:val="28"/>
        </w:rPr>
      </w:pPr>
      <w:r>
        <w:rPr>
          <w:rFonts w:cs="Times New Roman"/>
          <w:szCs w:val="28"/>
        </w:rPr>
        <w:t>в рамках реализации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В результате реализации муниципальной программы к 2018 году планируется достижение следующих конечных результатов: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обеспечение отдельных категорий граждан жилыми помещениями по договорам социального найма - 11;</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улучшение жилищных условий 133 граждан путем предоставления </w:t>
      </w:r>
      <w:r>
        <w:rPr>
          <w:rFonts w:cs="Times New Roman"/>
          <w:szCs w:val="28"/>
        </w:rPr>
        <w:lastRenderedPageBreak/>
        <w:t>социальной поддержки;</w:t>
      </w:r>
    </w:p>
    <w:p w:rsidR="005301BC" w:rsidRDefault="005301BC">
      <w:pPr>
        <w:widowControl w:val="0"/>
        <w:autoSpaceDE w:val="0"/>
        <w:autoSpaceDN w:val="0"/>
        <w:adjustRightInd w:val="0"/>
        <w:ind w:firstLine="540"/>
        <w:jc w:val="both"/>
        <w:rPr>
          <w:rFonts w:cs="Times New Roman"/>
          <w:szCs w:val="28"/>
        </w:rPr>
      </w:pPr>
      <w:r>
        <w:rPr>
          <w:rFonts w:cs="Times New Roman"/>
          <w:szCs w:val="28"/>
        </w:rPr>
        <w:t>- улучшить жилищные условия порядка 455 граждан, проживающих в аварийных многоквартирных домах, признанных в установленном порядке аварийными;</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46" w:history="1">
        <w:r>
          <w:rPr>
            <w:rFonts w:cs="Times New Roman"/>
            <w:color w:val="0000FF"/>
            <w:szCs w:val="28"/>
          </w:rPr>
          <w:t>постановления</w:t>
        </w:r>
      </w:hyperlink>
      <w:r>
        <w:rPr>
          <w:rFonts w:cs="Times New Roman"/>
          <w:szCs w:val="28"/>
        </w:rPr>
        <w:t xml:space="preserve"> Администрации города Пскова от 16.07.2015 N 1552)</w:t>
      </w:r>
    </w:p>
    <w:p w:rsidR="005301BC" w:rsidRDefault="005301BC">
      <w:pPr>
        <w:widowControl w:val="0"/>
        <w:autoSpaceDE w:val="0"/>
        <w:autoSpaceDN w:val="0"/>
        <w:adjustRightInd w:val="0"/>
        <w:ind w:firstLine="540"/>
        <w:jc w:val="both"/>
        <w:rPr>
          <w:rFonts w:cs="Times New Roman"/>
          <w:szCs w:val="28"/>
        </w:rPr>
      </w:pPr>
      <w:r>
        <w:rPr>
          <w:rFonts w:cs="Times New Roman"/>
          <w:szCs w:val="28"/>
        </w:rPr>
        <w:t>- обеспечение 80 детей-сирот, детей, оставшихся без попечения родителей, и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47" w:history="1">
        <w:r>
          <w:rPr>
            <w:rFonts w:cs="Times New Roman"/>
            <w:color w:val="0000FF"/>
            <w:szCs w:val="28"/>
          </w:rPr>
          <w:t>постановления</w:t>
        </w:r>
      </w:hyperlink>
      <w:r>
        <w:rPr>
          <w:rFonts w:cs="Times New Roman"/>
          <w:szCs w:val="28"/>
        </w:rPr>
        <w:t xml:space="preserve"> Администрации города Пскова от 16.07.2015 N 1552)</w:t>
      </w:r>
    </w:p>
    <w:p w:rsidR="005301BC" w:rsidRDefault="005301BC">
      <w:pPr>
        <w:widowControl w:val="0"/>
        <w:autoSpaceDE w:val="0"/>
        <w:autoSpaceDN w:val="0"/>
        <w:adjustRightInd w:val="0"/>
        <w:ind w:firstLine="540"/>
        <w:jc w:val="both"/>
        <w:rPr>
          <w:rFonts w:cs="Times New Roman"/>
          <w:szCs w:val="28"/>
        </w:rPr>
      </w:pPr>
      <w:r>
        <w:rPr>
          <w:rFonts w:cs="Times New Roman"/>
          <w:szCs w:val="28"/>
        </w:rPr>
        <w:t>- улучшить жилищные условия 70 молодых семей с использованием социальной выплаты на приобретение жилья или строительство индивидуального жилого дома.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7" w:name="Par299"/>
      <w:bookmarkEnd w:id="7"/>
      <w:r>
        <w:rPr>
          <w:rFonts w:cs="Times New Roman"/>
          <w:szCs w:val="28"/>
        </w:rPr>
        <w:t>VI. Обоснование включения подпрограмм и ведомственных</w:t>
      </w:r>
    </w:p>
    <w:p w:rsidR="005301BC" w:rsidRDefault="005301BC">
      <w:pPr>
        <w:widowControl w:val="0"/>
        <w:autoSpaceDE w:val="0"/>
        <w:autoSpaceDN w:val="0"/>
        <w:adjustRightInd w:val="0"/>
        <w:jc w:val="center"/>
        <w:rPr>
          <w:rFonts w:cs="Times New Roman"/>
          <w:szCs w:val="28"/>
        </w:rPr>
      </w:pPr>
      <w:r>
        <w:rPr>
          <w:rFonts w:cs="Times New Roman"/>
          <w:szCs w:val="28"/>
        </w:rPr>
        <w:t>целевых программ в состав 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В рамках муниципальной программы выделено 3 подпрограммы, 2 основных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1. </w:t>
      </w:r>
      <w:hyperlink w:anchor="Par366" w:history="1">
        <w:r>
          <w:rPr>
            <w:rFonts w:cs="Times New Roman"/>
            <w:color w:val="0000FF"/>
            <w:szCs w:val="28"/>
          </w:rPr>
          <w:t>Подпрограмма 1</w:t>
        </w:r>
      </w:hyperlink>
      <w:r>
        <w:rPr>
          <w:rFonts w:cs="Times New Roman"/>
          <w:szCs w:val="28"/>
        </w:rPr>
        <w:t xml:space="preserve"> "Жилище";</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2. </w:t>
      </w:r>
      <w:hyperlink w:anchor="Par658" w:history="1">
        <w:r>
          <w:rPr>
            <w:rFonts w:cs="Times New Roman"/>
            <w:color w:val="0000FF"/>
            <w:szCs w:val="28"/>
          </w:rPr>
          <w:t>Подпрограмма 2</w:t>
        </w:r>
      </w:hyperlink>
      <w:r>
        <w:rPr>
          <w:rFonts w:cs="Times New Roman"/>
          <w:szCs w:val="28"/>
        </w:rPr>
        <w:t xml:space="preserve"> "Переселение граждан из аварийного жилищного фонда";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3. </w:t>
      </w:r>
      <w:hyperlink w:anchor="Par1705" w:history="1">
        <w:r>
          <w:rPr>
            <w:rFonts w:cs="Times New Roman"/>
            <w:color w:val="0000FF"/>
            <w:szCs w:val="28"/>
          </w:rPr>
          <w:t>Подпрограмма 3</w:t>
        </w:r>
      </w:hyperlink>
      <w:r>
        <w:rPr>
          <w:rFonts w:cs="Times New Roman"/>
          <w:szCs w:val="28"/>
        </w:rPr>
        <w:t xml:space="preserve"> "Обеспечение реализации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5301BC" w:rsidRDefault="005301BC">
      <w:pPr>
        <w:widowControl w:val="0"/>
        <w:autoSpaceDE w:val="0"/>
        <w:autoSpaceDN w:val="0"/>
        <w:adjustRightInd w:val="0"/>
        <w:ind w:firstLine="540"/>
        <w:jc w:val="both"/>
        <w:rPr>
          <w:rFonts w:cs="Times New Roman"/>
          <w:szCs w:val="28"/>
        </w:rPr>
      </w:pPr>
      <w:hyperlink w:anchor="Par366" w:history="1">
        <w:r>
          <w:rPr>
            <w:rFonts w:cs="Times New Roman"/>
            <w:color w:val="0000FF"/>
            <w:szCs w:val="28"/>
          </w:rPr>
          <w:t>Подпрограмма 1</w:t>
        </w:r>
      </w:hyperlink>
      <w:r>
        <w:rPr>
          <w:rFonts w:cs="Times New Roman"/>
          <w:szCs w:val="28"/>
        </w:rPr>
        <w:t xml:space="preserve"> "Жилище" направлена на осуществление предусмотренных Жилищным </w:t>
      </w:r>
      <w:hyperlink r:id="rId48" w:history="1">
        <w:r>
          <w:rPr>
            <w:rFonts w:cs="Times New Roman"/>
            <w:color w:val="0000FF"/>
            <w:szCs w:val="28"/>
          </w:rPr>
          <w:t>кодексом</w:t>
        </w:r>
      </w:hyperlink>
      <w:r>
        <w:rPr>
          <w:rFonts w:cs="Times New Roman"/>
          <w:szCs w:val="28"/>
        </w:rP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5301BC" w:rsidRDefault="005301BC">
      <w:pPr>
        <w:widowControl w:val="0"/>
        <w:autoSpaceDE w:val="0"/>
        <w:autoSpaceDN w:val="0"/>
        <w:adjustRightInd w:val="0"/>
        <w:ind w:firstLine="540"/>
        <w:jc w:val="both"/>
        <w:rPr>
          <w:rFonts w:cs="Times New Roman"/>
          <w:szCs w:val="28"/>
        </w:rPr>
      </w:pPr>
      <w:hyperlink w:anchor="Par658" w:history="1">
        <w:r>
          <w:rPr>
            <w:rFonts w:cs="Times New Roman"/>
            <w:color w:val="0000FF"/>
            <w:szCs w:val="28"/>
          </w:rPr>
          <w:t>Подпрограмма 2</w:t>
        </w:r>
      </w:hyperlink>
      <w:r>
        <w:rPr>
          <w:rFonts w:cs="Times New Roman"/>
          <w:szCs w:val="28"/>
        </w:rP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49" w:history="1">
        <w:r>
          <w:rPr>
            <w:rFonts w:cs="Times New Roman"/>
            <w:color w:val="0000FF"/>
            <w:szCs w:val="28"/>
          </w:rPr>
          <w:t>программы</w:t>
        </w:r>
      </w:hyperlink>
      <w:r>
        <w:rPr>
          <w:rFonts w:cs="Times New Roman"/>
          <w:szCs w:val="28"/>
        </w:rP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50" w:history="1">
        <w:r>
          <w:rPr>
            <w:rFonts w:cs="Times New Roman"/>
            <w:color w:val="0000FF"/>
            <w:szCs w:val="28"/>
          </w:rPr>
          <w:t>закона</w:t>
        </w:r>
      </w:hyperlink>
      <w:r>
        <w:rPr>
          <w:rFonts w:cs="Times New Roman"/>
          <w:szCs w:val="28"/>
        </w:rPr>
        <w:t xml:space="preserve"> от 21 июля 2007 N 185-ФЗ "О Фонде содействия реформированию жилищно-коммунального хозяйства".</w:t>
      </w:r>
    </w:p>
    <w:p w:rsidR="005301BC" w:rsidRDefault="005301BC">
      <w:pPr>
        <w:widowControl w:val="0"/>
        <w:autoSpaceDE w:val="0"/>
        <w:autoSpaceDN w:val="0"/>
        <w:adjustRightInd w:val="0"/>
        <w:ind w:firstLine="540"/>
        <w:jc w:val="both"/>
        <w:rPr>
          <w:rFonts w:cs="Times New Roman"/>
          <w:szCs w:val="28"/>
        </w:rPr>
      </w:pPr>
      <w:hyperlink w:anchor="Par1705" w:history="1">
        <w:r>
          <w:rPr>
            <w:rFonts w:cs="Times New Roman"/>
            <w:color w:val="0000FF"/>
            <w:szCs w:val="28"/>
          </w:rPr>
          <w:t>Подпрограмма 3</w:t>
        </w:r>
      </w:hyperlink>
      <w:r>
        <w:rPr>
          <w:rFonts w:cs="Times New Roman"/>
          <w:szCs w:val="28"/>
        </w:rP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 "Обеспечение жилыми помещениями детей-</w:t>
      </w:r>
      <w:r>
        <w:rPr>
          <w:rFonts w:cs="Times New Roman"/>
          <w:szCs w:val="28"/>
        </w:rPr>
        <w:lastRenderedPageBreak/>
        <w:t xml:space="preserve">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направлено на реализацию </w:t>
      </w:r>
      <w:hyperlink r:id="rId51" w:history="1">
        <w:r>
          <w:rPr>
            <w:rFonts w:cs="Times New Roman"/>
            <w:color w:val="0000FF"/>
            <w:szCs w:val="28"/>
          </w:rPr>
          <w:t>подпрограммы</w:t>
        </w:r>
      </w:hyperlink>
      <w:r>
        <w:rPr>
          <w:rFonts w:cs="Times New Roman"/>
          <w:szCs w:val="28"/>
        </w:rPr>
        <w:t xml:space="preserve"> "Социальное обслуживание детей-сирот, детей, оставшихся без попечения родителей, и лиц из их числа" Государственной программы Псковской области "Социальная поддержка граждан и реализация демографической политики на 2014 - 2020 годы", утвержденной постановлением Псковской области от 28 октября 2013 г. N 500.</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 включает в себя два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1) приобретение, участие в долевом строительстве жилых помещений детям-сиротам и детям, оставшимся без попечения родителей, лицам из числа детей-сирот и детям, оставшимся без попечения родителей;</w:t>
      </w:r>
    </w:p>
    <w:p w:rsidR="005301BC" w:rsidRDefault="005301BC">
      <w:pPr>
        <w:widowControl w:val="0"/>
        <w:autoSpaceDE w:val="0"/>
        <w:autoSpaceDN w:val="0"/>
        <w:adjustRightInd w:val="0"/>
        <w:ind w:firstLine="540"/>
        <w:jc w:val="both"/>
        <w:rPr>
          <w:rFonts w:cs="Times New Roman"/>
          <w:szCs w:val="28"/>
        </w:rPr>
      </w:pPr>
      <w:r>
        <w:rPr>
          <w:rFonts w:cs="Times New Roman"/>
          <w:szCs w:val="28"/>
        </w:rP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Целью основного мероприятия 1 является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 разработано для решения задачи муниципальной программы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Показателем основного мероприятия 1 является: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Сведения о показателе (индикаторе) реализации основного мероприятия 1 приведены в </w:t>
      </w:r>
      <w:hyperlink w:anchor="Par2081" w:history="1">
        <w:r>
          <w:rPr>
            <w:rFonts w:cs="Times New Roman"/>
            <w:color w:val="0000FF"/>
            <w:szCs w:val="28"/>
          </w:rPr>
          <w:t>приложении 1</w:t>
        </w:r>
      </w:hyperlink>
      <w:r>
        <w:rPr>
          <w:rFonts w:cs="Times New Roman"/>
          <w:szCs w:val="28"/>
        </w:rPr>
        <w:t xml:space="preserve"> к муниципальной программе.</w:t>
      </w:r>
    </w:p>
    <w:p w:rsidR="005301BC" w:rsidRDefault="005301BC">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1 позволит:</w:t>
      </w:r>
    </w:p>
    <w:p w:rsidR="005301BC" w:rsidRDefault="005301BC">
      <w:pPr>
        <w:widowControl w:val="0"/>
        <w:autoSpaceDE w:val="0"/>
        <w:autoSpaceDN w:val="0"/>
        <w:adjustRightInd w:val="0"/>
        <w:ind w:firstLine="540"/>
        <w:jc w:val="both"/>
        <w:rPr>
          <w:rFonts w:cs="Times New Roman"/>
          <w:szCs w:val="28"/>
        </w:rPr>
      </w:pPr>
      <w:r>
        <w:rPr>
          <w:rFonts w:cs="Times New Roman"/>
          <w:szCs w:val="28"/>
        </w:rPr>
        <w:t>увеличить численность детей-сирот, детей, оставшихся без попечения родителей, и лиц из числа детей-сирот и детей, оставшихся без попечения родителей, улучшивших жилищные условия за счет областного бюджета.</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 планируется выполнить в 2015 - 2018 годах.</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52" w:history="1">
        <w:r>
          <w:rPr>
            <w:rFonts w:cs="Times New Roman"/>
            <w:color w:val="0000FF"/>
            <w:szCs w:val="28"/>
          </w:rPr>
          <w:t>постановления</w:t>
        </w:r>
      </w:hyperlink>
      <w:r>
        <w:rPr>
          <w:rFonts w:cs="Times New Roman"/>
          <w:szCs w:val="28"/>
        </w:rPr>
        <w:t xml:space="preserve"> Администрации города Пскова от 16.07.2015 N 1552)</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53" w:history="1">
        <w:r>
          <w:rPr>
            <w:rFonts w:cs="Times New Roman"/>
            <w:color w:val="0000FF"/>
            <w:szCs w:val="28"/>
          </w:rPr>
          <w:t>программы</w:t>
        </w:r>
      </w:hyperlink>
      <w:r>
        <w:rPr>
          <w:rFonts w:cs="Times New Roman"/>
          <w:szCs w:val="28"/>
        </w:rPr>
        <w:t xml:space="preserve"> "Жилище" на 2011 - 2015 годы, одной из подпрограмм которой является </w:t>
      </w:r>
      <w:hyperlink r:id="rId54" w:history="1">
        <w:r>
          <w:rPr>
            <w:rFonts w:cs="Times New Roman"/>
            <w:color w:val="0000FF"/>
            <w:szCs w:val="28"/>
          </w:rPr>
          <w:t>подпрограмма</w:t>
        </w:r>
      </w:hyperlink>
      <w:r>
        <w:rPr>
          <w:rFonts w:cs="Times New Roman"/>
          <w:szCs w:val="28"/>
        </w:rPr>
        <w:t xml:space="preserve"> "Обеспечение жильем молодых </w:t>
      </w:r>
      <w:r>
        <w:rPr>
          <w:rFonts w:cs="Times New Roman"/>
          <w:szCs w:val="28"/>
        </w:rPr>
        <w:lastRenderedPageBreak/>
        <w:t>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 включает следующее мероприятие:</w:t>
      </w:r>
    </w:p>
    <w:p w:rsidR="005301BC" w:rsidRDefault="005301BC">
      <w:pPr>
        <w:widowControl w:val="0"/>
        <w:autoSpaceDE w:val="0"/>
        <w:autoSpaceDN w:val="0"/>
        <w:adjustRightInd w:val="0"/>
        <w:ind w:firstLine="540"/>
        <w:jc w:val="both"/>
        <w:rPr>
          <w:rFonts w:cs="Times New Roman"/>
          <w:szCs w:val="28"/>
        </w:rPr>
      </w:pPr>
      <w:r>
        <w:rPr>
          <w:rFonts w:cs="Times New Roman"/>
          <w:szCs w:val="28"/>
        </w:rP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301BC" w:rsidRDefault="005301BC">
      <w:pPr>
        <w:widowControl w:val="0"/>
        <w:autoSpaceDE w:val="0"/>
        <w:autoSpaceDN w:val="0"/>
        <w:adjustRightInd w:val="0"/>
        <w:ind w:firstLine="540"/>
        <w:jc w:val="both"/>
        <w:rPr>
          <w:rFonts w:cs="Times New Roman"/>
          <w:szCs w:val="28"/>
        </w:rPr>
      </w:pPr>
      <w:r>
        <w:rPr>
          <w:rFonts w:cs="Times New Roman"/>
          <w:szCs w:val="28"/>
        </w:rPr>
        <w:t>Целью основного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301BC" w:rsidRDefault="005301BC">
      <w:pPr>
        <w:widowControl w:val="0"/>
        <w:autoSpaceDE w:val="0"/>
        <w:autoSpaceDN w:val="0"/>
        <w:adjustRightInd w:val="0"/>
        <w:ind w:firstLine="540"/>
        <w:jc w:val="both"/>
        <w:rPr>
          <w:rFonts w:cs="Times New Roman"/>
          <w:szCs w:val="28"/>
        </w:rPr>
      </w:pPr>
      <w:r>
        <w:rPr>
          <w:rFonts w:cs="Times New Roman"/>
          <w:szCs w:val="28"/>
        </w:rPr>
        <w:t>Показателем основного мероприятия 2 является: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количество молодых семей, улучшивших жилищные условия при оказании поддержки за счет федерального и областного бюджетов.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Сведения о показателе (индикаторе) реализации основного мероприятия 2 приведены в </w:t>
      </w:r>
      <w:hyperlink w:anchor="Par2081" w:history="1">
        <w:r>
          <w:rPr>
            <w:rFonts w:cs="Times New Roman"/>
            <w:color w:val="0000FF"/>
            <w:szCs w:val="28"/>
          </w:rPr>
          <w:t>приложении 1</w:t>
        </w:r>
      </w:hyperlink>
      <w:r>
        <w:rPr>
          <w:rFonts w:cs="Times New Roman"/>
          <w:szCs w:val="28"/>
        </w:rPr>
        <w:t xml:space="preserve"> к муниципальной программе.</w:t>
      </w:r>
    </w:p>
    <w:p w:rsidR="005301BC" w:rsidRDefault="005301BC">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2 позволит:</w:t>
      </w:r>
    </w:p>
    <w:p w:rsidR="005301BC" w:rsidRDefault="005301BC">
      <w:pPr>
        <w:widowControl w:val="0"/>
        <w:autoSpaceDE w:val="0"/>
        <w:autoSpaceDN w:val="0"/>
        <w:adjustRightInd w:val="0"/>
        <w:ind w:firstLine="540"/>
        <w:jc w:val="both"/>
        <w:rPr>
          <w:rFonts w:cs="Times New Roman"/>
          <w:szCs w:val="28"/>
        </w:rPr>
      </w:pPr>
      <w:r>
        <w:rPr>
          <w:rFonts w:cs="Times New Roman"/>
          <w:szCs w:val="28"/>
        </w:rPr>
        <w:t>обеспечить жильем 70 молодых семей с использованием социальной выплаты на приобретение жилья или строительство индивидуального жилого дома.</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 планируется выполнить в 2015 году.</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8" w:name="Par335"/>
      <w:bookmarkEnd w:id="8"/>
      <w:r>
        <w:rPr>
          <w:rFonts w:cs="Times New Roman"/>
          <w:szCs w:val="28"/>
        </w:rPr>
        <w:t>VII. Сведения о целевых индикаторах 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Сведения о целевых индикаторах муниципальной программы представлены в </w:t>
      </w:r>
      <w:hyperlink w:anchor="Par2081" w:history="1">
        <w:r>
          <w:rPr>
            <w:rFonts w:cs="Times New Roman"/>
            <w:color w:val="0000FF"/>
            <w:szCs w:val="28"/>
          </w:rPr>
          <w:t>приложении 1</w:t>
        </w:r>
      </w:hyperlink>
      <w:r>
        <w:rPr>
          <w:rFonts w:cs="Times New Roman"/>
          <w:szCs w:val="28"/>
        </w:rPr>
        <w:t xml:space="preserve"> к муниципальной программе.</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9" w:name="Par339"/>
      <w:bookmarkEnd w:id="9"/>
      <w:r>
        <w:rPr>
          <w:rFonts w:cs="Times New Roman"/>
          <w:szCs w:val="28"/>
        </w:rPr>
        <w:t>VIII. Перечень подпрограмм, ведомственных целевых</w:t>
      </w:r>
    </w:p>
    <w:p w:rsidR="005301BC" w:rsidRDefault="005301BC">
      <w:pPr>
        <w:widowControl w:val="0"/>
        <w:autoSpaceDE w:val="0"/>
        <w:autoSpaceDN w:val="0"/>
        <w:adjustRightInd w:val="0"/>
        <w:jc w:val="center"/>
        <w:rPr>
          <w:rFonts w:cs="Times New Roman"/>
          <w:szCs w:val="28"/>
        </w:rPr>
      </w:pPr>
      <w:r>
        <w:rPr>
          <w:rFonts w:cs="Times New Roman"/>
          <w:szCs w:val="28"/>
        </w:rPr>
        <w:t>программ и основных мероприятий, включенных в состав</w:t>
      </w:r>
    </w:p>
    <w:p w:rsidR="005301BC" w:rsidRDefault="005301BC">
      <w:pPr>
        <w:widowControl w:val="0"/>
        <w:autoSpaceDE w:val="0"/>
        <w:autoSpaceDN w:val="0"/>
        <w:adjustRightInd w:val="0"/>
        <w:jc w:val="center"/>
        <w:rPr>
          <w:rFonts w:cs="Times New Roman"/>
          <w:szCs w:val="28"/>
        </w:rPr>
      </w:pPr>
      <w:r>
        <w:rPr>
          <w:rFonts w:cs="Times New Roman"/>
          <w:szCs w:val="28"/>
        </w:rPr>
        <w:t>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Сведения о перечне подпрограмм и основных мероприятий, включенных в муниципальную программу, представлены в </w:t>
      </w:r>
      <w:hyperlink w:anchor="Par2210" w:history="1">
        <w:r>
          <w:rPr>
            <w:rFonts w:cs="Times New Roman"/>
            <w:color w:val="0000FF"/>
            <w:szCs w:val="28"/>
          </w:rPr>
          <w:t>приложении 2</w:t>
        </w:r>
      </w:hyperlink>
      <w:r>
        <w:rPr>
          <w:rFonts w:cs="Times New Roman"/>
          <w:szCs w:val="28"/>
        </w:rPr>
        <w:t xml:space="preserve"> к муниципальной программе.</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10" w:name="Par345"/>
      <w:bookmarkEnd w:id="10"/>
      <w:r>
        <w:rPr>
          <w:rFonts w:cs="Times New Roman"/>
          <w:szCs w:val="28"/>
        </w:rPr>
        <w:t>IX. Обоснование объема финансовых средств, необходимых</w:t>
      </w:r>
    </w:p>
    <w:p w:rsidR="005301BC" w:rsidRDefault="005301BC">
      <w:pPr>
        <w:widowControl w:val="0"/>
        <w:autoSpaceDE w:val="0"/>
        <w:autoSpaceDN w:val="0"/>
        <w:adjustRightInd w:val="0"/>
        <w:jc w:val="center"/>
        <w:rPr>
          <w:rFonts w:cs="Times New Roman"/>
          <w:szCs w:val="28"/>
        </w:rPr>
      </w:pPr>
      <w:r>
        <w:rPr>
          <w:rFonts w:cs="Times New Roman"/>
          <w:szCs w:val="28"/>
        </w:rPr>
        <w:t>для реализации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55"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Объем бюджетных ассигнований на реализацию муниципальной </w:t>
      </w:r>
      <w:r>
        <w:rPr>
          <w:rFonts w:cs="Times New Roman"/>
          <w:szCs w:val="28"/>
        </w:rPr>
        <w:lastRenderedPageBreak/>
        <w:t>программы - 309475,9 тыс. руб., в том числе:</w:t>
      </w:r>
    </w:p>
    <w:p w:rsidR="005301BC" w:rsidRDefault="005301BC">
      <w:pPr>
        <w:widowControl w:val="0"/>
        <w:autoSpaceDE w:val="0"/>
        <w:autoSpaceDN w:val="0"/>
        <w:adjustRightInd w:val="0"/>
        <w:ind w:firstLine="540"/>
        <w:jc w:val="both"/>
        <w:rPr>
          <w:rFonts w:cs="Times New Roman"/>
          <w:szCs w:val="28"/>
        </w:rPr>
      </w:pPr>
      <w:r>
        <w:rPr>
          <w:rFonts w:cs="Times New Roman"/>
          <w:szCs w:val="28"/>
        </w:rPr>
        <w:t>из федерального бюджета - 13942,0 тыс. руб.;</w:t>
      </w:r>
    </w:p>
    <w:p w:rsidR="005301BC" w:rsidRDefault="005301BC">
      <w:pPr>
        <w:widowControl w:val="0"/>
        <w:autoSpaceDE w:val="0"/>
        <w:autoSpaceDN w:val="0"/>
        <w:adjustRightInd w:val="0"/>
        <w:ind w:firstLine="540"/>
        <w:jc w:val="both"/>
        <w:rPr>
          <w:rFonts w:cs="Times New Roman"/>
          <w:szCs w:val="28"/>
        </w:rPr>
      </w:pPr>
      <w:r>
        <w:rPr>
          <w:rFonts w:cs="Times New Roman"/>
          <w:szCs w:val="28"/>
        </w:rPr>
        <w:t>из средств областного бюджета - 167586,0 тыс. руб.;</w:t>
      </w:r>
    </w:p>
    <w:p w:rsidR="005301BC" w:rsidRDefault="005301BC">
      <w:pPr>
        <w:widowControl w:val="0"/>
        <w:autoSpaceDE w:val="0"/>
        <w:autoSpaceDN w:val="0"/>
        <w:adjustRightInd w:val="0"/>
        <w:ind w:firstLine="540"/>
        <w:jc w:val="both"/>
        <w:rPr>
          <w:rFonts w:cs="Times New Roman"/>
          <w:szCs w:val="28"/>
        </w:rPr>
      </w:pPr>
      <w:r>
        <w:rPr>
          <w:rFonts w:cs="Times New Roman"/>
          <w:szCs w:val="28"/>
        </w:rPr>
        <w:t>из средств бюджета города Пскова - 127947,9 тыс. руб.</w:t>
      </w:r>
    </w:p>
    <w:p w:rsidR="005301BC" w:rsidRDefault="005301BC">
      <w:pPr>
        <w:widowControl w:val="0"/>
        <w:autoSpaceDE w:val="0"/>
        <w:autoSpaceDN w:val="0"/>
        <w:adjustRightInd w:val="0"/>
        <w:ind w:firstLine="540"/>
        <w:jc w:val="both"/>
        <w:rPr>
          <w:rFonts w:cs="Times New Roman"/>
          <w:szCs w:val="28"/>
        </w:rPr>
      </w:pPr>
      <w:r>
        <w:rPr>
          <w:rFonts w:cs="Times New Roman"/>
          <w:szCs w:val="28"/>
        </w:rP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5301BC" w:rsidRDefault="005301BC">
      <w:pPr>
        <w:widowControl w:val="0"/>
        <w:autoSpaceDE w:val="0"/>
        <w:autoSpaceDN w:val="0"/>
        <w:adjustRightInd w:val="0"/>
        <w:ind w:firstLine="54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11" w:name="Par357"/>
      <w:bookmarkEnd w:id="11"/>
      <w:r>
        <w:rPr>
          <w:rFonts w:cs="Times New Roman"/>
          <w:szCs w:val="28"/>
        </w:rPr>
        <w:t>X. Методика оценки эффективности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муниципальной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56"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12" w:name="Par366"/>
      <w:bookmarkEnd w:id="12"/>
      <w:r>
        <w:rPr>
          <w:rFonts w:cs="Times New Roman"/>
          <w:szCs w:val="28"/>
        </w:rPr>
        <w:t>ПОДПРОГРАММА 1</w:t>
      </w:r>
    </w:p>
    <w:p w:rsidR="005301BC" w:rsidRDefault="005301BC">
      <w:pPr>
        <w:widowControl w:val="0"/>
        <w:autoSpaceDE w:val="0"/>
        <w:autoSpaceDN w:val="0"/>
        <w:adjustRightInd w:val="0"/>
        <w:jc w:val="center"/>
        <w:rPr>
          <w:rFonts w:cs="Times New Roman"/>
          <w:szCs w:val="28"/>
        </w:rPr>
      </w:pPr>
      <w:r>
        <w:rPr>
          <w:rFonts w:cs="Times New Roman"/>
          <w:szCs w:val="28"/>
        </w:rPr>
        <w:t>"Жилище" муниципальной программы "Обеспечение</w:t>
      </w:r>
    </w:p>
    <w:p w:rsidR="005301BC" w:rsidRDefault="005301BC">
      <w:pPr>
        <w:widowControl w:val="0"/>
        <w:autoSpaceDE w:val="0"/>
        <w:autoSpaceDN w:val="0"/>
        <w:adjustRightInd w:val="0"/>
        <w:jc w:val="center"/>
        <w:rPr>
          <w:rFonts w:cs="Times New Roman"/>
          <w:szCs w:val="28"/>
        </w:rPr>
      </w:pPr>
      <w:r>
        <w:rPr>
          <w:rFonts w:cs="Times New Roman"/>
          <w:szCs w:val="28"/>
        </w:rPr>
        <w:t>жильем жителей города Пскова"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57"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3" w:name="Par373"/>
      <w:bookmarkEnd w:id="13"/>
      <w:r>
        <w:rPr>
          <w:rFonts w:cs="Times New Roman"/>
          <w:szCs w:val="28"/>
        </w:rPr>
        <w:t>I. ПАСПОРТ</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подпрограммы "Жилище" муниципальной программы</w:t>
      </w:r>
    </w:p>
    <w:p w:rsidR="005301BC" w:rsidRDefault="005301BC">
      <w:pPr>
        <w:widowControl w:val="0"/>
        <w:autoSpaceDE w:val="0"/>
        <w:autoSpaceDN w:val="0"/>
        <w:adjustRightInd w:val="0"/>
        <w:jc w:val="center"/>
        <w:rPr>
          <w:rFonts w:cs="Times New Roman"/>
          <w:szCs w:val="28"/>
        </w:rPr>
      </w:pPr>
      <w:r>
        <w:rPr>
          <w:rFonts w:cs="Times New Roman"/>
          <w:szCs w:val="28"/>
        </w:rPr>
        <w:t>"Обеспечение жильем жителей города Пскова"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58"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center"/>
        <w:rPr>
          <w:rFonts w:cs="Times New Roman"/>
          <w:szCs w:val="28"/>
        </w:rPr>
        <w:sectPr w:rsidR="005301BC">
          <w:pgSz w:w="11905" w:h="16838"/>
          <w:pgMar w:top="1134" w:right="850" w:bottom="1134" w:left="1701" w:header="720" w:footer="720" w:gutter="0"/>
          <w:cols w:space="720"/>
          <w:noEndnote/>
        </w:sectPr>
      </w:pP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35"/>
        <w:gridCol w:w="1417"/>
        <w:gridCol w:w="1021"/>
        <w:gridCol w:w="1021"/>
        <w:gridCol w:w="1021"/>
        <w:gridCol w:w="1021"/>
        <w:gridCol w:w="1245"/>
      </w:tblGrid>
      <w:tr w:rsidR="005301BC">
        <w:tc>
          <w:tcPr>
            <w:tcW w:w="958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ПАСПОРТ</w:t>
            </w:r>
          </w:p>
        </w:tc>
      </w:tr>
      <w:tr w:rsidR="005301BC">
        <w:tc>
          <w:tcPr>
            <w:tcW w:w="958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Подпрограмма "Жилище"</w:t>
            </w:r>
          </w:p>
        </w:tc>
      </w:tr>
      <w:tr w:rsidR="005301BC">
        <w:tc>
          <w:tcPr>
            <w:tcW w:w="958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Муниципальная программа "Обеспечение жильем жителей города Пскова"</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Управление по учету и распределению жилой площади Администрации города Пскова</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Соисполнители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Отсутствуют</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Цель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5301B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 Создание условий для обеспечения отдельных категорий граждан жилыми помещениями по договорам социального найма путем участия в долевом строительстве или приобретения жилья.</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5301B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Целевые показатели </w:t>
            </w:r>
            <w:r>
              <w:rPr>
                <w:rFonts w:cs="Times New Roman"/>
                <w:szCs w:val="28"/>
              </w:rPr>
              <w:lastRenderedPageBreak/>
              <w:t>(индикаторы)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lastRenderedPageBreak/>
              <w:t xml:space="preserve">1. Количество граждан, которые улучшат свои </w:t>
            </w:r>
            <w:r>
              <w:rPr>
                <w:rFonts w:cs="Times New Roman"/>
                <w:szCs w:val="28"/>
              </w:rPr>
              <w:lastRenderedPageBreak/>
              <w:t>жилищные условия путем оказания мер социальной поддержки.</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2. Количество приобретенных квартир для обеспечения жильем отдельных категорий граждан, имеющих право на получение жилья вне очереди.</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01.01.2015 - 31.12.2018</w:t>
            </w:r>
          </w:p>
        </w:tc>
      </w:tr>
      <w:tr w:rsidR="005301B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Источники финансирования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2018</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16246,4</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16246,4</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 Ежегодное приобретение не менее 1 квартиры для обеспечения жильем отдельных категорий граждан, имеющих право на получение жилья вне очереди.</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2. Улучшение жилищных условий 133 граждан путем предоставления социальной поддержки.</w:t>
            </w:r>
          </w:p>
        </w:tc>
      </w:tr>
    </w:tbl>
    <w:p w:rsidR="005301BC" w:rsidRDefault="005301BC">
      <w:pPr>
        <w:widowControl w:val="0"/>
        <w:autoSpaceDE w:val="0"/>
        <w:autoSpaceDN w:val="0"/>
        <w:adjustRightInd w:val="0"/>
        <w:jc w:val="both"/>
        <w:rPr>
          <w:rFonts w:cs="Times New Roman"/>
          <w:szCs w:val="28"/>
        </w:rPr>
        <w:sectPr w:rsidR="005301BC">
          <w:pgSz w:w="16838" w:h="11905" w:orient="landscape"/>
          <w:pgMar w:top="1701" w:right="1134" w:bottom="850" w:left="1134" w:header="720" w:footer="720" w:gutter="0"/>
          <w:cols w:space="720"/>
          <w:noEndnote/>
        </w:sect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4" w:name="Par421"/>
      <w:bookmarkEnd w:id="14"/>
      <w:r>
        <w:rPr>
          <w:rFonts w:cs="Times New Roman"/>
          <w:szCs w:val="28"/>
        </w:rPr>
        <w:t>II. Характеристика текущего состояния сферы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5301BC" w:rsidRDefault="005301BC">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Подпрограмма "Жилище" (далее - подпрограмма) разработана с учетом исполнения </w:t>
      </w:r>
      <w:hyperlink r:id="rId59" w:history="1">
        <w:r>
          <w:rPr>
            <w:rFonts w:cs="Times New Roman"/>
            <w:color w:val="0000FF"/>
            <w:szCs w:val="28"/>
          </w:rPr>
          <w:t>Указа</w:t>
        </w:r>
      </w:hyperlink>
      <w:r>
        <w:rPr>
          <w:rFonts w:cs="Times New Roman"/>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60" w:history="1">
        <w:r>
          <w:rPr>
            <w:rFonts w:cs="Times New Roman"/>
            <w:color w:val="0000FF"/>
            <w:szCs w:val="28"/>
          </w:rPr>
          <w:t>кодексом</w:t>
        </w:r>
      </w:hyperlink>
      <w:r>
        <w:rPr>
          <w:rFonts w:cs="Times New Roman"/>
          <w:szCs w:val="28"/>
        </w:rP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5301BC" w:rsidRDefault="005301BC">
      <w:pPr>
        <w:widowControl w:val="0"/>
        <w:autoSpaceDE w:val="0"/>
        <w:autoSpaceDN w:val="0"/>
        <w:adjustRightInd w:val="0"/>
        <w:ind w:firstLine="540"/>
        <w:jc w:val="both"/>
        <w:rPr>
          <w:rFonts w:cs="Times New Roman"/>
          <w:szCs w:val="28"/>
        </w:rPr>
      </w:pPr>
      <w:r>
        <w:rPr>
          <w:rFonts w:cs="Times New Roman"/>
          <w:szCs w:val="28"/>
        </w:rP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5301BC" w:rsidRDefault="005301BC">
      <w:pPr>
        <w:widowControl w:val="0"/>
        <w:autoSpaceDE w:val="0"/>
        <w:autoSpaceDN w:val="0"/>
        <w:adjustRightInd w:val="0"/>
        <w:ind w:firstLine="540"/>
        <w:jc w:val="both"/>
        <w:rPr>
          <w:rFonts w:cs="Times New Roman"/>
          <w:szCs w:val="28"/>
        </w:rPr>
      </w:pPr>
      <w:r>
        <w:rPr>
          <w:rFonts w:cs="Times New Roman"/>
          <w:szCs w:val="28"/>
        </w:rPr>
        <w:t>В настоящее время на учете в качестве нуждающихся в жилых помещениях по договорам социального найма состоят 44 инвалида с тяжелой формой хронических заболеваний и 16 инвалидов-колясочников.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Федеральным </w:t>
      </w:r>
      <w:hyperlink r:id="rId61" w:history="1">
        <w:r>
          <w:rPr>
            <w:rFonts w:cs="Times New Roman"/>
            <w:color w:val="0000FF"/>
            <w:szCs w:val="28"/>
          </w:rPr>
          <w:t>законом</w:t>
        </w:r>
      </w:hyperlink>
      <w:r>
        <w:rPr>
          <w:rFonts w:cs="Times New Roman"/>
          <w:szCs w:val="28"/>
        </w:rPr>
        <w:t xml:space="preserve"> от 24.11.1995 N 181-ФЗ "О социальной защите инвалидов Российской Федерации", </w:t>
      </w:r>
      <w:hyperlink r:id="rId62" w:history="1">
        <w:r>
          <w:rPr>
            <w:rFonts w:cs="Times New Roman"/>
            <w:color w:val="0000FF"/>
            <w:szCs w:val="28"/>
          </w:rPr>
          <w:t>Законом</w:t>
        </w:r>
      </w:hyperlink>
      <w:r>
        <w:rPr>
          <w:rFonts w:cs="Times New Roman"/>
          <w:szCs w:val="28"/>
        </w:rP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63" w:history="1">
        <w:r>
          <w:rPr>
            <w:rFonts w:cs="Times New Roman"/>
            <w:color w:val="0000FF"/>
            <w:szCs w:val="28"/>
          </w:rPr>
          <w:t>Положением</w:t>
        </w:r>
      </w:hyperlink>
      <w:r>
        <w:rPr>
          <w:rFonts w:cs="Times New Roman"/>
          <w:szCs w:val="28"/>
        </w:rP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5301BC" w:rsidRDefault="005301BC">
      <w:pPr>
        <w:widowControl w:val="0"/>
        <w:autoSpaceDE w:val="0"/>
        <w:autoSpaceDN w:val="0"/>
        <w:adjustRightInd w:val="0"/>
        <w:ind w:firstLine="540"/>
        <w:jc w:val="both"/>
        <w:rPr>
          <w:rFonts w:cs="Times New Roman"/>
          <w:szCs w:val="28"/>
        </w:rPr>
      </w:pPr>
      <w:r>
        <w:rPr>
          <w:rFonts w:cs="Times New Roman"/>
          <w:szCs w:val="28"/>
        </w:rP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соответствии с Жилищным </w:t>
      </w:r>
      <w:hyperlink r:id="rId64" w:history="1">
        <w:r>
          <w:rPr>
            <w:rFonts w:cs="Times New Roman"/>
            <w:color w:val="0000FF"/>
            <w:szCs w:val="28"/>
          </w:rPr>
          <w:t>кодексом</w:t>
        </w:r>
      </w:hyperlink>
      <w:r>
        <w:rPr>
          <w:rFonts w:cs="Times New Roman"/>
          <w:szCs w:val="28"/>
        </w:rPr>
        <w:t xml:space="preserve"> Российской Федерации граждане, проживающие в многоквартирных домах, признанных непригодными для проживания, подлежат отселению.</w:t>
      </w:r>
    </w:p>
    <w:p w:rsidR="005301BC" w:rsidRDefault="005301BC">
      <w:pPr>
        <w:widowControl w:val="0"/>
        <w:autoSpaceDE w:val="0"/>
        <w:autoSpaceDN w:val="0"/>
        <w:adjustRightInd w:val="0"/>
        <w:ind w:firstLine="540"/>
        <w:jc w:val="both"/>
        <w:rPr>
          <w:rFonts w:cs="Times New Roman"/>
          <w:szCs w:val="28"/>
        </w:rPr>
      </w:pPr>
      <w:r>
        <w:rPr>
          <w:rFonts w:cs="Times New Roman"/>
          <w:szCs w:val="28"/>
        </w:rPr>
        <w:lastRenderedPageBreak/>
        <w:t xml:space="preserve">Федеральный </w:t>
      </w:r>
      <w:hyperlink r:id="rId65" w:history="1">
        <w:r>
          <w:rPr>
            <w:rFonts w:cs="Times New Roman"/>
            <w:color w:val="0000FF"/>
            <w:szCs w:val="28"/>
          </w:rPr>
          <w:t>закон</w:t>
        </w:r>
      </w:hyperlink>
      <w:r>
        <w:rPr>
          <w:rFonts w:cs="Times New Roman"/>
          <w:szCs w:val="28"/>
        </w:rP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66" w:history="1">
        <w:r>
          <w:rPr>
            <w:rFonts w:cs="Times New Roman"/>
            <w:color w:val="0000FF"/>
            <w:szCs w:val="28"/>
          </w:rPr>
          <w:t>программы</w:t>
        </w:r>
      </w:hyperlink>
      <w:r>
        <w:rPr>
          <w:rFonts w:cs="Times New Roman"/>
          <w:szCs w:val="28"/>
        </w:rPr>
        <w:t xml:space="preserve"> "Жилище" на 2010 - 2015 годы муниципального образования "Город Псков". В настоящее время субсидии предоставляются по заключенному 141 договору.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2003 - 2013 годы Администрация города Пскова заключила 15 договоров пожизненной ренты. В настоящее время социальная поддержка осуществляется по 10 договорам пожизненной ренты.</w:t>
      </w:r>
    </w:p>
    <w:p w:rsidR="005301BC" w:rsidRDefault="005301BC">
      <w:pPr>
        <w:widowControl w:val="0"/>
        <w:autoSpaceDE w:val="0"/>
        <w:autoSpaceDN w:val="0"/>
        <w:adjustRightInd w:val="0"/>
        <w:ind w:firstLine="540"/>
        <w:jc w:val="both"/>
        <w:rPr>
          <w:rFonts w:cs="Times New Roman"/>
          <w:szCs w:val="28"/>
        </w:rPr>
      </w:pPr>
      <w:r>
        <w:rPr>
          <w:rFonts w:cs="Times New Roman"/>
          <w:szCs w:val="28"/>
        </w:rPr>
        <w:t>Кроме того, существует необходимость решения жилищной проблемы путем предоставления субсидий на приобретение жилья работникам бюджетной сферы, признанным в установленном порядке нуждающимися в жилых помещениях.</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Постановлением Администрации города Пскова от 27.12.2011 N 3379 утверждена долгосрочная целевая </w:t>
      </w:r>
      <w:hyperlink r:id="rId67" w:history="1">
        <w:r>
          <w:rPr>
            <w:rFonts w:cs="Times New Roman"/>
            <w:color w:val="0000FF"/>
            <w:szCs w:val="28"/>
          </w:rPr>
          <w:t>программа</w:t>
        </w:r>
      </w:hyperlink>
      <w:r>
        <w:rPr>
          <w:rFonts w:cs="Times New Roman"/>
          <w:szCs w:val="28"/>
        </w:rPr>
        <w:t xml:space="preserve"> "Обеспечение жильем работников бюджетной сферы муниципального образования "Город Псков" на 2012 - 2016 годы". В рамках данной </w:t>
      </w:r>
      <w:hyperlink r:id="rId68" w:history="1">
        <w:r>
          <w:rPr>
            <w:rFonts w:cs="Times New Roman"/>
            <w:color w:val="0000FF"/>
            <w:szCs w:val="28"/>
          </w:rPr>
          <w:t>программы</w:t>
        </w:r>
      </w:hyperlink>
      <w:r>
        <w:rPr>
          <w:rFonts w:cs="Times New Roman"/>
          <w:szCs w:val="28"/>
        </w:rPr>
        <w:t xml:space="preserve"> утвержден порядок предоставления субсидий на приобретение жилого помещения в муниципальном образовании "Город Псков". Субсидии на приобретение </w:t>
      </w:r>
      <w:r>
        <w:rPr>
          <w:rFonts w:cs="Times New Roman"/>
          <w:szCs w:val="28"/>
        </w:rPr>
        <w:lastRenderedPageBreak/>
        <w:t>жилья планируется предоставлять в размере 50% расчетной стоимости жилья.</w:t>
      </w:r>
    </w:p>
    <w:p w:rsidR="005301BC" w:rsidRDefault="005301BC">
      <w:pPr>
        <w:widowControl w:val="0"/>
        <w:autoSpaceDE w:val="0"/>
        <w:autoSpaceDN w:val="0"/>
        <w:adjustRightInd w:val="0"/>
        <w:ind w:firstLine="540"/>
        <w:jc w:val="both"/>
        <w:rPr>
          <w:rFonts w:cs="Times New Roman"/>
          <w:szCs w:val="28"/>
        </w:rPr>
      </w:pPr>
      <w:r>
        <w:rPr>
          <w:rFonts w:cs="Times New Roman"/>
          <w:szCs w:val="28"/>
        </w:rP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5301BC" w:rsidRDefault="005301BC">
      <w:pPr>
        <w:widowControl w:val="0"/>
        <w:autoSpaceDE w:val="0"/>
        <w:autoSpaceDN w:val="0"/>
        <w:adjustRightInd w:val="0"/>
        <w:ind w:firstLine="540"/>
        <w:jc w:val="both"/>
        <w:rPr>
          <w:rFonts w:cs="Times New Roman"/>
          <w:szCs w:val="28"/>
        </w:rPr>
      </w:pPr>
      <w:r>
        <w:rPr>
          <w:rFonts w:cs="Times New Roman"/>
          <w:szCs w:val="28"/>
        </w:rP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5301BC" w:rsidRDefault="005301BC">
      <w:pPr>
        <w:widowControl w:val="0"/>
        <w:autoSpaceDE w:val="0"/>
        <w:autoSpaceDN w:val="0"/>
        <w:adjustRightInd w:val="0"/>
        <w:ind w:firstLine="540"/>
        <w:jc w:val="both"/>
        <w:rPr>
          <w:rFonts w:cs="Times New Roman"/>
          <w:szCs w:val="28"/>
        </w:rPr>
      </w:pPr>
      <w:r>
        <w:rPr>
          <w:rFonts w:cs="Times New Roman"/>
          <w:szCs w:val="28"/>
        </w:rPr>
        <w:t>- субсидий на приобретение жилья работникам бюджетной сферы;</w:t>
      </w:r>
    </w:p>
    <w:p w:rsidR="005301BC" w:rsidRDefault="005301BC">
      <w:pPr>
        <w:widowControl w:val="0"/>
        <w:autoSpaceDE w:val="0"/>
        <w:autoSpaceDN w:val="0"/>
        <w:adjustRightInd w:val="0"/>
        <w:ind w:firstLine="540"/>
        <w:jc w:val="both"/>
        <w:rPr>
          <w:rFonts w:cs="Times New Roman"/>
          <w:szCs w:val="28"/>
        </w:rPr>
      </w:pPr>
      <w:r>
        <w:rPr>
          <w:rFonts w:cs="Times New Roman"/>
          <w:szCs w:val="28"/>
        </w:rPr>
        <w:t>- гражданам в возрасте 65 лет и старше на условиях договора пожизненной ренты.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5" w:name="Par443"/>
      <w:bookmarkEnd w:id="15"/>
      <w:r>
        <w:rPr>
          <w:rFonts w:cs="Times New Roman"/>
          <w:szCs w:val="28"/>
        </w:rPr>
        <w:t>III. Приоритеты муниципальной политики в сфере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5301BC" w:rsidRDefault="005301BC">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5301BC" w:rsidRDefault="005301BC">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69"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5301BC" w:rsidRDefault="005301BC">
      <w:pPr>
        <w:widowControl w:val="0"/>
        <w:autoSpaceDE w:val="0"/>
        <w:autoSpaceDN w:val="0"/>
        <w:adjustRightInd w:val="0"/>
        <w:ind w:firstLine="540"/>
        <w:jc w:val="both"/>
        <w:rPr>
          <w:rFonts w:cs="Times New Roman"/>
          <w:szCs w:val="28"/>
        </w:rPr>
      </w:pPr>
      <w:r>
        <w:rPr>
          <w:rFonts w:cs="Times New Roman"/>
          <w:szCs w:val="28"/>
        </w:rPr>
        <w:t>1. Повышение уровня доступности объектов и услуг в различных сферах жизнедеятельности инвалидов и других маломобильных групп населения (Приоритет 1. Псков - Благополучный город).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3. Развитие рынка жилья (Приоритет 2. Псков - Любимый город).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Цель подпрограммы -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Для достижения указанной цели решаются следующие задачи:</w:t>
      </w:r>
    </w:p>
    <w:p w:rsidR="005301BC" w:rsidRDefault="005301BC">
      <w:pPr>
        <w:widowControl w:val="0"/>
        <w:autoSpaceDE w:val="0"/>
        <w:autoSpaceDN w:val="0"/>
        <w:adjustRightInd w:val="0"/>
        <w:ind w:firstLine="540"/>
        <w:jc w:val="both"/>
        <w:rPr>
          <w:rFonts w:cs="Times New Roman"/>
          <w:szCs w:val="28"/>
        </w:rPr>
      </w:pPr>
      <w:r>
        <w:rPr>
          <w:rFonts w:cs="Times New Roman"/>
          <w:szCs w:val="28"/>
        </w:rPr>
        <w:t>1. Создание условий для обеспечения отдельных категорий граждан жилыми помещениями по договорам социального найма путем участия в долевом строительстве или приобретения жилья.</w:t>
      </w:r>
    </w:p>
    <w:p w:rsidR="005301BC" w:rsidRDefault="005301BC">
      <w:pPr>
        <w:widowControl w:val="0"/>
        <w:autoSpaceDE w:val="0"/>
        <w:autoSpaceDN w:val="0"/>
        <w:adjustRightInd w:val="0"/>
        <w:ind w:firstLine="540"/>
        <w:jc w:val="both"/>
        <w:rPr>
          <w:rFonts w:cs="Times New Roman"/>
          <w:szCs w:val="28"/>
        </w:rPr>
      </w:pPr>
      <w:r>
        <w:rPr>
          <w:rFonts w:cs="Times New Roman"/>
          <w:szCs w:val="28"/>
        </w:rP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5301BC" w:rsidRDefault="005301BC">
      <w:pPr>
        <w:widowControl w:val="0"/>
        <w:autoSpaceDE w:val="0"/>
        <w:autoSpaceDN w:val="0"/>
        <w:adjustRightInd w:val="0"/>
        <w:ind w:firstLine="540"/>
        <w:jc w:val="both"/>
        <w:rPr>
          <w:rFonts w:cs="Times New Roman"/>
          <w:szCs w:val="28"/>
        </w:rPr>
      </w:pPr>
      <w:r>
        <w:rPr>
          <w:rFonts w:cs="Times New Roman"/>
          <w:szCs w:val="28"/>
        </w:rPr>
        <w:t>Целевые индикаторы достижения цели и решения задач:</w:t>
      </w:r>
    </w:p>
    <w:p w:rsidR="005301BC" w:rsidRDefault="005301BC">
      <w:pPr>
        <w:widowControl w:val="0"/>
        <w:autoSpaceDE w:val="0"/>
        <w:autoSpaceDN w:val="0"/>
        <w:adjustRightInd w:val="0"/>
        <w:ind w:firstLine="540"/>
        <w:jc w:val="both"/>
        <w:rPr>
          <w:rFonts w:cs="Times New Roman"/>
          <w:szCs w:val="28"/>
        </w:rPr>
      </w:pPr>
      <w:r>
        <w:rPr>
          <w:rFonts w:cs="Times New Roman"/>
          <w:szCs w:val="28"/>
        </w:rPr>
        <w:t>- количество приобретенных квартир для обеспечения жильем отдельных категорий граждан, имеющих право на получение жилья вне очереди;</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количество граждан, которые улучшат свои жилищные условия путем </w:t>
      </w:r>
      <w:r>
        <w:rPr>
          <w:rFonts w:cs="Times New Roman"/>
          <w:szCs w:val="28"/>
        </w:rPr>
        <w:lastRenderedPageBreak/>
        <w:t>оказания мер социальной поддержки.</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Основные ожидаемые конечные результаты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ежегодное приобретение не менее 1 квартиры для обеспечения жильем отдельных категорий граждан, имеющих право на получение жилья вне очереди;</w:t>
      </w:r>
    </w:p>
    <w:p w:rsidR="005301BC" w:rsidRDefault="005301BC">
      <w:pPr>
        <w:widowControl w:val="0"/>
        <w:autoSpaceDE w:val="0"/>
        <w:autoSpaceDN w:val="0"/>
        <w:adjustRightInd w:val="0"/>
        <w:ind w:firstLine="540"/>
        <w:jc w:val="both"/>
        <w:rPr>
          <w:rFonts w:cs="Times New Roman"/>
          <w:szCs w:val="28"/>
        </w:rPr>
      </w:pPr>
      <w:r>
        <w:rPr>
          <w:rFonts w:cs="Times New Roman"/>
          <w:szCs w:val="28"/>
        </w:rPr>
        <w:t>улучшение жилищных условий 133 граждан путем предоставления социальной поддержки.</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70"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6" w:name="Par464"/>
      <w:bookmarkEnd w:id="16"/>
      <w:r>
        <w:rPr>
          <w:rFonts w:cs="Times New Roman"/>
          <w:szCs w:val="28"/>
        </w:rPr>
        <w:t>IV. Сроки и этапы реализации подпрограммы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71"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Реализация подпрограммы запланирована на 2015 - 2018 годы. Деление периода реализации подпрограммы на этапы не предусмотрено.</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7" w:name="Par471"/>
      <w:bookmarkEnd w:id="17"/>
      <w:r>
        <w:rPr>
          <w:rFonts w:cs="Times New Roman"/>
          <w:szCs w:val="28"/>
        </w:rPr>
        <w:t>V. Характеристика основных мероприятий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Для достижения цели и задач подпрограммы планируется реализовать следующие основные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1 "Создание условий для обеспечения отдельных категорий граждан жилыми помещениями по договорам социального найма путем участия в долевом строительстве или приобретения жилья" будет осуществляться путем реализации следующих основных мероприятий: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1.1. "Участие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целях обеспечения инвалидов с тяжелой формой хронических заболеваний, инвалидов-колясочников, граждан, проживающих в жилых помещениях, признанных непригодными для проживания жилыми помещениями, исполнения судебных решений Управление по учету и распределению жилой площади Администрации города Пскова (далее - Управление):</w:t>
      </w:r>
    </w:p>
    <w:p w:rsidR="005301BC" w:rsidRDefault="005301BC">
      <w:pPr>
        <w:widowControl w:val="0"/>
        <w:autoSpaceDE w:val="0"/>
        <w:autoSpaceDN w:val="0"/>
        <w:adjustRightInd w:val="0"/>
        <w:ind w:firstLine="540"/>
        <w:jc w:val="both"/>
        <w:rPr>
          <w:rFonts w:cs="Times New Roman"/>
          <w:szCs w:val="28"/>
        </w:rPr>
      </w:pPr>
      <w:r>
        <w:rPr>
          <w:rFonts w:cs="Times New Roman"/>
          <w:szCs w:val="28"/>
        </w:rPr>
        <w:t>1) приобретает жилые помещения в установленном порядке для обеспечения отдельных категорий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2) принимает участие в долевом строительстве для обеспечения отдельных категорий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2.1 "Передача жилых помещений в установленном порядке гражданам по договорам социального найма и мены жилыми помещениями" включает: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1) заключение договоров социального найма и мены жилыми помещениями.</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Задача 2. "Предоставление мер социальной поддержки некоторым </w:t>
      </w:r>
      <w:r>
        <w:rPr>
          <w:rFonts w:cs="Times New Roman"/>
          <w:szCs w:val="28"/>
        </w:rPr>
        <w:lastRenderedPageBreak/>
        <w:t>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следующие основные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2.1 "Оказание социальной поддержки некоторым категориям граждан" включает: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 и на приобретение жилья работникам бюджетной сферы;</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2.2 "Приобретение у граждан в возрасте 65 лет и старше жилых помещений на условиях пожизненной ренты" включает: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1) предоставление выплат гражданам в возрасте 65 лет и старше по договорам пожизненной ренты;</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2) текущий ремонт жилого помещения, переданного в муниципальную собственность по договору ренты в соответствии с </w:t>
      </w:r>
      <w:hyperlink r:id="rId72" w:history="1">
        <w:r>
          <w:rPr>
            <w:rFonts w:cs="Times New Roman"/>
            <w:color w:val="0000FF"/>
            <w:szCs w:val="28"/>
          </w:rPr>
          <w:t>пунктом 1.8 раздела I</w:t>
        </w:r>
      </w:hyperlink>
      <w:r>
        <w:rPr>
          <w:rFonts w:cs="Times New Roman"/>
          <w:szCs w:val="28"/>
        </w:rP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8" w:name="Par489"/>
      <w:bookmarkEnd w:id="18"/>
      <w:r>
        <w:rPr>
          <w:rFonts w:cs="Times New Roman"/>
          <w:szCs w:val="28"/>
        </w:rPr>
        <w:t>VI. Перечень основных мероприятий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hyperlink w:anchor="Par531" w:history="1">
        <w:r>
          <w:rPr>
            <w:rFonts w:cs="Times New Roman"/>
            <w:color w:val="0000FF"/>
            <w:szCs w:val="28"/>
          </w:rPr>
          <w:t>Перечень</w:t>
        </w:r>
      </w:hyperlink>
      <w:r>
        <w:rPr>
          <w:rFonts w:cs="Times New Roman"/>
          <w:szCs w:val="28"/>
        </w:rPr>
        <w:t xml:space="preserve"> основных мероприятий подпрограммы представлен в приложении к настоящей подпрограмме.</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19" w:name="Par493"/>
      <w:bookmarkEnd w:id="19"/>
      <w:r>
        <w:rPr>
          <w:rFonts w:cs="Times New Roman"/>
          <w:szCs w:val="28"/>
        </w:rPr>
        <w:t>VII. Ресурсное обеспечение подпрограммы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73"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Общий объем финансирования подпрограммы 1 "Жилище" составляет 54009,2 тыс. руб., средства бюджета города Пскова - 54009,2 тыс. руб., в том числе по годам:</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65"/>
        <w:gridCol w:w="1314"/>
        <w:gridCol w:w="1340"/>
        <w:gridCol w:w="1303"/>
        <w:gridCol w:w="1261"/>
        <w:gridCol w:w="1361"/>
      </w:tblGrid>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Источники финансирования</w:t>
            </w:r>
          </w:p>
        </w:tc>
        <w:tc>
          <w:tcPr>
            <w:tcW w:w="1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r>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Всего по </w:t>
            </w:r>
            <w:r>
              <w:rPr>
                <w:rFonts w:cs="Times New Roman"/>
                <w:szCs w:val="28"/>
              </w:rPr>
              <w:lastRenderedPageBreak/>
              <w:t>подпрограмме:</w:t>
            </w:r>
          </w:p>
        </w:tc>
        <w:tc>
          <w:tcPr>
            <w:tcW w:w="1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9360,0</w:t>
            </w: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r>
    </w:tbl>
    <w:p w:rsidR="005301BC" w:rsidRDefault="005301BC">
      <w:pPr>
        <w:widowControl w:val="0"/>
        <w:autoSpaceDE w:val="0"/>
        <w:autoSpaceDN w:val="0"/>
        <w:adjustRightInd w:val="0"/>
        <w:jc w:val="both"/>
        <w:rPr>
          <w:rFonts w:cs="Times New Roman"/>
          <w:szCs w:val="28"/>
        </w:rPr>
        <w:sectPr w:rsidR="005301BC">
          <w:pgSz w:w="11905" w:h="16838"/>
          <w:pgMar w:top="1134" w:right="850" w:bottom="1134" w:left="1701" w:header="720" w:footer="720" w:gutter="0"/>
          <w:cols w:space="720"/>
          <w:noEndnote/>
        </w:sect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0" w:name="Par520"/>
      <w:bookmarkEnd w:id="20"/>
      <w:r>
        <w:rPr>
          <w:rFonts w:cs="Times New Roman"/>
          <w:szCs w:val="28"/>
        </w:rPr>
        <w:t>VIII. Методика оценки эффективности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74"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2"/>
        <w:rPr>
          <w:rFonts w:cs="Times New Roman"/>
          <w:szCs w:val="28"/>
        </w:rPr>
      </w:pPr>
      <w:bookmarkStart w:id="21" w:name="Par528"/>
      <w:bookmarkEnd w:id="21"/>
      <w:r>
        <w:rPr>
          <w:rFonts w:cs="Times New Roman"/>
          <w:szCs w:val="28"/>
        </w:rPr>
        <w:t>Приложение</w:t>
      </w:r>
    </w:p>
    <w:p w:rsidR="005301BC" w:rsidRDefault="005301BC">
      <w:pPr>
        <w:widowControl w:val="0"/>
        <w:autoSpaceDE w:val="0"/>
        <w:autoSpaceDN w:val="0"/>
        <w:adjustRightInd w:val="0"/>
        <w:jc w:val="right"/>
        <w:rPr>
          <w:rFonts w:cs="Times New Roman"/>
          <w:szCs w:val="28"/>
        </w:rPr>
      </w:pPr>
      <w:r>
        <w:rPr>
          <w:rFonts w:cs="Times New Roman"/>
          <w:szCs w:val="28"/>
        </w:rPr>
        <w:t>к подпрограмме "Жилище"</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rPr>
          <w:rFonts w:cs="Times New Roman"/>
          <w:szCs w:val="28"/>
        </w:rPr>
      </w:pPr>
      <w:bookmarkStart w:id="22" w:name="Par531"/>
      <w:bookmarkEnd w:id="22"/>
      <w:r>
        <w:rPr>
          <w:rFonts w:cs="Times New Roman"/>
          <w:szCs w:val="28"/>
        </w:rPr>
        <w:t>Перечень основных мероприятий подпрограммы "Жилище"</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75"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4"/>
        <w:gridCol w:w="2589"/>
        <w:gridCol w:w="1814"/>
        <w:gridCol w:w="1531"/>
        <w:gridCol w:w="1928"/>
        <w:gridCol w:w="1361"/>
        <w:gridCol w:w="1304"/>
        <w:gridCol w:w="1304"/>
        <w:gridCol w:w="1361"/>
        <w:gridCol w:w="1361"/>
        <w:gridCol w:w="2381"/>
      </w:tblGrid>
      <w:tr w:rsidR="005301BC">
        <w:tc>
          <w:tcPr>
            <w:tcW w:w="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Номер п/п</w:t>
            </w:r>
          </w:p>
        </w:tc>
        <w:tc>
          <w:tcPr>
            <w:tcW w:w="2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Срок реализации</w:t>
            </w:r>
          </w:p>
        </w:tc>
        <w:tc>
          <w:tcPr>
            <w:tcW w:w="86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5301BC">
        <w:tc>
          <w:tcPr>
            <w:tcW w:w="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областной бюджет</w:t>
            </w: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93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93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Задача 1: Создание условий для обеспечения отдельных категорий граждан жилыми помещениями по договорам социального найма путем участия в долевом строительстве или приобретения жилья</w:t>
            </w:r>
          </w:p>
        </w:tc>
      </w:tr>
      <w:tr w:rsidR="005301BC">
        <w:tc>
          <w:tcPr>
            <w:tcW w:w="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УУРЖП АГП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8000,0</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Приобретение права муниципальной собственности на жилые помещения</w:t>
            </w:r>
          </w:p>
        </w:tc>
      </w:tr>
      <w:tr w:rsidR="005301BC">
        <w:tc>
          <w:tcPr>
            <w:tcW w:w="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8000,0</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Передача жилых помещений в установленном порядке гражданам по договорам социального найма и мены жилыми помещениями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УУРЖП АГП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 требует финансирования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Заключение договоров социального найма и мены жилыми помещениями</w:t>
            </w: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93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5301BC">
        <w:tc>
          <w:tcPr>
            <w:tcW w:w="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Оказание социальной </w:t>
            </w:r>
            <w:r>
              <w:rPr>
                <w:rFonts w:cs="Times New Roman"/>
                <w:szCs w:val="28"/>
              </w:rPr>
              <w:lastRenderedPageBreak/>
              <w:t>поддержки некоторым категориям граждан</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УУРЖП АГП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 xml:space="preserve">01.01.2015 - </w:t>
            </w:r>
            <w:r>
              <w:rPr>
                <w:rFonts w:cs="Times New Roman"/>
                <w:szCs w:val="28"/>
              </w:rPr>
              <w:lastRenderedPageBreak/>
              <w:t>31.12.2018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28259,2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7286,4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7286,4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7286,4</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Предоставляет субсидии на </w:t>
            </w:r>
            <w:r>
              <w:rPr>
                <w:rFonts w:cs="Times New Roman"/>
                <w:szCs w:val="28"/>
              </w:rPr>
              <w:lastRenderedPageBreak/>
              <w:t>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tc>
      </w:tr>
      <w:tr w:rsidR="005301BC">
        <w:tc>
          <w:tcPr>
            <w:tcW w:w="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местный </w:t>
            </w:r>
            <w:r>
              <w:rPr>
                <w:rFonts w:cs="Times New Roman"/>
                <w:szCs w:val="28"/>
              </w:rPr>
              <w:lastRenderedPageBreak/>
              <w:t>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28259,2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7286,4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7286,4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7286,4</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2</w:t>
            </w:r>
          </w:p>
        </w:tc>
        <w:tc>
          <w:tcPr>
            <w:tcW w:w="2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Предоставление выплат по договорам пожизненной ренты</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УУРЖП АГП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Приобретение права муниципальной собственности на жилые помещения</w:t>
            </w:r>
          </w:p>
        </w:tc>
      </w:tr>
      <w:tr w:rsidR="005301BC">
        <w:tc>
          <w:tcPr>
            <w:tcW w:w="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960,0</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23" w:name="Par658"/>
      <w:bookmarkEnd w:id="23"/>
      <w:r>
        <w:rPr>
          <w:rFonts w:cs="Times New Roman"/>
          <w:szCs w:val="28"/>
        </w:rPr>
        <w:t>ПОДПРОГРАММА 2</w:t>
      </w:r>
    </w:p>
    <w:p w:rsidR="005301BC" w:rsidRDefault="005301BC">
      <w:pPr>
        <w:widowControl w:val="0"/>
        <w:autoSpaceDE w:val="0"/>
        <w:autoSpaceDN w:val="0"/>
        <w:adjustRightInd w:val="0"/>
        <w:jc w:val="center"/>
        <w:rPr>
          <w:rFonts w:cs="Times New Roman"/>
          <w:szCs w:val="28"/>
        </w:rPr>
      </w:pPr>
      <w:r>
        <w:rPr>
          <w:rFonts w:cs="Times New Roman"/>
          <w:szCs w:val="28"/>
        </w:rPr>
        <w:t>"Переселение граждан из аварийного жилищного фонда"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 xml:space="preserve">от 16.06.2015 </w:t>
      </w:r>
      <w:hyperlink r:id="rId76" w:history="1">
        <w:r>
          <w:rPr>
            <w:rFonts w:cs="Times New Roman"/>
            <w:color w:val="0000FF"/>
            <w:szCs w:val="28"/>
          </w:rPr>
          <w:t>N 1343</w:t>
        </w:r>
      </w:hyperlink>
      <w:r>
        <w:rPr>
          <w:rFonts w:cs="Times New Roman"/>
          <w:szCs w:val="28"/>
        </w:rPr>
        <w:t xml:space="preserve">, от 16.07.2015 </w:t>
      </w:r>
      <w:hyperlink r:id="rId77" w:history="1">
        <w:r>
          <w:rPr>
            <w:rFonts w:cs="Times New Roman"/>
            <w:color w:val="0000FF"/>
            <w:szCs w:val="28"/>
          </w:rPr>
          <w:t>N 1552</w:t>
        </w:r>
      </w:hyperlink>
      <w:r>
        <w:rPr>
          <w:rFonts w:cs="Times New Roman"/>
          <w:szCs w:val="28"/>
        </w:rPr>
        <w:t>)</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4" w:name="Par664"/>
      <w:bookmarkEnd w:id="24"/>
      <w:r>
        <w:rPr>
          <w:rFonts w:cs="Times New Roman"/>
          <w:szCs w:val="28"/>
        </w:rPr>
        <w:t>I. ПАСПОРТ</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подпрограммы 2 "Переселение граждан из аварийного</w:t>
      </w:r>
    </w:p>
    <w:p w:rsidR="005301BC" w:rsidRDefault="005301BC">
      <w:pPr>
        <w:widowControl w:val="0"/>
        <w:autoSpaceDE w:val="0"/>
        <w:autoSpaceDN w:val="0"/>
        <w:adjustRightInd w:val="0"/>
        <w:jc w:val="center"/>
        <w:rPr>
          <w:rFonts w:cs="Times New Roman"/>
          <w:szCs w:val="28"/>
        </w:rPr>
      </w:pPr>
      <w:r>
        <w:rPr>
          <w:rFonts w:cs="Times New Roman"/>
          <w:szCs w:val="28"/>
        </w:rPr>
        <w:t>жилищного фонда муниципальной программы "Обеспечение</w:t>
      </w:r>
    </w:p>
    <w:p w:rsidR="005301BC" w:rsidRDefault="005301BC">
      <w:pPr>
        <w:widowControl w:val="0"/>
        <w:autoSpaceDE w:val="0"/>
        <w:autoSpaceDN w:val="0"/>
        <w:adjustRightInd w:val="0"/>
        <w:jc w:val="center"/>
        <w:rPr>
          <w:rFonts w:cs="Times New Roman"/>
          <w:szCs w:val="28"/>
        </w:rPr>
      </w:pPr>
      <w:r>
        <w:rPr>
          <w:rFonts w:cs="Times New Roman"/>
          <w:szCs w:val="28"/>
        </w:rPr>
        <w:t>жильем жителей города Пскова"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78"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84"/>
        <w:gridCol w:w="1928"/>
        <w:gridCol w:w="1083"/>
        <w:gridCol w:w="1020"/>
        <w:gridCol w:w="1148"/>
        <w:gridCol w:w="1077"/>
        <w:gridCol w:w="1361"/>
      </w:tblGrid>
      <w:tr w:rsidR="005301BC">
        <w:tc>
          <w:tcPr>
            <w:tcW w:w="960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ПАСПОРТ</w:t>
            </w:r>
          </w:p>
        </w:tc>
      </w:tr>
      <w:tr w:rsidR="005301BC">
        <w:tc>
          <w:tcPr>
            <w:tcW w:w="960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Подпрограмма "Переселение граждан из аварийного жилищного фонда</w:t>
            </w:r>
          </w:p>
        </w:tc>
      </w:tr>
      <w:tr w:rsidR="005301BC">
        <w:tc>
          <w:tcPr>
            <w:tcW w:w="960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Муниципальная программа "Обеспечение жильем жителей города Пскова"</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Ответственный </w:t>
            </w:r>
            <w:r>
              <w:rPr>
                <w:rFonts w:cs="Times New Roman"/>
                <w:szCs w:val="28"/>
              </w:rPr>
              <w:lastRenderedPageBreak/>
              <w:t>исполнитель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 xml:space="preserve">Управление по учету и распределению жилой площади </w:t>
            </w:r>
            <w:r>
              <w:rPr>
                <w:rFonts w:cs="Times New Roman"/>
                <w:szCs w:val="28"/>
              </w:rPr>
              <w:lastRenderedPageBreak/>
              <w:t>Администрации города Пскова</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Соисполнители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отсутствуют</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Цели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Создание безопасных и благоприятных условий проживания граждан</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Задачи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Переселение граждан из многоквартирных аварийных домов в благоустроенные жилые помещения.</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 Финансовое и организационное обеспечение переселения граждан из аварийных многоквартирных домов.</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Целевые индикаторы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Количество семей, расселенных из жилых помещений, признанных аварийными, - 165 (до конца реализации подпрограммы).</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 Площадь расселенных жилых помещений - 6139,8 кв. м (до конца реализации подпрограммы).</w:t>
            </w:r>
          </w:p>
        </w:tc>
      </w:tr>
      <w:tr w:rsidR="005301B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Объемы бюджетных ассигнований </w:t>
            </w:r>
            <w:r>
              <w:rPr>
                <w:rFonts w:cs="Times New Roman"/>
                <w:szCs w:val="28"/>
              </w:rPr>
              <w:lastRenderedPageBreak/>
              <w:t>по подпрограмме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Источники финансирования</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34864,8</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976,0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1151,0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2127,0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федеральные средства</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28236,4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22697,4</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50933,8</w:t>
            </w:r>
          </w:p>
        </w:tc>
      </w:tr>
      <w:tr w:rsidR="005301B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 455 человек, переселенных из аварийных многоквартирных домов в благоустроенные жилые помещения.</w:t>
            </w:r>
          </w:p>
        </w:tc>
      </w:tr>
      <w:tr w:rsidR="005301B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76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 Планируется расселение 26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6139,8 кв. м</w:t>
            </w:r>
          </w:p>
        </w:tc>
      </w:tr>
    </w:tbl>
    <w:p w:rsidR="005301BC" w:rsidRDefault="005301BC">
      <w:pPr>
        <w:widowControl w:val="0"/>
        <w:autoSpaceDE w:val="0"/>
        <w:autoSpaceDN w:val="0"/>
        <w:adjustRightInd w:val="0"/>
        <w:jc w:val="both"/>
        <w:rPr>
          <w:rFonts w:cs="Times New Roman"/>
          <w:szCs w:val="28"/>
        </w:rPr>
        <w:sectPr w:rsidR="005301BC">
          <w:pgSz w:w="16838" w:h="11905" w:orient="landscape"/>
          <w:pgMar w:top="1701" w:right="1134" w:bottom="850" w:left="1134" w:header="720" w:footer="720" w:gutter="0"/>
          <w:cols w:space="720"/>
          <w:noEndnote/>
        </w:sect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5" w:name="Par726"/>
      <w:bookmarkEnd w:id="25"/>
      <w:r>
        <w:rPr>
          <w:rFonts w:cs="Times New Roman"/>
          <w:szCs w:val="28"/>
        </w:rPr>
        <w:t>II. Характеристика текущего состояния сферы</w:t>
      </w:r>
    </w:p>
    <w:p w:rsidR="005301BC" w:rsidRDefault="005301BC">
      <w:pPr>
        <w:widowControl w:val="0"/>
        <w:autoSpaceDE w:val="0"/>
        <w:autoSpaceDN w:val="0"/>
        <w:adjustRightInd w:val="0"/>
        <w:jc w:val="center"/>
        <w:rPr>
          <w:rFonts w:cs="Times New Roman"/>
          <w:szCs w:val="28"/>
        </w:rPr>
      </w:pPr>
      <w:r>
        <w:rPr>
          <w:rFonts w:cs="Times New Roman"/>
          <w:szCs w:val="28"/>
        </w:rPr>
        <w:t>реализации подпрограммы, описание основных</w:t>
      </w:r>
    </w:p>
    <w:p w:rsidR="005301BC" w:rsidRDefault="005301BC">
      <w:pPr>
        <w:widowControl w:val="0"/>
        <w:autoSpaceDE w:val="0"/>
        <w:autoSpaceDN w:val="0"/>
        <w:adjustRightInd w:val="0"/>
        <w:jc w:val="center"/>
        <w:rPr>
          <w:rFonts w:cs="Times New Roman"/>
          <w:szCs w:val="28"/>
        </w:rPr>
      </w:pPr>
      <w:r>
        <w:rPr>
          <w:rFonts w:cs="Times New Roman"/>
          <w:szCs w:val="28"/>
        </w:rPr>
        <w:t>проблем в указанной сфере и прогноз ее развития</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5301BC" w:rsidRDefault="005301BC">
      <w:pPr>
        <w:widowControl w:val="0"/>
        <w:autoSpaceDE w:val="0"/>
        <w:autoSpaceDN w:val="0"/>
        <w:adjustRightInd w:val="0"/>
        <w:ind w:firstLine="540"/>
        <w:jc w:val="both"/>
        <w:rPr>
          <w:rFonts w:cs="Times New Roman"/>
          <w:szCs w:val="28"/>
        </w:rPr>
      </w:pPr>
      <w:r>
        <w:rPr>
          <w:rFonts w:cs="Times New Roman"/>
          <w:szCs w:val="28"/>
        </w:rP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6" w:name="Par733"/>
      <w:bookmarkEnd w:id="26"/>
      <w:r>
        <w:rPr>
          <w:rFonts w:cs="Times New Roman"/>
          <w:szCs w:val="28"/>
        </w:rPr>
        <w:t>III. Приоритеты муниципальной политики в сфере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5301BC" w:rsidRDefault="005301BC">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5301BC" w:rsidRDefault="005301BC">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79"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5301BC" w:rsidRDefault="005301BC">
      <w:pPr>
        <w:widowControl w:val="0"/>
        <w:autoSpaceDE w:val="0"/>
        <w:autoSpaceDN w:val="0"/>
        <w:adjustRightInd w:val="0"/>
        <w:ind w:firstLine="540"/>
        <w:jc w:val="both"/>
        <w:rPr>
          <w:rFonts w:cs="Times New Roman"/>
          <w:szCs w:val="28"/>
        </w:rPr>
      </w:pPr>
      <w:r>
        <w:rPr>
          <w:rFonts w:cs="Times New Roman"/>
          <w:szCs w:val="28"/>
        </w:rP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Основной целью подпрограммы является создание безопасных и благоприятных условий проживания граждан.</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Основные задачи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1. Финансовое и организационное обеспечение переселения граждан из аварийных многоквартирных домов.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2. Переселение граждан из многоквартирных аварийных домов в благоустроенные жилые помещения.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Целевые показатели (индикаторы) достижения целей и решения задач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Количество семей, расселенных из жилых помещений, признанных аварийными, - 129 (до конца реализации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Площадь расселенных жилых помещений - 4253,9 кв. м (до конца реализации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lastRenderedPageBreak/>
        <w:t>Основные ожидаемые конечные результаты реализации подпрограммы: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Планируется 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4253,9 кв. м;</w:t>
      </w:r>
    </w:p>
    <w:p w:rsidR="005301BC" w:rsidRDefault="005301BC">
      <w:pPr>
        <w:widowControl w:val="0"/>
        <w:autoSpaceDE w:val="0"/>
        <w:autoSpaceDN w:val="0"/>
        <w:adjustRightInd w:val="0"/>
        <w:ind w:firstLine="540"/>
        <w:jc w:val="both"/>
        <w:rPr>
          <w:rFonts w:cs="Times New Roman"/>
          <w:szCs w:val="28"/>
        </w:rPr>
      </w:pPr>
      <w:r>
        <w:rPr>
          <w:rFonts w:cs="Times New Roman"/>
          <w:szCs w:val="28"/>
        </w:rPr>
        <w:t>311 человек, переселенных из аварийных многоквартирных домов в благоустроенные жилые помещения.</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7" w:name="Par751"/>
      <w:bookmarkEnd w:id="27"/>
      <w:r>
        <w:rPr>
          <w:rFonts w:cs="Times New Roman"/>
          <w:szCs w:val="28"/>
        </w:rPr>
        <w:t>IV. Сроки и этапы реализации подпрограммы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80"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Реализация подпрограммы запланирована на 2015 - 2018 годы. Деление периода реализации подпрограммы на этапы не предусмотрено.</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8" w:name="Par758"/>
      <w:bookmarkEnd w:id="28"/>
      <w:r>
        <w:rPr>
          <w:rFonts w:cs="Times New Roman"/>
          <w:szCs w:val="28"/>
        </w:rPr>
        <w:t>V. Характеристика основных мероприятий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 подпрограммы планируется реализовать следующие основные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 "Участие в долевом строительстве многоквартирного жилого дома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1) участие в долевом строительстве многоквартирного жилого дома для обеспечения жильем граждан, проживающих в аварийном жилищном фонде;</w:t>
      </w:r>
    </w:p>
    <w:p w:rsidR="005301BC" w:rsidRDefault="005301BC">
      <w:pPr>
        <w:widowControl w:val="0"/>
        <w:autoSpaceDE w:val="0"/>
        <w:autoSpaceDN w:val="0"/>
        <w:adjustRightInd w:val="0"/>
        <w:ind w:firstLine="540"/>
        <w:jc w:val="both"/>
        <w:rPr>
          <w:rFonts w:cs="Times New Roman"/>
          <w:szCs w:val="28"/>
        </w:rPr>
      </w:pPr>
      <w:r>
        <w:rPr>
          <w:rFonts w:cs="Times New Roman"/>
          <w:szCs w:val="28"/>
        </w:rPr>
        <w:t>2) приобретение жилых помещений для обеспечения граждан, проживающих в аварийном жилищном фонде.</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1) заключение договоров социального найма и мены жилыми помещениями.</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2 "Финансовое и организационное обеспечение переселения граждан из аварийных многоквартирных домов".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следующие основные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1 "Обеспечение мероприятий по переселению граждан из аварийного жилищного фонда в рамках областной адресной </w:t>
      </w:r>
      <w:hyperlink r:id="rId81" w:history="1">
        <w:r>
          <w:rPr>
            <w:rFonts w:cs="Times New Roman"/>
            <w:color w:val="0000FF"/>
            <w:szCs w:val="28"/>
          </w:rPr>
          <w:t>программы</w:t>
        </w:r>
      </w:hyperlink>
      <w:r>
        <w:rPr>
          <w:rFonts w:cs="Times New Roman"/>
          <w:szCs w:val="28"/>
        </w:rPr>
        <w:t xml:space="preserve"> "Переселение граждан из аварийного жилищного фонда в 2013 - 2017 годах" непрограммного направления деятельности "Иные </w:t>
      </w:r>
      <w:r>
        <w:rPr>
          <w:rFonts w:cs="Times New Roman"/>
          <w:szCs w:val="28"/>
        </w:rPr>
        <w:lastRenderedPageBreak/>
        <w:t>непрограммные направления деятельности государственных органов Псковской области" за счет средств государственной корпорации "Фонд содействия реформированию жилищно-коммунального хозяйства" включает финансирование мероприятий подпрограммы за счет средств государственной корпорации "Фонд содействия реформированию жилищно-коммунального хозяйства".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2 "Обеспечение мероприятий по переселению граждан из аварийного жилищного фонда в рамках областной адресной </w:t>
      </w:r>
      <w:hyperlink r:id="rId82" w:history="1">
        <w:r>
          <w:rPr>
            <w:rFonts w:cs="Times New Roman"/>
            <w:color w:val="0000FF"/>
            <w:szCs w:val="28"/>
          </w:rPr>
          <w:t>программы</w:t>
        </w:r>
      </w:hyperlink>
      <w:r>
        <w:rPr>
          <w:rFonts w:cs="Times New Roman"/>
          <w:szCs w:val="28"/>
        </w:rPr>
        <w:t xml:space="preserve"> "Переселение граждан из аварийного жилищного фонда в 2013 - 2017 годах" непрограммного направления деятельности "Иные непрограммные направления деятельности государственных органов Псковской области" за счет средств областного бюджета включает финансирование мероприятий подпрограммы за счет средств областного бюджета.</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3 "Обоснование ежегодных финансовых потребностей" включает проведение мониторинга цен на квартиры, составление расчетов по переселению граждан из аварийного жилищного фонда.</w:t>
      </w:r>
    </w:p>
    <w:p w:rsidR="005301BC" w:rsidRDefault="005301BC">
      <w:pPr>
        <w:widowControl w:val="0"/>
        <w:autoSpaceDE w:val="0"/>
        <w:autoSpaceDN w:val="0"/>
        <w:adjustRightInd w:val="0"/>
        <w:ind w:firstLine="540"/>
        <w:jc w:val="both"/>
        <w:rPr>
          <w:rFonts w:cs="Times New Roman"/>
          <w:szCs w:val="28"/>
        </w:rPr>
      </w:pPr>
      <w:hyperlink w:anchor="Par1005" w:history="1">
        <w:r>
          <w:rPr>
            <w:rFonts w:cs="Times New Roman"/>
            <w:color w:val="0000FF"/>
            <w:szCs w:val="28"/>
          </w:rPr>
          <w:t>Перечень</w:t>
        </w:r>
      </w:hyperlink>
      <w:r>
        <w:rPr>
          <w:rFonts w:cs="Times New Roman"/>
          <w:szCs w:val="28"/>
        </w:rP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ar1005" w:history="1">
        <w:r>
          <w:rPr>
            <w:rFonts w:cs="Times New Roman"/>
            <w:color w:val="0000FF"/>
            <w:szCs w:val="28"/>
          </w:rPr>
          <w:t>Перечень</w:t>
        </w:r>
      </w:hyperlink>
      <w:r>
        <w:rPr>
          <w:rFonts w:cs="Times New Roman"/>
          <w:szCs w:val="28"/>
        </w:rP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Переселяемым гражданам в соответствии с положениями Жилищного </w:t>
      </w:r>
      <w:hyperlink r:id="rId83" w:history="1">
        <w:r>
          <w:rPr>
            <w:rFonts w:cs="Times New Roman"/>
            <w:color w:val="0000FF"/>
            <w:szCs w:val="28"/>
          </w:rPr>
          <w:t>кодекса</w:t>
        </w:r>
      </w:hyperlink>
      <w:r>
        <w:rPr>
          <w:rFonts w:cs="Times New Roman"/>
          <w:szCs w:val="28"/>
        </w:rP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3-х километров от черты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5301BC" w:rsidRDefault="005301BC">
      <w:pPr>
        <w:widowControl w:val="0"/>
        <w:autoSpaceDE w:val="0"/>
        <w:autoSpaceDN w:val="0"/>
        <w:adjustRightInd w:val="0"/>
        <w:ind w:firstLine="540"/>
        <w:jc w:val="both"/>
        <w:rPr>
          <w:rFonts w:cs="Times New Roman"/>
          <w:szCs w:val="28"/>
        </w:rPr>
      </w:pPr>
      <w:r>
        <w:rPr>
          <w:rFonts w:cs="Times New Roman"/>
          <w:szCs w:val="28"/>
        </w:rP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w:t>
      </w:r>
      <w:r>
        <w:rPr>
          <w:rFonts w:cs="Times New Roman"/>
          <w:szCs w:val="28"/>
        </w:rPr>
        <w:lastRenderedPageBreak/>
        <w:t xml:space="preserve">домах, указанных в </w:t>
      </w:r>
      <w:hyperlink r:id="rId84" w:history="1">
        <w:r>
          <w:rPr>
            <w:rFonts w:cs="Times New Roman"/>
            <w:color w:val="0000FF"/>
            <w:szCs w:val="28"/>
          </w:rPr>
          <w:t>пункте 2 части 2 статьи 49</w:t>
        </w:r>
      </w:hyperlink>
      <w:r>
        <w:rPr>
          <w:rFonts w:cs="Times New Roman"/>
          <w:szCs w:val="28"/>
        </w:rP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2015 году 33970 рублей, в 2016 году - 36008 рублей, в 2017 году - 38500 рублей;</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85" w:history="1">
        <w:r>
          <w:rPr>
            <w:rFonts w:cs="Times New Roman"/>
            <w:color w:val="0000FF"/>
            <w:szCs w:val="28"/>
          </w:rPr>
          <w:t>статьей 32</w:t>
        </w:r>
      </w:hyperlink>
      <w:r>
        <w:rPr>
          <w:rFonts w:cs="Times New Roman"/>
          <w:szCs w:val="28"/>
        </w:rP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5301BC" w:rsidRDefault="005301BC">
      <w:pPr>
        <w:widowControl w:val="0"/>
        <w:autoSpaceDE w:val="0"/>
        <w:autoSpaceDN w:val="0"/>
        <w:adjustRightInd w:val="0"/>
        <w:ind w:firstLine="540"/>
        <w:jc w:val="both"/>
        <w:rPr>
          <w:rFonts w:cs="Times New Roman"/>
          <w:szCs w:val="28"/>
        </w:rPr>
      </w:pPr>
      <w:hyperlink w:anchor="Par1383" w:history="1">
        <w:r>
          <w:rPr>
            <w:rFonts w:cs="Times New Roman"/>
            <w:color w:val="0000FF"/>
            <w:szCs w:val="28"/>
          </w:rPr>
          <w:t>Реестр</w:t>
        </w:r>
      </w:hyperlink>
      <w:r>
        <w:rPr>
          <w:rFonts w:cs="Times New Roman"/>
          <w:szCs w:val="28"/>
        </w:rPr>
        <w:t xml:space="preserve"> аварийных многоквартирных домов по способам переселения граждан представлен в приложении N 3 к подпрограмме.</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29" w:name="Par782"/>
      <w:bookmarkEnd w:id="29"/>
      <w:r>
        <w:rPr>
          <w:rFonts w:cs="Times New Roman"/>
          <w:szCs w:val="28"/>
        </w:rPr>
        <w:t>VI. Перечень основных мероприятий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hyperlink w:anchor="Par847" w:history="1">
        <w:r>
          <w:rPr>
            <w:rFonts w:cs="Times New Roman"/>
            <w:color w:val="0000FF"/>
            <w:szCs w:val="28"/>
          </w:rPr>
          <w:t>Перечень</w:t>
        </w:r>
      </w:hyperlink>
      <w:r>
        <w:rPr>
          <w:rFonts w:cs="Times New Roman"/>
          <w:szCs w:val="28"/>
        </w:rPr>
        <w:t xml:space="preserve"> основных мероприятий подпрограммы представлен в приложении N 1 к подпрограмме.</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30" w:name="Par786"/>
      <w:bookmarkEnd w:id="30"/>
      <w:r>
        <w:rPr>
          <w:rFonts w:cs="Times New Roman"/>
          <w:szCs w:val="28"/>
        </w:rPr>
        <w:t>VII. Ресурсное обеспечение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Муниципальное образование "Город Псков" обеспечило выполнение условий, предусмотренных </w:t>
      </w:r>
      <w:hyperlink r:id="rId86" w:history="1">
        <w:r>
          <w:rPr>
            <w:rFonts w:cs="Times New Roman"/>
            <w:color w:val="0000FF"/>
            <w:szCs w:val="28"/>
          </w:rPr>
          <w:t>статьей 14</w:t>
        </w:r>
      </w:hyperlink>
      <w:r>
        <w:rPr>
          <w:rFonts w:cs="Times New Roman"/>
          <w:szCs w:val="28"/>
        </w:rP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5301BC" w:rsidRDefault="005301BC">
      <w:pPr>
        <w:widowControl w:val="0"/>
        <w:autoSpaceDE w:val="0"/>
        <w:autoSpaceDN w:val="0"/>
        <w:adjustRightInd w:val="0"/>
        <w:ind w:firstLine="540"/>
        <w:jc w:val="both"/>
        <w:rPr>
          <w:rFonts w:cs="Times New Roman"/>
          <w:szCs w:val="28"/>
        </w:rPr>
      </w:pPr>
      <w:r>
        <w:rPr>
          <w:rFonts w:cs="Times New Roman"/>
          <w:szCs w:val="28"/>
        </w:rPr>
        <w:t>Ресурсное обеспечение подпрограммы осуществляется за счет средств Фонда, средств областного бюджета и средств бюджета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Объем финансирования подпрограммы определен в соответствии с требованиями </w:t>
      </w:r>
      <w:hyperlink r:id="rId87" w:history="1">
        <w:r>
          <w:rPr>
            <w:rFonts w:cs="Times New Roman"/>
            <w:color w:val="0000FF"/>
            <w:szCs w:val="28"/>
          </w:rPr>
          <w:t>Закона</w:t>
        </w:r>
      </w:hyperlink>
      <w:r>
        <w:rPr>
          <w:rFonts w:cs="Times New Roman"/>
          <w:szCs w:val="28"/>
        </w:rPr>
        <w:t>.</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3"/>
        <w:rPr>
          <w:rFonts w:cs="Times New Roman"/>
          <w:szCs w:val="28"/>
        </w:rPr>
      </w:pPr>
      <w:bookmarkStart w:id="31" w:name="Par792"/>
      <w:bookmarkEnd w:id="31"/>
      <w:r>
        <w:rPr>
          <w:rFonts w:cs="Times New Roman"/>
          <w:szCs w:val="28"/>
        </w:rPr>
        <w:lastRenderedPageBreak/>
        <w:t>Источники и объемы финансирования подпрограммы: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88"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center"/>
        <w:rPr>
          <w:rFonts w:cs="Times New Roman"/>
          <w:szCs w:val="28"/>
        </w:rPr>
        <w:sectPr w:rsidR="005301BC">
          <w:pgSz w:w="11905" w:h="16838"/>
          <w:pgMar w:top="1134" w:right="850" w:bottom="1134" w:left="1701" w:header="720" w:footer="720" w:gutter="0"/>
          <w:cols w:space="720"/>
          <w:noEndnote/>
        </w:sectPr>
      </w:pP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65"/>
        <w:gridCol w:w="1474"/>
        <w:gridCol w:w="1474"/>
        <w:gridCol w:w="1247"/>
        <w:gridCol w:w="1247"/>
        <w:gridCol w:w="1474"/>
      </w:tblGrid>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Источники финансирования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34864,8</w:t>
            </w:r>
          </w:p>
        </w:tc>
      </w:tr>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976,0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1151,0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2127,0</w:t>
            </w:r>
          </w:p>
        </w:tc>
      </w:tr>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федеральные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r>
      <w:tr w:rsidR="005301B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28236,4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22697,4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50933,8</w:t>
            </w:r>
          </w:p>
        </w:tc>
      </w:tr>
    </w:tbl>
    <w:p w:rsidR="005301BC" w:rsidRDefault="005301BC">
      <w:pPr>
        <w:widowControl w:val="0"/>
        <w:autoSpaceDE w:val="0"/>
        <w:autoSpaceDN w:val="0"/>
        <w:adjustRightInd w:val="0"/>
        <w:jc w:val="both"/>
        <w:rPr>
          <w:rFonts w:cs="Times New Roman"/>
          <w:szCs w:val="28"/>
        </w:rPr>
        <w:sectPr w:rsidR="005301BC">
          <w:pgSz w:w="16838" w:h="11905" w:orient="landscape"/>
          <w:pgMar w:top="1701" w:right="1134" w:bottom="850" w:left="1134" w:header="720" w:footer="720" w:gutter="0"/>
          <w:cols w:space="720"/>
          <w:noEndnote/>
        </w:sect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Объем финансирования участия в долевом строительстве жилья для переселения граждан рассчитан по ценам 2014 года исходя из средней потребности общей площади жилого помещения для обеспечения одной семьи.</w:t>
      </w:r>
    </w:p>
    <w:p w:rsidR="005301BC" w:rsidRDefault="005301BC">
      <w:pPr>
        <w:widowControl w:val="0"/>
        <w:autoSpaceDE w:val="0"/>
        <w:autoSpaceDN w:val="0"/>
        <w:adjustRightInd w:val="0"/>
        <w:ind w:firstLine="540"/>
        <w:jc w:val="both"/>
        <w:rPr>
          <w:rFonts w:cs="Times New Roman"/>
          <w:szCs w:val="28"/>
        </w:rPr>
      </w:pPr>
      <w:r>
        <w:rPr>
          <w:rFonts w:cs="Times New Roman"/>
          <w:szCs w:val="28"/>
        </w:rPr>
        <w:t>Средняя потребность общей площади жилого помещения для обеспечения одной семьи 1-к. кв. - от 30,0 кв. м до 35,0 кв. м, 2-к. кв. - от 51,0 кв. м до 56,0 кв. м, 3-к. кв. - от 70,0 кв. м до 80,0 кв. м.</w:t>
      </w:r>
    </w:p>
    <w:p w:rsidR="005301BC" w:rsidRDefault="005301BC">
      <w:pPr>
        <w:widowControl w:val="0"/>
        <w:autoSpaceDE w:val="0"/>
        <w:autoSpaceDN w:val="0"/>
        <w:adjustRightInd w:val="0"/>
        <w:ind w:firstLine="540"/>
        <w:jc w:val="both"/>
        <w:rPr>
          <w:rFonts w:cs="Times New Roman"/>
          <w:szCs w:val="28"/>
        </w:rPr>
      </w:pPr>
      <w:r>
        <w:rPr>
          <w:rFonts w:cs="Times New Roman"/>
          <w:szCs w:val="28"/>
        </w:rP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32" w:name="Par832"/>
      <w:bookmarkEnd w:id="32"/>
      <w:r>
        <w:rPr>
          <w:rFonts w:cs="Times New Roman"/>
          <w:szCs w:val="28"/>
        </w:rPr>
        <w:t>VIII. Методика оценки эффективности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89"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2"/>
        <w:rPr>
          <w:rFonts w:cs="Times New Roman"/>
          <w:szCs w:val="28"/>
        </w:rPr>
      </w:pPr>
      <w:bookmarkStart w:id="33" w:name="Par840"/>
      <w:bookmarkEnd w:id="33"/>
      <w:r>
        <w:rPr>
          <w:rFonts w:cs="Times New Roman"/>
          <w:szCs w:val="28"/>
        </w:rPr>
        <w:t>Приложение N 1</w:t>
      </w:r>
    </w:p>
    <w:p w:rsidR="005301BC" w:rsidRDefault="005301BC">
      <w:pPr>
        <w:widowControl w:val="0"/>
        <w:autoSpaceDE w:val="0"/>
        <w:autoSpaceDN w:val="0"/>
        <w:adjustRightInd w:val="0"/>
        <w:jc w:val="right"/>
        <w:rPr>
          <w:rFonts w:cs="Times New Roman"/>
          <w:szCs w:val="28"/>
        </w:rPr>
      </w:pPr>
      <w:r>
        <w:rPr>
          <w:rFonts w:cs="Times New Roman"/>
          <w:szCs w:val="28"/>
        </w:rPr>
        <w:t>к подпрограмме</w:t>
      </w:r>
    </w:p>
    <w:p w:rsidR="005301BC" w:rsidRDefault="005301BC">
      <w:pPr>
        <w:widowControl w:val="0"/>
        <w:autoSpaceDE w:val="0"/>
        <w:autoSpaceDN w:val="0"/>
        <w:adjustRightInd w:val="0"/>
        <w:jc w:val="right"/>
        <w:rPr>
          <w:rFonts w:cs="Times New Roman"/>
          <w:szCs w:val="28"/>
        </w:rPr>
      </w:pPr>
      <w:r>
        <w:rPr>
          <w:rFonts w:cs="Times New Roman"/>
          <w:szCs w:val="28"/>
        </w:rPr>
        <w:t>"Переселение граждан из аварийного</w:t>
      </w:r>
    </w:p>
    <w:p w:rsidR="005301BC" w:rsidRDefault="005301BC">
      <w:pPr>
        <w:widowControl w:val="0"/>
        <w:autoSpaceDE w:val="0"/>
        <w:autoSpaceDN w:val="0"/>
        <w:adjustRightInd w:val="0"/>
        <w:jc w:val="right"/>
        <w:rPr>
          <w:rFonts w:cs="Times New Roman"/>
          <w:szCs w:val="28"/>
        </w:rPr>
      </w:pPr>
      <w:r>
        <w:rPr>
          <w:rFonts w:cs="Times New Roman"/>
          <w:szCs w:val="28"/>
        </w:rPr>
        <w:t>жилищного фонда в 2015 - 2017 годах"</w:t>
      </w:r>
    </w:p>
    <w:p w:rsidR="005301BC" w:rsidRDefault="005301BC">
      <w:pPr>
        <w:widowControl w:val="0"/>
        <w:autoSpaceDE w:val="0"/>
        <w:autoSpaceDN w:val="0"/>
        <w:adjustRightInd w:val="0"/>
        <w:jc w:val="right"/>
        <w:rPr>
          <w:rFonts w:cs="Times New Roman"/>
          <w:szCs w:val="28"/>
        </w:rPr>
      </w:pPr>
      <w:r>
        <w:rPr>
          <w:rFonts w:cs="Times New Roman"/>
          <w:szCs w:val="28"/>
        </w:rPr>
        <w:t>муниципальной программы "Обеспечение</w:t>
      </w:r>
    </w:p>
    <w:p w:rsidR="005301BC" w:rsidRDefault="005301BC">
      <w:pPr>
        <w:widowControl w:val="0"/>
        <w:autoSpaceDE w:val="0"/>
        <w:autoSpaceDN w:val="0"/>
        <w:adjustRightInd w:val="0"/>
        <w:jc w:val="right"/>
        <w:rPr>
          <w:rFonts w:cs="Times New Roman"/>
          <w:szCs w:val="28"/>
        </w:rPr>
      </w:pPr>
      <w:r>
        <w:rPr>
          <w:rFonts w:cs="Times New Roman"/>
          <w:szCs w:val="28"/>
        </w:rPr>
        <w:t>жильем жителей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rPr>
          <w:rFonts w:cs="Times New Roman"/>
          <w:szCs w:val="28"/>
        </w:rPr>
      </w:pPr>
      <w:bookmarkStart w:id="34" w:name="Par847"/>
      <w:bookmarkEnd w:id="34"/>
      <w:r>
        <w:rPr>
          <w:rFonts w:cs="Times New Roman"/>
          <w:szCs w:val="28"/>
        </w:rPr>
        <w:t>Перечень</w:t>
      </w:r>
    </w:p>
    <w:p w:rsidR="005301BC" w:rsidRDefault="005301BC">
      <w:pPr>
        <w:widowControl w:val="0"/>
        <w:autoSpaceDE w:val="0"/>
        <w:autoSpaceDN w:val="0"/>
        <w:adjustRightInd w:val="0"/>
        <w:jc w:val="center"/>
        <w:rPr>
          <w:rFonts w:cs="Times New Roman"/>
          <w:szCs w:val="28"/>
        </w:rPr>
      </w:pPr>
      <w:r>
        <w:rPr>
          <w:rFonts w:cs="Times New Roman"/>
          <w:szCs w:val="28"/>
        </w:rPr>
        <w:t>основных мероприятий подпрограммы "Переселение</w:t>
      </w:r>
    </w:p>
    <w:p w:rsidR="005301BC" w:rsidRDefault="005301BC">
      <w:pPr>
        <w:widowControl w:val="0"/>
        <w:autoSpaceDE w:val="0"/>
        <w:autoSpaceDN w:val="0"/>
        <w:adjustRightInd w:val="0"/>
        <w:jc w:val="center"/>
        <w:rPr>
          <w:rFonts w:cs="Times New Roman"/>
          <w:szCs w:val="28"/>
        </w:rPr>
      </w:pPr>
      <w:r>
        <w:rPr>
          <w:rFonts w:cs="Times New Roman"/>
          <w:szCs w:val="28"/>
        </w:rPr>
        <w:t>граждан из аварийного жилищного фонда"</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90"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center"/>
        <w:rPr>
          <w:rFonts w:cs="Times New Roman"/>
          <w:szCs w:val="28"/>
        </w:rPr>
        <w:sectPr w:rsidR="005301BC">
          <w:pgSz w:w="11905" w:h="16838"/>
          <w:pgMar w:top="1134" w:right="850" w:bottom="1134" w:left="1701" w:header="720" w:footer="720" w:gutter="0"/>
          <w:cols w:space="720"/>
          <w:noEndnote/>
        </w:sectPr>
      </w:pP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572"/>
        <w:gridCol w:w="1757"/>
        <w:gridCol w:w="1463"/>
        <w:gridCol w:w="1871"/>
        <w:gridCol w:w="1191"/>
        <w:gridCol w:w="1132"/>
        <w:gridCol w:w="1174"/>
        <w:gridCol w:w="794"/>
        <w:gridCol w:w="737"/>
        <w:gridCol w:w="2551"/>
      </w:tblGrid>
      <w:tr w:rsidR="005301B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Номер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4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Срок реализации</w:t>
            </w:r>
          </w:p>
        </w:tc>
        <w:tc>
          <w:tcPr>
            <w:tcW w:w="68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1BC" w:rsidRDefault="005301BC">
            <w:pPr>
              <w:widowControl w:val="0"/>
              <w:autoSpaceDE w:val="0"/>
              <w:autoSpaceDN w:val="0"/>
              <w:adjustRightInd w:val="0"/>
              <w:jc w:val="center"/>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областной бюджет</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24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Цель 1: Создание безопасных и благоприятных условий проживания граждан</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24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Задача 1: Переселение граждан из многоквартирных аварийных домов в благоустроенные жилые помещения</w:t>
            </w:r>
          </w:p>
        </w:tc>
      </w:tr>
      <w:tr w:rsidR="005301B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Участие в долевом строительстве многоквартирного жилого дома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УУРЖП АГП</w:t>
            </w:r>
          </w:p>
        </w:tc>
        <w:tc>
          <w:tcPr>
            <w:tcW w:w="14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34864,8</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Приобретение права муниципальной собственности на жилые помещения</w:t>
            </w: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34864,8</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Передача жилых помещений в установленном порядке гражданам по договорам социального найма и мены жилыми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УУРЖП АГП</w:t>
            </w: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 требует финансирования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Заключение договоров социального найма и мены жилыми помещениями</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24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Задача 2: Финансовое и организационное обеспечение переселения граждан из аварийных многоквартирных домов</w:t>
            </w:r>
          </w:p>
        </w:tc>
      </w:tr>
      <w:tr w:rsidR="005301B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Обеспечение мероприятий по переселению граждан из аварийного жилищного фонда в рамках областной адресной </w:t>
            </w:r>
            <w:hyperlink r:id="rId91" w:history="1">
              <w:r>
                <w:rPr>
                  <w:rFonts w:cs="Times New Roman"/>
                  <w:color w:val="0000FF"/>
                  <w:szCs w:val="28"/>
                </w:rPr>
                <w:t>программы</w:t>
              </w:r>
            </w:hyperlink>
            <w:r>
              <w:rPr>
                <w:rFonts w:cs="Times New Roman"/>
                <w:szCs w:val="28"/>
              </w:rPr>
              <w:t xml:space="preserve"> "Переселение граждан из аварийного жилищного фонда в 2013 - 2017 годах" непрограммного направления деятельности "Иные непрограммные направления деятельности государственных органов Псковской области", за счет средств государственной корпорации "Фонд содействия реформированию жилищно-коммунального хозяйства"</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УУРЖП АГП</w:t>
            </w:r>
          </w:p>
        </w:tc>
        <w:tc>
          <w:tcPr>
            <w:tcW w:w="14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Финансирование мероприятий подпрограммы за счет средств государственной корпорации "Фонд содействия реформированию жилищно-коммунального хозяйства"</w:t>
            </w: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федеральные средства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Обеспечение мероприятий по переселению граждан из аварийного жилищного фонда в рамках областной адресной </w:t>
            </w:r>
            <w:hyperlink r:id="rId92" w:history="1">
              <w:r>
                <w:rPr>
                  <w:rFonts w:cs="Times New Roman"/>
                  <w:color w:val="0000FF"/>
                  <w:szCs w:val="28"/>
                </w:rPr>
                <w:t>программы</w:t>
              </w:r>
            </w:hyperlink>
            <w:r>
              <w:rPr>
                <w:rFonts w:cs="Times New Roman"/>
                <w:szCs w:val="28"/>
              </w:rPr>
              <w:t xml:space="preserve"> "Переселение граждан из аварийного жилищного </w:t>
            </w:r>
            <w:r>
              <w:rPr>
                <w:rFonts w:cs="Times New Roman"/>
                <w:szCs w:val="28"/>
              </w:rPr>
              <w:lastRenderedPageBreak/>
              <w:t>фонда в 2013 - 2017 годах" непрограммного направления деятельности "Иные непрограммные направления деятельности государственных органов Псковской области"</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УУРЖП АГП</w:t>
            </w:r>
          </w:p>
        </w:tc>
        <w:tc>
          <w:tcPr>
            <w:tcW w:w="14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2127,0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976,0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1151,0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Финансирование мероприятий подпрограммы за счет средств областного бюджета</w:t>
            </w: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областные средства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2127,0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976,0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1151,0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Обоснование ежегодных финансовых потребностей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 требует финансирования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Проведение мониторинга цен на квартиры, составление расчетов по переселению граждан из аварийного жилищного фонда</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50933,8</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28236,4</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22697,4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34864,8</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17432,4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областные средства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2127,0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976,0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1151,0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федеральные средства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13942,0</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9828,0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2"/>
        <w:rPr>
          <w:rFonts w:cs="Times New Roman"/>
          <w:szCs w:val="28"/>
        </w:rPr>
      </w:pPr>
      <w:bookmarkStart w:id="35" w:name="Par998"/>
      <w:bookmarkEnd w:id="35"/>
      <w:r>
        <w:rPr>
          <w:rFonts w:cs="Times New Roman"/>
          <w:szCs w:val="28"/>
        </w:rPr>
        <w:lastRenderedPageBreak/>
        <w:t>Приложение N 2</w:t>
      </w:r>
    </w:p>
    <w:p w:rsidR="005301BC" w:rsidRDefault="005301BC">
      <w:pPr>
        <w:widowControl w:val="0"/>
        <w:autoSpaceDE w:val="0"/>
        <w:autoSpaceDN w:val="0"/>
        <w:adjustRightInd w:val="0"/>
        <w:jc w:val="right"/>
        <w:rPr>
          <w:rFonts w:cs="Times New Roman"/>
          <w:szCs w:val="28"/>
        </w:rPr>
      </w:pPr>
      <w:r>
        <w:rPr>
          <w:rFonts w:cs="Times New Roman"/>
          <w:szCs w:val="28"/>
        </w:rPr>
        <w:t>к подпрограмме</w:t>
      </w:r>
    </w:p>
    <w:p w:rsidR="005301BC" w:rsidRDefault="005301BC">
      <w:pPr>
        <w:widowControl w:val="0"/>
        <w:autoSpaceDE w:val="0"/>
        <w:autoSpaceDN w:val="0"/>
        <w:adjustRightInd w:val="0"/>
        <w:jc w:val="right"/>
        <w:rPr>
          <w:rFonts w:cs="Times New Roman"/>
          <w:szCs w:val="28"/>
        </w:rPr>
      </w:pPr>
      <w:r>
        <w:rPr>
          <w:rFonts w:cs="Times New Roman"/>
          <w:szCs w:val="28"/>
        </w:rPr>
        <w:t>"Переселение граждан из аварийного</w:t>
      </w:r>
    </w:p>
    <w:p w:rsidR="005301BC" w:rsidRDefault="005301BC">
      <w:pPr>
        <w:widowControl w:val="0"/>
        <w:autoSpaceDE w:val="0"/>
        <w:autoSpaceDN w:val="0"/>
        <w:adjustRightInd w:val="0"/>
        <w:jc w:val="right"/>
        <w:rPr>
          <w:rFonts w:cs="Times New Roman"/>
          <w:szCs w:val="28"/>
        </w:rPr>
      </w:pPr>
      <w:r>
        <w:rPr>
          <w:rFonts w:cs="Times New Roman"/>
          <w:szCs w:val="28"/>
        </w:rPr>
        <w:t>жилищного фонда в 2015 - 2017 годах"</w:t>
      </w:r>
    </w:p>
    <w:p w:rsidR="005301BC" w:rsidRDefault="005301BC">
      <w:pPr>
        <w:widowControl w:val="0"/>
        <w:autoSpaceDE w:val="0"/>
        <w:autoSpaceDN w:val="0"/>
        <w:adjustRightInd w:val="0"/>
        <w:jc w:val="right"/>
        <w:rPr>
          <w:rFonts w:cs="Times New Roman"/>
          <w:szCs w:val="28"/>
        </w:rPr>
      </w:pPr>
      <w:r>
        <w:rPr>
          <w:rFonts w:cs="Times New Roman"/>
          <w:szCs w:val="28"/>
        </w:rPr>
        <w:t>муниципальной программы "Обеспечение</w:t>
      </w:r>
    </w:p>
    <w:p w:rsidR="005301BC" w:rsidRDefault="005301BC">
      <w:pPr>
        <w:widowControl w:val="0"/>
        <w:autoSpaceDE w:val="0"/>
        <w:autoSpaceDN w:val="0"/>
        <w:adjustRightInd w:val="0"/>
        <w:jc w:val="right"/>
        <w:rPr>
          <w:rFonts w:cs="Times New Roman"/>
          <w:szCs w:val="28"/>
        </w:rPr>
      </w:pPr>
      <w:r>
        <w:rPr>
          <w:rFonts w:cs="Times New Roman"/>
          <w:szCs w:val="28"/>
        </w:rPr>
        <w:t>жильем жителей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rPr>
          <w:rFonts w:cs="Times New Roman"/>
          <w:szCs w:val="28"/>
        </w:rPr>
      </w:pPr>
      <w:bookmarkStart w:id="36" w:name="Par1005"/>
      <w:bookmarkEnd w:id="36"/>
      <w:r>
        <w:rPr>
          <w:rFonts w:cs="Times New Roman"/>
          <w:szCs w:val="28"/>
        </w:rPr>
        <w:t>ПЕРЕЧЕНЬ</w:t>
      </w:r>
    </w:p>
    <w:p w:rsidR="005301BC" w:rsidRDefault="005301BC">
      <w:pPr>
        <w:widowControl w:val="0"/>
        <w:autoSpaceDE w:val="0"/>
        <w:autoSpaceDN w:val="0"/>
        <w:adjustRightInd w:val="0"/>
        <w:jc w:val="center"/>
        <w:rPr>
          <w:rFonts w:cs="Times New Roman"/>
          <w:szCs w:val="28"/>
        </w:rPr>
      </w:pPr>
      <w:r>
        <w:rPr>
          <w:rFonts w:cs="Times New Roman"/>
          <w:szCs w:val="28"/>
        </w:rPr>
        <w:t>аварийных многоквартирных домов муниципального</w:t>
      </w:r>
    </w:p>
    <w:p w:rsidR="005301BC" w:rsidRDefault="005301BC">
      <w:pPr>
        <w:widowControl w:val="0"/>
        <w:autoSpaceDE w:val="0"/>
        <w:autoSpaceDN w:val="0"/>
        <w:adjustRightInd w:val="0"/>
        <w:jc w:val="center"/>
        <w:rPr>
          <w:rFonts w:cs="Times New Roman"/>
          <w:szCs w:val="28"/>
        </w:rPr>
      </w:pPr>
      <w:r>
        <w:rPr>
          <w:rFonts w:cs="Times New Roman"/>
          <w:szCs w:val="28"/>
        </w:rPr>
        <w:t>образования "Город Псков"</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4"/>
        <w:gridCol w:w="2494"/>
        <w:gridCol w:w="1020"/>
        <w:gridCol w:w="1531"/>
        <w:gridCol w:w="1871"/>
        <w:gridCol w:w="1429"/>
        <w:gridCol w:w="1304"/>
        <w:gridCol w:w="1417"/>
        <w:gridCol w:w="1644"/>
        <w:gridCol w:w="1077"/>
        <w:gridCol w:w="1417"/>
        <w:gridCol w:w="1417"/>
        <w:gridCol w:w="1247"/>
        <w:gridCol w:w="1184"/>
        <w:gridCol w:w="1417"/>
      </w:tblGrid>
      <w:tr w:rsidR="005301BC">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N п/п</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Адрес МКД</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Документ, подтверждающий признание аварийным</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Планируемая дата окончания переселения</w:t>
            </w:r>
          </w:p>
        </w:tc>
        <w:tc>
          <w:tcPr>
            <w:tcW w:w="14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Планируемая дата сноса или реконструкции МКД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Число жителей всего</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Число жителей, планируемых к переселению</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Общая площадь жилых помещений МКД</w:t>
            </w:r>
          </w:p>
        </w:tc>
        <w:tc>
          <w:tcPr>
            <w:tcW w:w="3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Количество расселяемых жилых помещений</w:t>
            </w:r>
          </w:p>
        </w:tc>
        <w:tc>
          <w:tcPr>
            <w:tcW w:w="3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Расселяемая площадь жилых помещений</w:t>
            </w:r>
          </w:p>
        </w:tc>
      </w:tr>
      <w:tr w:rsidR="005301B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номер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дата</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 том числе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w:t>
            </w:r>
          </w:p>
        </w:tc>
        <w:tc>
          <w:tcPr>
            <w:tcW w:w="2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 том числе</w:t>
            </w:r>
          </w:p>
        </w:tc>
      </w:tr>
      <w:tr w:rsidR="005301B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частная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муниципальная собственность</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частная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муниципальная собственность</w:t>
            </w:r>
          </w:p>
        </w:tc>
      </w:tr>
      <w:tr w:rsidR="005301B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кв. 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кв. м</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кв.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кв. м</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Боровая, д. 9а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16.09.2010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243,5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205,2</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205,2</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Боровая, д. 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16.09.2010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177</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141,6</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Л.Поземского, д. 107а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06.04.2010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363,8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363,8</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279,8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84</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Л.Поземского, д. 110а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06.04.2010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151,4</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151,4</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Л.Поземского, д. 110б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06.04.2010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146,6</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146,6</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Лужская, д. 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16.09.2010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170,6</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170,6</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Труда, д. 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26.05.2010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194,7</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114,2</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Советская, д. 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24.06.2010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761,9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561</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436,6</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Советская набережная, д. 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26.05.2010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317,1</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285,9</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Ленинградское шоссе, д. 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16.09.2010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65,9</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27,4</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1-я Полевая, д. 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06.04.2010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212,6</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151,5</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Инструментальная, д. 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06.04.2010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392,2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314,9</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59,9</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пер. Чапаева, д. 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28.11.2011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197,1</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118,5</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Черняховского, д. 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28.11.2011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55,6</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55,6</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Дачный пер., д. 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28.11.2011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660,1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508,7</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451,5</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Милевский пер., д. 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14.12.2011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124,9</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59,6</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Милевский пер., д. 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14.12.2011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128,2</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64,5</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Юбилейная, д. 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14.12.2011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88,8</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88,8</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Юбилейная, д. 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14.12.2011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135,5</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45,9</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Л.Голикова, д. 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04.07.2007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2016</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 кв. 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134,3</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66,7</w:t>
            </w:r>
          </w:p>
        </w:tc>
      </w:tr>
      <w:tr w:rsidR="005301B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4833,4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4253,90</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И.В.КАЛАШНИКОВ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2"/>
        <w:rPr>
          <w:rFonts w:cs="Times New Roman"/>
          <w:szCs w:val="28"/>
        </w:rPr>
      </w:pPr>
      <w:bookmarkStart w:id="37" w:name="Par1376"/>
      <w:bookmarkEnd w:id="37"/>
      <w:r>
        <w:rPr>
          <w:rFonts w:cs="Times New Roman"/>
          <w:szCs w:val="28"/>
        </w:rPr>
        <w:t>Приложение N 3</w:t>
      </w:r>
    </w:p>
    <w:p w:rsidR="005301BC" w:rsidRDefault="005301BC">
      <w:pPr>
        <w:widowControl w:val="0"/>
        <w:autoSpaceDE w:val="0"/>
        <w:autoSpaceDN w:val="0"/>
        <w:adjustRightInd w:val="0"/>
        <w:jc w:val="right"/>
        <w:rPr>
          <w:rFonts w:cs="Times New Roman"/>
          <w:szCs w:val="28"/>
        </w:rPr>
      </w:pPr>
      <w:r>
        <w:rPr>
          <w:rFonts w:cs="Times New Roman"/>
          <w:szCs w:val="28"/>
        </w:rPr>
        <w:t>к подпрограмме</w:t>
      </w:r>
    </w:p>
    <w:p w:rsidR="005301BC" w:rsidRDefault="005301BC">
      <w:pPr>
        <w:widowControl w:val="0"/>
        <w:autoSpaceDE w:val="0"/>
        <w:autoSpaceDN w:val="0"/>
        <w:adjustRightInd w:val="0"/>
        <w:jc w:val="right"/>
        <w:rPr>
          <w:rFonts w:cs="Times New Roman"/>
          <w:szCs w:val="28"/>
        </w:rPr>
      </w:pPr>
      <w:r>
        <w:rPr>
          <w:rFonts w:cs="Times New Roman"/>
          <w:szCs w:val="28"/>
        </w:rPr>
        <w:t>"Переселение граждан из аварийного</w:t>
      </w:r>
    </w:p>
    <w:p w:rsidR="005301BC" w:rsidRDefault="005301BC">
      <w:pPr>
        <w:widowControl w:val="0"/>
        <w:autoSpaceDE w:val="0"/>
        <w:autoSpaceDN w:val="0"/>
        <w:adjustRightInd w:val="0"/>
        <w:jc w:val="right"/>
        <w:rPr>
          <w:rFonts w:cs="Times New Roman"/>
          <w:szCs w:val="28"/>
        </w:rPr>
      </w:pPr>
      <w:r>
        <w:rPr>
          <w:rFonts w:cs="Times New Roman"/>
          <w:szCs w:val="28"/>
        </w:rPr>
        <w:t>жилищного фонда в 2014 - 2017 годах"</w:t>
      </w:r>
    </w:p>
    <w:p w:rsidR="005301BC" w:rsidRDefault="005301BC">
      <w:pPr>
        <w:widowControl w:val="0"/>
        <w:autoSpaceDE w:val="0"/>
        <w:autoSpaceDN w:val="0"/>
        <w:adjustRightInd w:val="0"/>
        <w:jc w:val="right"/>
        <w:rPr>
          <w:rFonts w:cs="Times New Roman"/>
          <w:szCs w:val="28"/>
        </w:rPr>
      </w:pPr>
      <w:r>
        <w:rPr>
          <w:rFonts w:cs="Times New Roman"/>
          <w:szCs w:val="28"/>
        </w:rPr>
        <w:t>муниципальной программы "Обеспечение</w:t>
      </w:r>
    </w:p>
    <w:p w:rsidR="005301BC" w:rsidRDefault="005301BC">
      <w:pPr>
        <w:widowControl w:val="0"/>
        <w:autoSpaceDE w:val="0"/>
        <w:autoSpaceDN w:val="0"/>
        <w:adjustRightInd w:val="0"/>
        <w:jc w:val="right"/>
        <w:rPr>
          <w:rFonts w:cs="Times New Roman"/>
          <w:szCs w:val="28"/>
        </w:rPr>
      </w:pPr>
      <w:r>
        <w:rPr>
          <w:rFonts w:cs="Times New Roman"/>
          <w:szCs w:val="28"/>
        </w:rPr>
        <w:lastRenderedPageBreak/>
        <w:t>жильем жителей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rPr>
          <w:rFonts w:cs="Times New Roman"/>
          <w:szCs w:val="28"/>
        </w:rPr>
      </w:pPr>
      <w:bookmarkStart w:id="38" w:name="Par1383"/>
      <w:bookmarkEnd w:id="38"/>
      <w:r>
        <w:rPr>
          <w:rFonts w:cs="Times New Roman"/>
          <w:szCs w:val="28"/>
        </w:rPr>
        <w:t>РЕЕСТР</w:t>
      </w:r>
    </w:p>
    <w:p w:rsidR="005301BC" w:rsidRDefault="005301BC">
      <w:pPr>
        <w:widowControl w:val="0"/>
        <w:autoSpaceDE w:val="0"/>
        <w:autoSpaceDN w:val="0"/>
        <w:adjustRightInd w:val="0"/>
        <w:jc w:val="center"/>
        <w:rPr>
          <w:rFonts w:cs="Times New Roman"/>
          <w:szCs w:val="28"/>
        </w:rPr>
      </w:pPr>
      <w:r>
        <w:rPr>
          <w:rFonts w:cs="Times New Roman"/>
          <w:szCs w:val="28"/>
        </w:rPr>
        <w:t>аварийных многоквартирных домов по способам переселения</w:t>
      </w:r>
    </w:p>
    <w:p w:rsidR="005301BC" w:rsidRDefault="005301BC">
      <w:pPr>
        <w:widowControl w:val="0"/>
        <w:autoSpaceDE w:val="0"/>
        <w:autoSpaceDN w:val="0"/>
        <w:adjustRightInd w:val="0"/>
        <w:jc w:val="center"/>
        <w:rPr>
          <w:rFonts w:cs="Times New Roman"/>
          <w:szCs w:val="28"/>
        </w:rPr>
      </w:pPr>
      <w:r>
        <w:rPr>
          <w:rFonts w:cs="Times New Roman"/>
          <w:szCs w:val="28"/>
        </w:rPr>
        <w:t>муниципального образования "Город Псков"</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4"/>
        <w:gridCol w:w="2948"/>
        <w:gridCol w:w="1757"/>
        <w:gridCol w:w="1636"/>
        <w:gridCol w:w="2076"/>
        <w:gridCol w:w="1474"/>
        <w:gridCol w:w="1531"/>
        <w:gridCol w:w="1531"/>
        <w:gridCol w:w="1814"/>
        <w:gridCol w:w="1304"/>
        <w:gridCol w:w="1757"/>
        <w:gridCol w:w="2324"/>
      </w:tblGrid>
      <w:tr w:rsidR="005301B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N п/п</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Адрес МКД</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Расселяемая площадь</w:t>
            </w:r>
          </w:p>
        </w:tc>
        <w:tc>
          <w:tcPr>
            <w:tcW w:w="3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Приобретение жилых помещений у застройщиков</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Выкуп жилых помещений у собственников</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Стоимость всего, руб.</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Фонд</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Область</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Допол. источники финансирования</w:t>
            </w:r>
          </w:p>
        </w:tc>
      </w:tr>
      <w:tr w:rsidR="005301B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кол-во приобретаемых квартир</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стоимость, руб.</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площадь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стоимость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удельная стоимость 1 кв. м</w:t>
            </w: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Боровая, д. 9 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205,2</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- 10</w:t>
            </w:r>
          </w:p>
          <w:p w:rsidR="005301BC" w:rsidRDefault="005301BC">
            <w:pPr>
              <w:widowControl w:val="0"/>
              <w:autoSpaceDE w:val="0"/>
              <w:autoSpaceDN w:val="0"/>
              <w:adjustRightInd w:val="0"/>
              <w:jc w:val="center"/>
              <w:rPr>
                <w:rFonts w:cs="Times New Roman"/>
                <w:szCs w:val="28"/>
              </w:rPr>
            </w:pPr>
            <w:r>
              <w:rPr>
                <w:rFonts w:cs="Times New Roman"/>
                <w:szCs w:val="28"/>
              </w:rPr>
              <w:t>2-к.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13037170</w:t>
            </w:r>
          </w:p>
          <w:p w:rsidR="005301BC" w:rsidRDefault="005301BC">
            <w:pPr>
              <w:widowControl w:val="0"/>
              <w:autoSpaceDE w:val="0"/>
              <w:autoSpaceDN w:val="0"/>
              <w:adjustRightInd w:val="0"/>
              <w:jc w:val="center"/>
              <w:rPr>
                <w:rFonts w:cs="Times New Roman"/>
                <w:szCs w:val="28"/>
              </w:rPr>
            </w:pPr>
            <w:r>
              <w:rPr>
                <w:rFonts w:cs="Times New Roman"/>
                <w:szCs w:val="28"/>
              </w:rPr>
              <w:t>2110700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15147870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7388800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7759070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Боровая, д. 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177</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- 10</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6373400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6663770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Л.Поземского, д. 107 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363,8</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2-к. - 6</w:t>
            </w:r>
          </w:p>
          <w:p w:rsidR="005301BC" w:rsidRDefault="005301BC">
            <w:pPr>
              <w:widowControl w:val="0"/>
              <w:autoSpaceDE w:val="0"/>
              <w:autoSpaceDN w:val="0"/>
              <w:adjustRightInd w:val="0"/>
              <w:jc w:val="center"/>
              <w:rPr>
                <w:rFonts w:cs="Times New Roman"/>
                <w:szCs w:val="28"/>
              </w:rPr>
            </w:pPr>
            <w:r>
              <w:rPr>
                <w:rFonts w:cs="Times New Roman"/>
                <w:szCs w:val="28"/>
              </w:rPr>
              <w:t>3-к.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12664200</w:t>
            </w:r>
          </w:p>
          <w:p w:rsidR="005301BC" w:rsidRDefault="005301BC">
            <w:pPr>
              <w:widowControl w:val="0"/>
              <w:autoSpaceDE w:val="0"/>
              <w:autoSpaceDN w:val="0"/>
              <w:adjustRightInd w:val="0"/>
              <w:jc w:val="center"/>
              <w:rPr>
                <w:rFonts w:cs="Times New Roman"/>
                <w:szCs w:val="28"/>
              </w:rPr>
            </w:pPr>
            <w:r>
              <w:rPr>
                <w:rFonts w:cs="Times New Roman"/>
                <w:szCs w:val="28"/>
              </w:rPr>
              <w:t>5502700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18166900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13099700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5067200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Л.Поземского, д. 110 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151,4</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2-к. - 2</w:t>
            </w:r>
          </w:p>
          <w:p w:rsidR="005301BC" w:rsidRDefault="005301BC">
            <w:pPr>
              <w:widowControl w:val="0"/>
              <w:autoSpaceDE w:val="0"/>
              <w:autoSpaceDN w:val="0"/>
              <w:adjustRightInd w:val="0"/>
              <w:jc w:val="center"/>
              <w:rPr>
                <w:rFonts w:cs="Times New Roman"/>
                <w:szCs w:val="28"/>
              </w:rPr>
            </w:pPr>
            <w:r>
              <w:rPr>
                <w:rFonts w:cs="Times New Roman"/>
                <w:szCs w:val="28"/>
              </w:rPr>
              <w:t>3-к.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4411773</w:t>
            </w:r>
          </w:p>
          <w:p w:rsidR="005301BC" w:rsidRDefault="005301BC">
            <w:pPr>
              <w:widowControl w:val="0"/>
              <w:autoSpaceDE w:val="0"/>
              <w:autoSpaceDN w:val="0"/>
              <w:adjustRightInd w:val="0"/>
              <w:jc w:val="center"/>
              <w:rPr>
                <w:rFonts w:cs="Times New Roman"/>
                <w:szCs w:val="28"/>
              </w:rPr>
            </w:pPr>
            <w:r>
              <w:rPr>
                <w:rFonts w:cs="Times New Roman"/>
                <w:szCs w:val="28"/>
              </w:rPr>
              <w:t>2751350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7163123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5451600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1711523</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Л.Поземского, д. 110 Б</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146,6</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2-к. - 1</w:t>
            </w:r>
          </w:p>
          <w:p w:rsidR="005301BC" w:rsidRDefault="005301BC">
            <w:pPr>
              <w:widowControl w:val="0"/>
              <w:autoSpaceDE w:val="0"/>
              <w:autoSpaceDN w:val="0"/>
              <w:adjustRightInd w:val="0"/>
              <w:jc w:val="center"/>
              <w:rPr>
                <w:rFonts w:cs="Times New Roman"/>
                <w:szCs w:val="28"/>
              </w:rPr>
            </w:pPr>
            <w:r>
              <w:rPr>
                <w:rFonts w:cs="Times New Roman"/>
                <w:szCs w:val="28"/>
              </w:rPr>
              <w:t>3-к.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2110700</w:t>
            </w:r>
          </w:p>
          <w:p w:rsidR="005301BC" w:rsidRDefault="005301BC">
            <w:pPr>
              <w:widowControl w:val="0"/>
              <w:autoSpaceDE w:val="0"/>
              <w:autoSpaceDN w:val="0"/>
              <w:adjustRightInd w:val="0"/>
              <w:jc w:val="center"/>
              <w:rPr>
                <w:rFonts w:cs="Times New Roman"/>
                <w:szCs w:val="28"/>
              </w:rPr>
            </w:pPr>
            <w:r>
              <w:rPr>
                <w:rFonts w:cs="Times New Roman"/>
                <w:szCs w:val="28"/>
              </w:rPr>
              <w:t>5502700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7613400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5278800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2334600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Лужская, д. 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170,6</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- 5</w:t>
            </w:r>
          </w:p>
          <w:p w:rsidR="005301BC" w:rsidRDefault="005301BC">
            <w:pPr>
              <w:widowControl w:val="0"/>
              <w:autoSpaceDE w:val="0"/>
              <w:autoSpaceDN w:val="0"/>
              <w:adjustRightInd w:val="0"/>
              <w:jc w:val="center"/>
              <w:rPr>
                <w:rFonts w:cs="Times New Roman"/>
                <w:szCs w:val="28"/>
              </w:rPr>
            </w:pPr>
            <w:r>
              <w:rPr>
                <w:rFonts w:cs="Times New Roman"/>
                <w:szCs w:val="28"/>
              </w:rPr>
              <w:t>2-к.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6518585</w:t>
            </w:r>
          </w:p>
          <w:p w:rsidR="005301BC" w:rsidRDefault="005301BC">
            <w:pPr>
              <w:widowControl w:val="0"/>
              <w:autoSpaceDE w:val="0"/>
              <w:autoSpaceDN w:val="0"/>
              <w:adjustRightInd w:val="0"/>
              <w:jc w:val="center"/>
              <w:rPr>
                <w:rFonts w:cs="Times New Roman"/>
                <w:szCs w:val="28"/>
              </w:rPr>
            </w:pPr>
            <w:r>
              <w:rPr>
                <w:rFonts w:cs="Times New Roman"/>
                <w:szCs w:val="28"/>
              </w:rPr>
              <w:t>4221400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10739985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6143000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4596985</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Труда, д. 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194,7</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- 5</w:t>
            </w:r>
          </w:p>
          <w:p w:rsidR="005301BC" w:rsidRDefault="005301BC">
            <w:pPr>
              <w:widowControl w:val="0"/>
              <w:autoSpaceDE w:val="0"/>
              <w:autoSpaceDN w:val="0"/>
              <w:adjustRightInd w:val="0"/>
              <w:jc w:val="center"/>
              <w:rPr>
                <w:rFonts w:cs="Times New Roman"/>
                <w:szCs w:val="28"/>
              </w:rPr>
            </w:pPr>
            <w:r>
              <w:rPr>
                <w:rFonts w:cs="Times New Roman"/>
                <w:szCs w:val="28"/>
              </w:rPr>
              <w:t>2-к.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6518585</w:t>
            </w:r>
          </w:p>
          <w:p w:rsidR="005301BC" w:rsidRDefault="005301BC">
            <w:pPr>
              <w:widowControl w:val="0"/>
              <w:autoSpaceDE w:val="0"/>
              <w:autoSpaceDN w:val="0"/>
              <w:adjustRightInd w:val="0"/>
              <w:jc w:val="center"/>
              <w:rPr>
                <w:rFonts w:cs="Times New Roman"/>
                <w:szCs w:val="28"/>
              </w:rPr>
            </w:pPr>
            <w:r>
              <w:rPr>
                <w:rFonts w:cs="Times New Roman"/>
                <w:szCs w:val="28"/>
              </w:rPr>
              <w:t>4221400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10739985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7010800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3729185</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Советская, д. 96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561</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- 11</w:t>
            </w:r>
          </w:p>
          <w:p w:rsidR="005301BC" w:rsidRDefault="005301BC">
            <w:pPr>
              <w:widowControl w:val="0"/>
              <w:autoSpaceDE w:val="0"/>
              <w:autoSpaceDN w:val="0"/>
              <w:adjustRightInd w:val="0"/>
              <w:jc w:val="center"/>
              <w:rPr>
                <w:rFonts w:cs="Times New Roman"/>
                <w:szCs w:val="28"/>
              </w:rPr>
            </w:pPr>
            <w:r>
              <w:rPr>
                <w:rFonts w:cs="Times New Roman"/>
                <w:szCs w:val="28"/>
              </w:rPr>
              <w:t>2-к. - 7</w:t>
            </w:r>
          </w:p>
          <w:p w:rsidR="005301BC" w:rsidRDefault="005301BC">
            <w:pPr>
              <w:widowControl w:val="0"/>
              <w:autoSpaceDE w:val="0"/>
              <w:autoSpaceDN w:val="0"/>
              <w:adjustRightInd w:val="0"/>
              <w:jc w:val="center"/>
              <w:rPr>
                <w:rFonts w:cs="Times New Roman"/>
                <w:szCs w:val="28"/>
              </w:rPr>
            </w:pPr>
            <w:r>
              <w:rPr>
                <w:rFonts w:cs="Times New Roman"/>
                <w:szCs w:val="28"/>
              </w:rPr>
              <w:t>4-к.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14340887</w:t>
            </w:r>
          </w:p>
          <w:p w:rsidR="005301BC" w:rsidRDefault="005301BC">
            <w:pPr>
              <w:widowControl w:val="0"/>
              <w:autoSpaceDE w:val="0"/>
              <w:autoSpaceDN w:val="0"/>
              <w:adjustRightInd w:val="0"/>
              <w:jc w:val="center"/>
              <w:rPr>
                <w:rFonts w:cs="Times New Roman"/>
                <w:szCs w:val="28"/>
              </w:rPr>
            </w:pPr>
            <w:r>
              <w:rPr>
                <w:rFonts w:cs="Times New Roman"/>
                <w:szCs w:val="28"/>
              </w:rPr>
              <w:t>14774900</w:t>
            </w:r>
          </w:p>
          <w:p w:rsidR="005301BC" w:rsidRDefault="005301BC">
            <w:pPr>
              <w:widowControl w:val="0"/>
              <w:autoSpaceDE w:val="0"/>
              <w:autoSpaceDN w:val="0"/>
              <w:adjustRightInd w:val="0"/>
              <w:jc w:val="center"/>
              <w:rPr>
                <w:rFonts w:cs="Times New Roman"/>
                <w:szCs w:val="28"/>
              </w:rPr>
            </w:pPr>
            <w:r>
              <w:rPr>
                <w:rFonts w:cs="Times New Roman"/>
                <w:szCs w:val="28"/>
              </w:rPr>
              <w:t>3383710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32499497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20200500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12298997</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Советская набережная, д. 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317,1</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- 3</w:t>
            </w:r>
          </w:p>
          <w:p w:rsidR="005301BC" w:rsidRDefault="005301BC">
            <w:pPr>
              <w:widowControl w:val="0"/>
              <w:autoSpaceDE w:val="0"/>
              <w:autoSpaceDN w:val="0"/>
              <w:adjustRightInd w:val="0"/>
              <w:jc w:val="center"/>
              <w:rPr>
                <w:rFonts w:cs="Times New Roman"/>
                <w:szCs w:val="28"/>
              </w:rPr>
            </w:pPr>
            <w:r>
              <w:rPr>
                <w:rFonts w:cs="Times New Roman"/>
                <w:szCs w:val="28"/>
              </w:rPr>
              <w:t>2-к. - 3</w:t>
            </w:r>
          </w:p>
          <w:p w:rsidR="005301BC" w:rsidRDefault="005301BC">
            <w:pPr>
              <w:widowControl w:val="0"/>
              <w:autoSpaceDE w:val="0"/>
              <w:autoSpaceDN w:val="0"/>
              <w:adjustRightInd w:val="0"/>
              <w:jc w:val="center"/>
              <w:rPr>
                <w:rFonts w:cs="Times New Roman"/>
                <w:szCs w:val="28"/>
              </w:rPr>
            </w:pPr>
            <w:r>
              <w:rPr>
                <w:rFonts w:cs="Times New Roman"/>
                <w:szCs w:val="28"/>
              </w:rPr>
              <w:t>3-к.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3911151</w:t>
            </w:r>
          </w:p>
          <w:p w:rsidR="005301BC" w:rsidRDefault="005301BC">
            <w:pPr>
              <w:widowControl w:val="0"/>
              <w:autoSpaceDE w:val="0"/>
              <w:autoSpaceDN w:val="0"/>
              <w:adjustRightInd w:val="0"/>
              <w:jc w:val="center"/>
              <w:rPr>
                <w:rFonts w:cs="Times New Roman"/>
                <w:szCs w:val="28"/>
              </w:rPr>
            </w:pPr>
            <w:r>
              <w:rPr>
                <w:rFonts w:cs="Times New Roman"/>
                <w:szCs w:val="28"/>
              </w:rPr>
              <w:t>6332100</w:t>
            </w:r>
          </w:p>
          <w:p w:rsidR="005301BC" w:rsidRDefault="005301BC">
            <w:pPr>
              <w:widowControl w:val="0"/>
              <w:autoSpaceDE w:val="0"/>
              <w:autoSpaceDN w:val="0"/>
              <w:adjustRightInd w:val="0"/>
              <w:jc w:val="center"/>
              <w:rPr>
                <w:rFonts w:cs="Times New Roman"/>
                <w:szCs w:val="28"/>
              </w:rPr>
            </w:pPr>
            <w:r>
              <w:rPr>
                <w:rFonts w:cs="Times New Roman"/>
                <w:szCs w:val="28"/>
              </w:rPr>
              <w:t>3383710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13626961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11418100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2208861</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Ленинградское шоссе, д. 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65,9</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w:t>
            </w:r>
          </w:p>
          <w:p w:rsidR="005301BC" w:rsidRDefault="005301BC">
            <w:pPr>
              <w:widowControl w:val="0"/>
              <w:autoSpaceDE w:val="0"/>
              <w:autoSpaceDN w:val="0"/>
              <w:adjustRightInd w:val="0"/>
              <w:jc w:val="center"/>
              <w:rPr>
                <w:rFonts w:cs="Times New Roman"/>
                <w:szCs w:val="28"/>
              </w:rPr>
            </w:pPr>
            <w:r>
              <w:rPr>
                <w:rFonts w:cs="Times New Roman"/>
                <w:szCs w:val="28"/>
              </w:rPr>
              <w:t>2-к.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w:t>
            </w:r>
          </w:p>
          <w:p w:rsidR="005301BC" w:rsidRDefault="005301BC">
            <w:pPr>
              <w:widowControl w:val="0"/>
              <w:autoSpaceDE w:val="0"/>
              <w:autoSpaceDN w:val="0"/>
              <w:adjustRightInd w:val="0"/>
              <w:jc w:val="center"/>
              <w:rPr>
                <w:rFonts w:cs="Times New Roman"/>
                <w:szCs w:val="28"/>
              </w:rPr>
            </w:pPr>
            <w:r>
              <w:rPr>
                <w:rFonts w:cs="Times New Roman"/>
                <w:szCs w:val="28"/>
              </w:rPr>
              <w:t>2110700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3414417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2372900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1041517</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1-я Полевая, д. 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212,6</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- 2</w:t>
            </w:r>
          </w:p>
          <w:p w:rsidR="005301BC" w:rsidRDefault="005301BC">
            <w:pPr>
              <w:widowControl w:val="0"/>
              <w:autoSpaceDE w:val="0"/>
              <w:autoSpaceDN w:val="0"/>
              <w:adjustRightInd w:val="0"/>
              <w:jc w:val="center"/>
              <w:rPr>
                <w:rFonts w:cs="Times New Roman"/>
                <w:szCs w:val="28"/>
              </w:rPr>
            </w:pPr>
            <w:r>
              <w:rPr>
                <w:rFonts w:cs="Times New Roman"/>
                <w:szCs w:val="28"/>
              </w:rPr>
              <w:t>2-к. - 3</w:t>
            </w:r>
          </w:p>
          <w:p w:rsidR="005301BC" w:rsidRDefault="005301BC">
            <w:pPr>
              <w:widowControl w:val="0"/>
              <w:autoSpaceDE w:val="0"/>
              <w:autoSpaceDN w:val="0"/>
              <w:adjustRightInd w:val="0"/>
              <w:jc w:val="center"/>
              <w:rPr>
                <w:rFonts w:cs="Times New Roman"/>
                <w:szCs w:val="28"/>
              </w:rPr>
            </w:pPr>
            <w:r>
              <w:rPr>
                <w:rFonts w:cs="Times New Roman"/>
                <w:szCs w:val="28"/>
              </w:rPr>
              <w:t>3-к.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2607434</w:t>
            </w:r>
          </w:p>
          <w:p w:rsidR="005301BC" w:rsidRDefault="005301BC">
            <w:pPr>
              <w:widowControl w:val="0"/>
              <w:autoSpaceDE w:val="0"/>
              <w:autoSpaceDN w:val="0"/>
              <w:adjustRightInd w:val="0"/>
              <w:jc w:val="center"/>
              <w:rPr>
                <w:rFonts w:cs="Times New Roman"/>
                <w:szCs w:val="28"/>
              </w:rPr>
            </w:pPr>
            <w:r>
              <w:rPr>
                <w:rFonts w:cs="Times New Roman"/>
                <w:szCs w:val="28"/>
              </w:rPr>
              <w:t>6332100</w:t>
            </w:r>
          </w:p>
          <w:p w:rsidR="005301BC" w:rsidRDefault="005301BC">
            <w:pPr>
              <w:widowControl w:val="0"/>
              <w:autoSpaceDE w:val="0"/>
              <w:autoSpaceDN w:val="0"/>
              <w:adjustRightInd w:val="0"/>
              <w:jc w:val="center"/>
              <w:rPr>
                <w:rFonts w:cs="Times New Roman"/>
                <w:szCs w:val="28"/>
              </w:rPr>
            </w:pPr>
            <w:r>
              <w:rPr>
                <w:rFonts w:cs="Times New Roman"/>
                <w:szCs w:val="28"/>
              </w:rPr>
              <w:t>5502700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14442234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7655300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6786934</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Индустриальная, д. 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314,9</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- 3</w:t>
            </w:r>
          </w:p>
          <w:p w:rsidR="005301BC" w:rsidRDefault="005301BC">
            <w:pPr>
              <w:widowControl w:val="0"/>
              <w:autoSpaceDE w:val="0"/>
              <w:autoSpaceDN w:val="0"/>
              <w:adjustRightInd w:val="0"/>
              <w:jc w:val="center"/>
              <w:rPr>
                <w:rFonts w:cs="Times New Roman"/>
                <w:szCs w:val="28"/>
              </w:rPr>
            </w:pPr>
            <w:r>
              <w:rPr>
                <w:rFonts w:cs="Times New Roman"/>
                <w:szCs w:val="28"/>
              </w:rPr>
              <w:t>2-к. - 8</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3911151</w:t>
            </w:r>
          </w:p>
          <w:p w:rsidR="005301BC" w:rsidRDefault="005301BC">
            <w:pPr>
              <w:widowControl w:val="0"/>
              <w:autoSpaceDE w:val="0"/>
              <w:autoSpaceDN w:val="0"/>
              <w:adjustRightInd w:val="0"/>
              <w:jc w:val="center"/>
              <w:rPr>
                <w:rFonts w:cs="Times New Roman"/>
                <w:szCs w:val="28"/>
              </w:rPr>
            </w:pPr>
            <w:r>
              <w:rPr>
                <w:rFonts w:cs="Times New Roman"/>
                <w:szCs w:val="28"/>
              </w:rPr>
              <w:t>16885600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20796751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11338900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9457851</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пер. Чапаева, д. 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197,1</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- 3</w:t>
            </w:r>
          </w:p>
          <w:p w:rsidR="005301BC" w:rsidRDefault="005301BC">
            <w:pPr>
              <w:widowControl w:val="0"/>
              <w:autoSpaceDE w:val="0"/>
              <w:autoSpaceDN w:val="0"/>
              <w:adjustRightInd w:val="0"/>
              <w:jc w:val="center"/>
              <w:rPr>
                <w:rFonts w:cs="Times New Roman"/>
                <w:szCs w:val="28"/>
              </w:rPr>
            </w:pPr>
            <w:r>
              <w:rPr>
                <w:rFonts w:cs="Times New Roman"/>
                <w:szCs w:val="28"/>
              </w:rPr>
              <w:t>2-к.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5031579</w:t>
            </w:r>
          </w:p>
          <w:p w:rsidR="005301BC" w:rsidRDefault="005301BC">
            <w:pPr>
              <w:widowControl w:val="0"/>
              <w:autoSpaceDE w:val="0"/>
              <w:autoSpaceDN w:val="0"/>
              <w:adjustRightInd w:val="0"/>
              <w:jc w:val="center"/>
              <w:rPr>
                <w:rFonts w:cs="Times New Roman"/>
                <w:szCs w:val="28"/>
              </w:rPr>
            </w:pPr>
            <w:r>
              <w:rPr>
                <w:rFonts w:cs="Times New Roman"/>
                <w:szCs w:val="28"/>
              </w:rPr>
              <w:t>4221400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9252979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7097200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2155779</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Черняховского, д. 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55,6</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w:t>
            </w:r>
          </w:p>
          <w:p w:rsidR="005301BC" w:rsidRDefault="005301BC">
            <w:pPr>
              <w:widowControl w:val="0"/>
              <w:autoSpaceDE w:val="0"/>
              <w:autoSpaceDN w:val="0"/>
              <w:adjustRightInd w:val="0"/>
              <w:jc w:val="center"/>
              <w:rPr>
                <w:rFonts w:cs="Times New Roman"/>
                <w:szCs w:val="28"/>
              </w:rPr>
            </w:pPr>
            <w:r>
              <w:rPr>
                <w:rFonts w:cs="Times New Roman"/>
                <w:szCs w:val="28"/>
              </w:rPr>
              <w:t>2-к.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w:t>
            </w:r>
          </w:p>
          <w:p w:rsidR="005301BC" w:rsidRDefault="005301BC">
            <w:pPr>
              <w:widowControl w:val="0"/>
              <w:autoSpaceDE w:val="0"/>
              <w:autoSpaceDN w:val="0"/>
              <w:adjustRightInd w:val="0"/>
              <w:jc w:val="center"/>
              <w:rPr>
                <w:rFonts w:cs="Times New Roman"/>
                <w:szCs w:val="28"/>
              </w:rPr>
            </w:pPr>
            <w:r>
              <w:rPr>
                <w:rFonts w:cs="Times New Roman"/>
                <w:szCs w:val="28"/>
              </w:rPr>
              <w:t>2110700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3414417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1204600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797400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1412417</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Дачный пер., д. 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508,7</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- 10</w:t>
            </w:r>
          </w:p>
          <w:p w:rsidR="005301BC" w:rsidRDefault="005301BC">
            <w:pPr>
              <w:widowControl w:val="0"/>
              <w:autoSpaceDE w:val="0"/>
              <w:autoSpaceDN w:val="0"/>
              <w:adjustRightInd w:val="0"/>
              <w:jc w:val="center"/>
              <w:rPr>
                <w:rFonts w:cs="Times New Roman"/>
                <w:szCs w:val="28"/>
              </w:rPr>
            </w:pPr>
            <w:r>
              <w:rPr>
                <w:rFonts w:cs="Times New Roman"/>
                <w:szCs w:val="28"/>
              </w:rPr>
              <w:t>2-к. - 3</w:t>
            </w:r>
          </w:p>
          <w:p w:rsidR="005301BC" w:rsidRDefault="005301BC">
            <w:pPr>
              <w:widowControl w:val="0"/>
              <w:autoSpaceDE w:val="0"/>
              <w:autoSpaceDN w:val="0"/>
              <w:adjustRightInd w:val="0"/>
              <w:jc w:val="center"/>
              <w:rPr>
                <w:rFonts w:cs="Times New Roman"/>
                <w:szCs w:val="28"/>
              </w:rPr>
            </w:pPr>
            <w:r>
              <w:rPr>
                <w:rFonts w:cs="Times New Roman"/>
                <w:szCs w:val="28"/>
              </w:rPr>
              <w:t>3-к.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13037170</w:t>
            </w:r>
          </w:p>
          <w:p w:rsidR="005301BC" w:rsidRDefault="005301BC">
            <w:pPr>
              <w:widowControl w:val="0"/>
              <w:autoSpaceDE w:val="0"/>
              <w:autoSpaceDN w:val="0"/>
              <w:adjustRightInd w:val="0"/>
              <w:jc w:val="center"/>
              <w:rPr>
                <w:rFonts w:cs="Times New Roman"/>
                <w:szCs w:val="28"/>
              </w:rPr>
            </w:pPr>
            <w:r>
              <w:rPr>
                <w:rFonts w:cs="Times New Roman"/>
                <w:szCs w:val="28"/>
              </w:rPr>
              <w:t>6332100</w:t>
            </w:r>
          </w:p>
          <w:p w:rsidR="005301BC" w:rsidRDefault="005301BC">
            <w:pPr>
              <w:widowControl w:val="0"/>
              <w:autoSpaceDE w:val="0"/>
              <w:autoSpaceDN w:val="0"/>
              <w:adjustRightInd w:val="0"/>
              <w:jc w:val="center"/>
              <w:rPr>
                <w:rFonts w:cs="Times New Roman"/>
                <w:szCs w:val="28"/>
              </w:rPr>
            </w:pPr>
            <w:r>
              <w:rPr>
                <w:rFonts w:cs="Times New Roman"/>
                <w:szCs w:val="28"/>
              </w:rPr>
              <w:t>2751350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22120620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18317300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3803320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16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Милевский пер., д. 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124,9</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1-к. - 1</w:t>
            </w:r>
          </w:p>
          <w:p w:rsidR="005301BC" w:rsidRDefault="005301BC">
            <w:pPr>
              <w:widowControl w:val="0"/>
              <w:autoSpaceDE w:val="0"/>
              <w:autoSpaceDN w:val="0"/>
              <w:adjustRightInd w:val="0"/>
              <w:jc w:val="center"/>
              <w:rPr>
                <w:rFonts w:cs="Times New Roman"/>
                <w:szCs w:val="28"/>
              </w:rPr>
            </w:pPr>
            <w:r>
              <w:rPr>
                <w:rFonts w:cs="Times New Roman"/>
                <w:szCs w:val="28"/>
              </w:rPr>
              <w:t>2-к. - 1</w:t>
            </w:r>
          </w:p>
          <w:p w:rsidR="005301BC" w:rsidRDefault="005301BC">
            <w:pPr>
              <w:widowControl w:val="0"/>
              <w:autoSpaceDE w:val="0"/>
              <w:autoSpaceDN w:val="0"/>
              <w:adjustRightInd w:val="0"/>
              <w:jc w:val="center"/>
              <w:rPr>
                <w:rFonts w:cs="Times New Roman"/>
                <w:szCs w:val="28"/>
              </w:rPr>
            </w:pPr>
            <w:r>
              <w:rPr>
                <w:rFonts w:cs="Times New Roman"/>
                <w:szCs w:val="28"/>
              </w:rPr>
              <w:t>4-к.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1303717</w:t>
            </w:r>
          </w:p>
          <w:p w:rsidR="005301BC" w:rsidRDefault="005301BC">
            <w:pPr>
              <w:widowControl w:val="0"/>
              <w:autoSpaceDE w:val="0"/>
              <w:autoSpaceDN w:val="0"/>
              <w:adjustRightInd w:val="0"/>
              <w:jc w:val="center"/>
              <w:rPr>
                <w:rFonts w:cs="Times New Roman"/>
                <w:szCs w:val="28"/>
              </w:rPr>
            </w:pPr>
            <w:r>
              <w:rPr>
                <w:rFonts w:cs="Times New Roman"/>
                <w:szCs w:val="28"/>
              </w:rPr>
              <w:t>2110700</w:t>
            </w:r>
          </w:p>
          <w:p w:rsidR="005301BC" w:rsidRDefault="005301BC">
            <w:pPr>
              <w:widowControl w:val="0"/>
              <w:autoSpaceDE w:val="0"/>
              <w:autoSpaceDN w:val="0"/>
              <w:adjustRightInd w:val="0"/>
              <w:jc w:val="center"/>
              <w:rPr>
                <w:rFonts w:cs="Times New Roman"/>
                <w:szCs w:val="28"/>
              </w:rPr>
            </w:pPr>
            <w:r>
              <w:rPr>
                <w:rFonts w:cs="Times New Roman"/>
                <w:szCs w:val="28"/>
              </w:rPr>
              <w:t>3383710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6798127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4497400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2300727</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Милевский пер., д. 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128,2</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2-к. - 2</w:t>
            </w:r>
          </w:p>
          <w:p w:rsidR="005301BC" w:rsidRDefault="005301BC">
            <w:pPr>
              <w:widowControl w:val="0"/>
              <w:autoSpaceDE w:val="0"/>
              <w:autoSpaceDN w:val="0"/>
              <w:adjustRightInd w:val="0"/>
              <w:jc w:val="center"/>
              <w:rPr>
                <w:rFonts w:cs="Times New Roman"/>
                <w:szCs w:val="28"/>
              </w:rPr>
            </w:pPr>
            <w:r>
              <w:rPr>
                <w:rFonts w:cs="Times New Roman"/>
                <w:szCs w:val="28"/>
              </w:rPr>
              <w:t>4-к.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4221400</w:t>
            </w:r>
          </w:p>
          <w:p w:rsidR="005301BC" w:rsidRDefault="005301BC">
            <w:pPr>
              <w:widowControl w:val="0"/>
              <w:autoSpaceDE w:val="0"/>
              <w:autoSpaceDN w:val="0"/>
              <w:adjustRightInd w:val="0"/>
              <w:jc w:val="center"/>
              <w:rPr>
                <w:rFonts w:cs="Times New Roman"/>
                <w:szCs w:val="28"/>
              </w:rPr>
            </w:pPr>
            <w:r>
              <w:rPr>
                <w:rFonts w:cs="Times New Roman"/>
                <w:szCs w:val="28"/>
              </w:rPr>
              <w:t>3383710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7605110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4616200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2988910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Юбилейная, д. 28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88,8</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4221400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4221400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3197500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1023900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Юбилейная, д. 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135,5</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2-к. - 2</w:t>
            </w:r>
          </w:p>
          <w:p w:rsidR="005301BC" w:rsidRDefault="005301BC">
            <w:pPr>
              <w:widowControl w:val="0"/>
              <w:autoSpaceDE w:val="0"/>
              <w:autoSpaceDN w:val="0"/>
              <w:adjustRightInd w:val="0"/>
              <w:jc w:val="center"/>
              <w:rPr>
                <w:rFonts w:cs="Times New Roman"/>
                <w:szCs w:val="28"/>
              </w:rPr>
            </w:pPr>
            <w:r>
              <w:rPr>
                <w:rFonts w:cs="Times New Roman"/>
                <w:szCs w:val="28"/>
              </w:rPr>
              <w:t>3-к. - 1</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4871700</w:t>
            </w:r>
          </w:p>
          <w:p w:rsidR="005301BC" w:rsidRDefault="005301BC">
            <w:pPr>
              <w:widowControl w:val="0"/>
              <w:autoSpaceDE w:val="0"/>
              <w:autoSpaceDN w:val="0"/>
              <w:adjustRightInd w:val="0"/>
              <w:jc w:val="center"/>
              <w:rPr>
                <w:rFonts w:cs="Times New Roman"/>
                <w:szCs w:val="28"/>
              </w:rPr>
            </w:pPr>
            <w:r>
              <w:rPr>
                <w:rFonts w:cs="Times New Roman"/>
                <w:szCs w:val="28"/>
              </w:rPr>
              <w:t>2751350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7623050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4879100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2743950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ул. Л.Голикова, д. 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134,3</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3-к. - 2</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5502700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5502700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2909700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1926100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666900</w:t>
            </w:r>
          </w:p>
        </w:tc>
      </w:tr>
      <w:tr w:rsidR="005301B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4253,9</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233926696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233926696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4114300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149060000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80752396</w:t>
            </w: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И.В.КАЛАШНИКОВ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1"/>
        <w:rPr>
          <w:rFonts w:cs="Times New Roman"/>
          <w:szCs w:val="28"/>
        </w:rPr>
      </w:pPr>
      <w:bookmarkStart w:id="39" w:name="Par1705"/>
      <w:bookmarkEnd w:id="39"/>
      <w:r>
        <w:rPr>
          <w:rFonts w:cs="Times New Roman"/>
          <w:szCs w:val="28"/>
        </w:rPr>
        <w:t>ПОДПРОГРАММА 3</w:t>
      </w:r>
    </w:p>
    <w:p w:rsidR="005301BC" w:rsidRDefault="005301BC">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93"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0" w:name="Par1711"/>
      <w:bookmarkEnd w:id="40"/>
      <w:r>
        <w:rPr>
          <w:rFonts w:cs="Times New Roman"/>
          <w:szCs w:val="28"/>
        </w:rPr>
        <w:t>I. ПАСПОРТ</w:t>
      </w:r>
    </w:p>
    <w:p w:rsidR="005301BC" w:rsidRDefault="005301BC">
      <w:pPr>
        <w:widowControl w:val="0"/>
        <w:autoSpaceDE w:val="0"/>
        <w:autoSpaceDN w:val="0"/>
        <w:adjustRightInd w:val="0"/>
        <w:jc w:val="center"/>
        <w:rPr>
          <w:rFonts w:cs="Times New Roman"/>
          <w:szCs w:val="28"/>
        </w:rPr>
      </w:pPr>
      <w:r>
        <w:rPr>
          <w:rFonts w:cs="Times New Roman"/>
          <w:szCs w:val="28"/>
        </w:rPr>
        <w:lastRenderedPageBreak/>
        <w:t>подпрограммы 3 "Обеспечение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94"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35"/>
        <w:gridCol w:w="1903"/>
        <w:gridCol w:w="907"/>
        <w:gridCol w:w="900"/>
        <w:gridCol w:w="877"/>
        <w:gridCol w:w="848"/>
        <w:gridCol w:w="1311"/>
      </w:tblGrid>
      <w:tr w:rsidR="005301BC">
        <w:tc>
          <w:tcPr>
            <w:tcW w:w="958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ПАСПОРТ</w:t>
            </w:r>
          </w:p>
        </w:tc>
      </w:tr>
      <w:tr w:rsidR="005301BC">
        <w:tc>
          <w:tcPr>
            <w:tcW w:w="958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Подпрограмма "Обеспечение реализации муниципальной программы"</w:t>
            </w:r>
          </w:p>
        </w:tc>
      </w:tr>
      <w:tr w:rsidR="005301BC">
        <w:tc>
          <w:tcPr>
            <w:tcW w:w="958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Муниципальная программа "Обеспечение жильем жителей города Пскова"</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Управление по учету и распределению жилой площади Администрации города Пскова</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Соисполнители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Отсутствуют</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Цель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Создание условий для управления процессом реализации муниципальной программы</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 Создание условий для обеспечения эффективного исполнения функций УУРЖП</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2. Информационное обеспечение реализации муниципальной программы</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5301B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2. Отсутствие нарушений установленной периодичности (своевременность) размещения информации в сети Интернет</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3. Уровень исполнения расходов на содержание УУРЖП</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01.01.2015 - 31.12.2018</w:t>
            </w:r>
          </w:p>
        </w:tc>
      </w:tr>
      <w:tr w:rsidR="005301B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Источники финансирования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10632,7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38983,9</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w:t>
            </w:r>
          </w:p>
        </w:tc>
      </w:tr>
      <w:tr w:rsidR="005301B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10633,7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38987,9</w:t>
            </w:r>
          </w:p>
        </w:tc>
      </w:tr>
      <w:tr w:rsidR="005301B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r>
              <w:rPr>
                <w:rFonts w:cs="Times New Roman"/>
                <w:szCs w:val="28"/>
              </w:rP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5301BC" w:rsidRDefault="005301BC">
      <w:pPr>
        <w:widowControl w:val="0"/>
        <w:autoSpaceDE w:val="0"/>
        <w:autoSpaceDN w:val="0"/>
        <w:adjustRightInd w:val="0"/>
        <w:jc w:val="both"/>
        <w:rPr>
          <w:rFonts w:cs="Times New Roman"/>
          <w:szCs w:val="28"/>
        </w:rPr>
        <w:sectPr w:rsidR="005301BC">
          <w:pgSz w:w="16838" w:h="11905" w:orient="landscape"/>
          <w:pgMar w:top="1701" w:right="1134" w:bottom="850" w:left="1134" w:header="720" w:footer="720" w:gutter="0"/>
          <w:cols w:space="720"/>
          <w:noEndnote/>
        </w:sect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1" w:name="Par1766"/>
      <w:bookmarkEnd w:id="41"/>
      <w:r>
        <w:rPr>
          <w:rFonts w:cs="Times New Roman"/>
          <w:szCs w:val="28"/>
        </w:rPr>
        <w:t>II. Характеристика текущего состояния сферы реализации</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5301BC" w:rsidRDefault="005301BC">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Управление по учету и распределению жилой площади Администрации города Пскова (далее - Управление) осуществляет исполнительные и управленческие функции Администрации города Пскова по жилищным вопросам населения; учету и распределению муниципального жилищного фонда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Основными задачами Управления в сфере реализации подпрограммы являются: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1. Реализация предусмотренных законодательством прав на жилище жителей города Пскова в современных социально-экономических условиях.</w:t>
      </w:r>
    </w:p>
    <w:p w:rsidR="005301BC" w:rsidRDefault="005301BC">
      <w:pPr>
        <w:widowControl w:val="0"/>
        <w:autoSpaceDE w:val="0"/>
        <w:autoSpaceDN w:val="0"/>
        <w:adjustRightInd w:val="0"/>
        <w:ind w:firstLine="540"/>
        <w:jc w:val="both"/>
        <w:rPr>
          <w:rFonts w:cs="Times New Roman"/>
          <w:szCs w:val="28"/>
        </w:rPr>
      </w:pPr>
      <w:r>
        <w:rPr>
          <w:rFonts w:cs="Times New Roman"/>
          <w:szCs w:val="28"/>
        </w:rPr>
        <w:t>2. Создание условий для привлечения средств из бюджетов всех уровней, частных средств граждан, предпринимателей, юридических лиц для обеспечения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5301BC" w:rsidRDefault="005301BC">
      <w:pPr>
        <w:widowControl w:val="0"/>
        <w:autoSpaceDE w:val="0"/>
        <w:autoSpaceDN w:val="0"/>
        <w:adjustRightInd w:val="0"/>
        <w:ind w:firstLine="540"/>
        <w:jc w:val="both"/>
        <w:rPr>
          <w:rFonts w:cs="Times New Roman"/>
          <w:szCs w:val="28"/>
        </w:rPr>
      </w:pPr>
      <w:r>
        <w:rPr>
          <w:rFonts w:cs="Times New Roman"/>
          <w:szCs w:val="28"/>
        </w:rPr>
        <w:t>3. Осуществление контроля за сохранностью муниципального жилого фонда, общего имущества собственников многоквартирных жилых домов, в том числе специализированного жилищного фонда, согласно действующему законодательству.</w:t>
      </w:r>
    </w:p>
    <w:p w:rsidR="005301BC" w:rsidRDefault="005301BC">
      <w:pPr>
        <w:widowControl w:val="0"/>
        <w:autoSpaceDE w:val="0"/>
        <w:autoSpaceDN w:val="0"/>
        <w:adjustRightInd w:val="0"/>
        <w:ind w:firstLine="540"/>
        <w:jc w:val="both"/>
        <w:rPr>
          <w:rFonts w:cs="Times New Roman"/>
          <w:szCs w:val="28"/>
        </w:rPr>
      </w:pPr>
      <w:r>
        <w:rPr>
          <w:rFonts w:cs="Times New Roman"/>
          <w:szCs w:val="28"/>
        </w:rPr>
        <w:t>4. Принятие мер, направленных на реализацию законодательства Российской Федерации, Псковской области, правовых актов органов местного самоуправления по улучшению жизненного уровня населения города.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Для решения этих задач Управление реализует следующие основные функции:</w:t>
      </w:r>
    </w:p>
    <w:p w:rsidR="005301BC" w:rsidRDefault="005301BC">
      <w:pPr>
        <w:widowControl w:val="0"/>
        <w:autoSpaceDE w:val="0"/>
        <w:autoSpaceDN w:val="0"/>
        <w:adjustRightInd w:val="0"/>
        <w:ind w:firstLine="540"/>
        <w:jc w:val="both"/>
        <w:rPr>
          <w:rFonts w:cs="Times New Roman"/>
          <w:szCs w:val="28"/>
        </w:rPr>
      </w:pPr>
      <w:r>
        <w:rPr>
          <w:rFonts w:cs="Times New Roman"/>
          <w:szCs w:val="28"/>
        </w:rPr>
        <w:t>- осуществляет учет и проверку: использования муниципального жилищного фонда, в том числе специализированного жилищного фонда; фонда, находящегося в коммерческом найме (краткосрочный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ведет учет муниципального жилищного фонда, в том числе посредством передовых компьютерных технологий. Разрабатывает и выполняет мероприятия по развитию баз данных (сбор, обобщение и составление информации и отчетов);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принимает на учет и ведет учет малоимущих граждан в качестве нуждающихся в жилых помещениях, а также граждан, приобретающих </w:t>
      </w:r>
      <w:r>
        <w:rPr>
          <w:rFonts w:cs="Times New Roman"/>
          <w:szCs w:val="28"/>
        </w:rPr>
        <w:lastRenderedPageBreak/>
        <w:t>объекты жилищного фонда с привлечением собственных средств, в соответствии с действующим законодательством и муниципальными правовыми актами;</w:t>
      </w:r>
    </w:p>
    <w:p w:rsidR="005301BC" w:rsidRDefault="005301BC">
      <w:pPr>
        <w:widowControl w:val="0"/>
        <w:autoSpaceDE w:val="0"/>
        <w:autoSpaceDN w:val="0"/>
        <w:adjustRightInd w:val="0"/>
        <w:ind w:firstLine="540"/>
        <w:jc w:val="both"/>
        <w:rPr>
          <w:rFonts w:cs="Times New Roman"/>
          <w:szCs w:val="28"/>
        </w:rPr>
      </w:pPr>
      <w:r>
        <w:rPr>
          <w:rFonts w:cs="Times New Roman"/>
          <w:szCs w:val="28"/>
        </w:rPr>
        <w:t>- предоставляет жилые помещения гражданам, муниципальным предприятиям, учреждениям, другим организациям в соответствии с прогнозным планом предоставления жилой площади 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исполняет функции наймодателя, в том числе заключает договоры по вопросам, входящим в компетенцию Управления, договоры социального найма жилого помещения, договоры краткосрочного найма жилого помещения, договоры найма специализированного муниципального жилищного фонда; проводит работу со злостными неплательщиками по внесению платы за пользование жилым помещением (платы за наем)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обеспечивает реализацию подпрограмм по выполнению государственных обязательств по обеспечению жильем категорий граждан, установленных федеральным законодательством;</w:t>
      </w:r>
    </w:p>
    <w:p w:rsidR="005301BC" w:rsidRDefault="005301BC">
      <w:pPr>
        <w:widowControl w:val="0"/>
        <w:autoSpaceDE w:val="0"/>
        <w:autoSpaceDN w:val="0"/>
        <w:adjustRightInd w:val="0"/>
        <w:ind w:firstLine="540"/>
        <w:jc w:val="both"/>
        <w:rPr>
          <w:rFonts w:cs="Times New Roman"/>
          <w:szCs w:val="28"/>
        </w:rPr>
      </w:pPr>
      <w:r>
        <w:rPr>
          <w:rFonts w:cs="Times New Roman"/>
          <w:szCs w:val="28"/>
        </w:rPr>
        <w:t>- осуществляет прием и регистрацию в муниципальную собственность объектов муниципального жилищного фонда, в том числе от граждан, которые приобрели в собственность занимаемые ими жилые помещения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приобретает жилье для граждан, нуждающихся в жилых помещениях, из средств бюджетов различных уровней, выделенных Управлению на эти цели;</w:t>
      </w:r>
    </w:p>
    <w:p w:rsidR="005301BC" w:rsidRDefault="005301BC">
      <w:pPr>
        <w:widowControl w:val="0"/>
        <w:autoSpaceDE w:val="0"/>
        <w:autoSpaceDN w:val="0"/>
        <w:adjustRightInd w:val="0"/>
        <w:ind w:firstLine="540"/>
        <w:jc w:val="both"/>
        <w:rPr>
          <w:rFonts w:cs="Times New Roman"/>
          <w:szCs w:val="28"/>
        </w:rPr>
      </w:pPr>
      <w:r>
        <w:rPr>
          <w:rFonts w:cs="Times New Roman"/>
          <w:szCs w:val="28"/>
        </w:rPr>
        <w:t>- предоставляет субсидии за счет средств бюджета города Пскова на компенсацию процентных ставок по ипотечным жилищным кредитам для приобретения жилья гражданами, признанными нуждающимися в жилых помещениях, в городе Пскове; на приобретение жилья гражданам - участникам муниципальных программ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95" w:history="1">
        <w:r>
          <w:rPr>
            <w:rFonts w:cs="Times New Roman"/>
            <w:color w:val="0000FF"/>
            <w:szCs w:val="28"/>
          </w:rPr>
          <w:t>Положением</w:t>
        </w:r>
      </w:hyperlink>
      <w:r>
        <w:rPr>
          <w:rFonts w:cs="Times New Roman"/>
          <w:szCs w:val="28"/>
        </w:rPr>
        <w:t xml:space="preserve"> о приобретении у граждан в возрасте 65 лет и старше жилых помещений на условиях пожизненной ренты;</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 участвует в долевом строительстве для реализации федеральных программ и программ органов местного самоуправления муниципального образования "Город Псков" по обеспечению жилой площадью граждан, </w:t>
      </w:r>
      <w:r>
        <w:rPr>
          <w:rFonts w:cs="Times New Roman"/>
          <w:szCs w:val="28"/>
        </w:rPr>
        <w:lastRenderedPageBreak/>
        <w:t>нуждающихся в жилых помещениях;</w:t>
      </w:r>
    </w:p>
    <w:p w:rsidR="005301BC" w:rsidRDefault="005301BC">
      <w:pPr>
        <w:widowControl w:val="0"/>
        <w:autoSpaceDE w:val="0"/>
        <w:autoSpaceDN w:val="0"/>
        <w:adjustRightInd w:val="0"/>
        <w:ind w:firstLine="540"/>
        <w:jc w:val="both"/>
        <w:rPr>
          <w:rFonts w:cs="Times New Roman"/>
          <w:szCs w:val="28"/>
        </w:rPr>
      </w:pPr>
      <w:r>
        <w:rPr>
          <w:rFonts w:cs="Times New Roman"/>
          <w:szCs w:val="28"/>
        </w:rPr>
        <w:t>- осуществляет закупки товаров, работ и услуг для обеспечения муниципальных нужд, связанных с деятельностью Управления в соответствии с действующим законодательством;</w:t>
      </w:r>
    </w:p>
    <w:p w:rsidR="005301BC" w:rsidRDefault="005301BC">
      <w:pPr>
        <w:widowControl w:val="0"/>
        <w:autoSpaceDE w:val="0"/>
        <w:autoSpaceDN w:val="0"/>
        <w:adjustRightInd w:val="0"/>
        <w:ind w:firstLine="540"/>
        <w:jc w:val="both"/>
        <w:rPr>
          <w:rFonts w:cs="Times New Roman"/>
          <w:szCs w:val="28"/>
        </w:rPr>
      </w:pPr>
      <w:r>
        <w:rPr>
          <w:rFonts w:cs="Times New Roman"/>
          <w:szCs w:val="28"/>
        </w:rPr>
        <w:t>- внедряет передовые компьютерные технологии в работу Управления, разрабатывает и выполняет мероприятия по развитию базы данных по Управлению;</w:t>
      </w:r>
    </w:p>
    <w:p w:rsidR="005301BC" w:rsidRDefault="005301BC">
      <w:pPr>
        <w:widowControl w:val="0"/>
        <w:autoSpaceDE w:val="0"/>
        <w:autoSpaceDN w:val="0"/>
        <w:adjustRightInd w:val="0"/>
        <w:ind w:firstLine="540"/>
        <w:jc w:val="both"/>
        <w:rPr>
          <w:rFonts w:cs="Times New Roman"/>
          <w:szCs w:val="28"/>
        </w:rPr>
      </w:pPr>
      <w:r>
        <w:rPr>
          <w:rFonts w:cs="Times New Roman"/>
          <w:szCs w:val="28"/>
        </w:rPr>
        <w:t>- осуществляет прием и регистрацию в муниципальную собственность в порядке наследования по закону выморочного имущества в виде жилого помещения, расположенного в границах муниципального образования "Город Псков", а также включает данное жилое помещение в соответствующий фонд социального использования;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 обеспечивает реализацию областных адресных программ по переселению граждан из аварийного жилищного фонда за счет средств субсидий, поступивших от государственной корпорации - Фонд содействия реформированию жилищно-коммунального хозяйства и областного бюджета;</w:t>
      </w:r>
    </w:p>
    <w:p w:rsidR="005301BC" w:rsidRDefault="005301BC">
      <w:pPr>
        <w:widowControl w:val="0"/>
        <w:autoSpaceDE w:val="0"/>
        <w:autoSpaceDN w:val="0"/>
        <w:adjustRightInd w:val="0"/>
        <w:ind w:firstLine="540"/>
        <w:jc w:val="both"/>
        <w:rPr>
          <w:rFonts w:cs="Times New Roman"/>
          <w:szCs w:val="28"/>
        </w:rPr>
      </w:pPr>
      <w:r>
        <w:rPr>
          <w:rFonts w:cs="Times New Roman"/>
          <w:szCs w:val="28"/>
        </w:rPr>
        <w:t>- начисление, сбор платы за пользование жилыми помещениями, находящимися в муниципальной собственности;</w:t>
      </w:r>
    </w:p>
    <w:p w:rsidR="005301BC" w:rsidRDefault="005301BC">
      <w:pPr>
        <w:widowControl w:val="0"/>
        <w:autoSpaceDE w:val="0"/>
        <w:autoSpaceDN w:val="0"/>
        <w:adjustRightInd w:val="0"/>
        <w:ind w:firstLine="540"/>
        <w:jc w:val="both"/>
        <w:rPr>
          <w:rFonts w:cs="Times New Roman"/>
          <w:szCs w:val="28"/>
        </w:rPr>
      </w:pPr>
      <w:r>
        <w:rPr>
          <w:rFonts w:cs="Times New Roman"/>
          <w:szCs w:val="28"/>
        </w:rPr>
        <w:t>- ведет учет поступления платы за наем и аренду жилых помещений муниципального жилищного фонда;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 оформляет акты межведомственных комиссий в соответствии с законодательством и муниципальными правовыми актами муниципального образования "Город Псков":</w:t>
      </w:r>
    </w:p>
    <w:p w:rsidR="005301BC" w:rsidRDefault="005301BC">
      <w:pPr>
        <w:widowControl w:val="0"/>
        <w:autoSpaceDE w:val="0"/>
        <w:autoSpaceDN w:val="0"/>
        <w:adjustRightInd w:val="0"/>
        <w:ind w:firstLine="540"/>
        <w:jc w:val="both"/>
        <w:rPr>
          <w:rFonts w:cs="Times New Roman"/>
          <w:szCs w:val="28"/>
        </w:rPr>
      </w:pPr>
      <w:r>
        <w:rPr>
          <w:rFonts w:cs="Times New Roman"/>
          <w:szCs w:val="28"/>
        </w:rPr>
        <w:t>- по использованию жилищного фонда; по обследованию жилых помещений инвалидов, участников Великой Отечественной войны, вдов (вдовцов) погибших (умерших) инвалидов и участников Великой Отечественной войны, не признанных нуждающимися в улучшении жилищных условий; по обследованию жилых помещений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законодательством и муниципальными правовыми актами муниципального образования "Город Псков".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2" w:name="Par1799"/>
      <w:bookmarkEnd w:id="42"/>
      <w:r>
        <w:rPr>
          <w:rFonts w:cs="Times New Roman"/>
          <w:szCs w:val="28"/>
        </w:rPr>
        <w:t>III. Приоритеты муниципальной политики в сфере</w:t>
      </w:r>
    </w:p>
    <w:p w:rsidR="005301BC" w:rsidRDefault="005301BC">
      <w:pPr>
        <w:widowControl w:val="0"/>
        <w:autoSpaceDE w:val="0"/>
        <w:autoSpaceDN w:val="0"/>
        <w:adjustRightInd w:val="0"/>
        <w:jc w:val="center"/>
        <w:rPr>
          <w:rFonts w:cs="Times New Roman"/>
          <w:szCs w:val="28"/>
        </w:rPr>
      </w:pPr>
      <w:r>
        <w:rPr>
          <w:rFonts w:cs="Times New Roman"/>
          <w:szCs w:val="28"/>
        </w:rPr>
        <w:t>реализации подпрограммы, описание целей, задач подпрограммы,</w:t>
      </w:r>
    </w:p>
    <w:p w:rsidR="005301BC" w:rsidRDefault="005301BC">
      <w:pPr>
        <w:widowControl w:val="0"/>
        <w:autoSpaceDE w:val="0"/>
        <w:autoSpaceDN w:val="0"/>
        <w:adjustRightInd w:val="0"/>
        <w:jc w:val="center"/>
        <w:rPr>
          <w:rFonts w:cs="Times New Roman"/>
          <w:szCs w:val="28"/>
        </w:rPr>
      </w:pPr>
      <w:r>
        <w:rPr>
          <w:rFonts w:cs="Times New Roman"/>
          <w:szCs w:val="28"/>
        </w:rPr>
        <w:t>целевые индикаторы достижения целей и решения задач,</w:t>
      </w:r>
    </w:p>
    <w:p w:rsidR="005301BC" w:rsidRDefault="005301BC">
      <w:pPr>
        <w:widowControl w:val="0"/>
        <w:autoSpaceDE w:val="0"/>
        <w:autoSpaceDN w:val="0"/>
        <w:adjustRightInd w:val="0"/>
        <w:jc w:val="center"/>
        <w:rPr>
          <w:rFonts w:cs="Times New Roman"/>
          <w:szCs w:val="28"/>
        </w:rPr>
      </w:pPr>
      <w:r>
        <w:rPr>
          <w:rFonts w:cs="Times New Roman"/>
          <w:szCs w:val="28"/>
        </w:rPr>
        <w:t>основные ожидаемые конечные результаты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Основными приоритетами муниципальной политики в сфере реализации подпрограммы с учетом положений, определенных в </w:t>
      </w:r>
      <w:hyperlink r:id="rId96" w:history="1">
        <w:r>
          <w:rPr>
            <w:rFonts w:cs="Times New Roman"/>
            <w:color w:val="0000FF"/>
            <w:szCs w:val="28"/>
          </w:rPr>
          <w:t>Стратегии</w:t>
        </w:r>
      </w:hyperlink>
      <w:r>
        <w:rPr>
          <w:rFonts w:cs="Times New Roman"/>
          <w:szCs w:val="28"/>
        </w:rPr>
        <w:t xml:space="preserve"> развития города Пскова на период до 2020 года, являются: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 расширение сферы применения и повышение качества программно-целевых методов бюджетного планирования;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 повышение эффективности расходования средств бюджета бюджетополучателями.</w:t>
      </w:r>
    </w:p>
    <w:p w:rsidR="005301BC" w:rsidRDefault="005301BC">
      <w:pPr>
        <w:widowControl w:val="0"/>
        <w:autoSpaceDE w:val="0"/>
        <w:autoSpaceDN w:val="0"/>
        <w:adjustRightInd w:val="0"/>
        <w:ind w:firstLine="540"/>
        <w:jc w:val="both"/>
        <w:rPr>
          <w:rFonts w:cs="Times New Roman"/>
          <w:szCs w:val="28"/>
        </w:rPr>
      </w:pPr>
      <w:r>
        <w:rPr>
          <w:rFonts w:cs="Times New Roman"/>
          <w:szCs w:val="28"/>
        </w:rPr>
        <w:lastRenderedPageBreak/>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Направлениями достижения этой цели являются:</w:t>
      </w:r>
    </w:p>
    <w:p w:rsidR="005301BC" w:rsidRDefault="005301BC">
      <w:pPr>
        <w:widowControl w:val="0"/>
        <w:autoSpaceDE w:val="0"/>
        <w:autoSpaceDN w:val="0"/>
        <w:adjustRightInd w:val="0"/>
        <w:ind w:firstLine="540"/>
        <w:jc w:val="both"/>
        <w:rPr>
          <w:rFonts w:cs="Times New Roman"/>
          <w:szCs w:val="28"/>
        </w:rPr>
      </w:pPr>
      <w:r>
        <w:rPr>
          <w:rFonts w:cs="Times New Roman"/>
          <w:szCs w:val="28"/>
        </w:rPr>
        <w:t>1. Финансовое обеспечение деятельности ответственных исполнителей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5301BC" w:rsidRDefault="005301BC">
      <w:pPr>
        <w:widowControl w:val="0"/>
        <w:autoSpaceDE w:val="0"/>
        <w:autoSpaceDN w:val="0"/>
        <w:adjustRightInd w:val="0"/>
        <w:ind w:firstLine="540"/>
        <w:jc w:val="both"/>
        <w:rPr>
          <w:rFonts w:cs="Times New Roman"/>
          <w:szCs w:val="28"/>
        </w:rPr>
      </w:pPr>
      <w:r>
        <w:rPr>
          <w:rFonts w:cs="Times New Roman"/>
          <w:szCs w:val="28"/>
        </w:rPr>
        <w:t>3. Управление реализацией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Исходя из этого сформированы следующие задачи для достижения цели.</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1. Создание условий для обеспечения эффективного исполнения функций Управления.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Показатель уровня решения задачи:</w:t>
      </w:r>
    </w:p>
    <w:p w:rsidR="005301BC" w:rsidRDefault="005301BC">
      <w:pPr>
        <w:widowControl w:val="0"/>
        <w:autoSpaceDE w:val="0"/>
        <w:autoSpaceDN w:val="0"/>
        <w:adjustRightInd w:val="0"/>
        <w:ind w:firstLine="540"/>
        <w:jc w:val="both"/>
        <w:rPr>
          <w:rFonts w:cs="Times New Roman"/>
          <w:szCs w:val="28"/>
        </w:rPr>
      </w:pPr>
      <w:r>
        <w:rPr>
          <w:rFonts w:cs="Times New Roman"/>
          <w:szCs w:val="28"/>
        </w:rPr>
        <w:t>1. Уровень исполнения расходов на содержание Управления - ежегодно не менее 90%.</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2. Информационное обеспечение реализации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5301BC" w:rsidRDefault="005301BC">
      <w:pPr>
        <w:widowControl w:val="0"/>
        <w:autoSpaceDE w:val="0"/>
        <w:autoSpaceDN w:val="0"/>
        <w:adjustRightInd w:val="0"/>
        <w:ind w:firstLine="540"/>
        <w:jc w:val="both"/>
        <w:rPr>
          <w:rFonts w:cs="Times New Roman"/>
          <w:szCs w:val="28"/>
        </w:rPr>
      </w:pPr>
      <w:r>
        <w:rPr>
          <w:rFonts w:cs="Times New Roman"/>
          <w:szCs w:val="28"/>
        </w:rPr>
        <w:t>Показатели уровня решения задачи:</w:t>
      </w:r>
    </w:p>
    <w:p w:rsidR="005301BC" w:rsidRDefault="005301BC">
      <w:pPr>
        <w:widowControl w:val="0"/>
        <w:autoSpaceDE w:val="0"/>
        <w:autoSpaceDN w:val="0"/>
        <w:adjustRightInd w:val="0"/>
        <w:ind w:firstLine="540"/>
        <w:jc w:val="both"/>
        <w:rPr>
          <w:rFonts w:cs="Times New Roman"/>
          <w:szCs w:val="28"/>
        </w:rPr>
      </w:pPr>
      <w:r>
        <w:rPr>
          <w:rFonts w:cs="Times New Roman"/>
          <w:szCs w:val="28"/>
        </w:rP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5301BC" w:rsidRDefault="005301BC">
      <w:pPr>
        <w:widowControl w:val="0"/>
        <w:autoSpaceDE w:val="0"/>
        <w:autoSpaceDN w:val="0"/>
        <w:adjustRightInd w:val="0"/>
        <w:ind w:firstLine="540"/>
        <w:jc w:val="both"/>
        <w:rPr>
          <w:rFonts w:cs="Times New Roman"/>
          <w:szCs w:val="28"/>
        </w:rPr>
      </w:pPr>
      <w:r>
        <w:rPr>
          <w:rFonts w:cs="Times New Roman"/>
          <w:szCs w:val="28"/>
        </w:rPr>
        <w:t>2. Количество информационных сообщений, размещенных на официальном сайте в сети Интернет.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3. Отсутствие нарушений установленной периодичности (своевременность) размещения информации в сети Интернет.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Показателями достижения цели подпрограммы определены:</w:t>
      </w:r>
    </w:p>
    <w:p w:rsidR="005301BC" w:rsidRDefault="005301BC">
      <w:pPr>
        <w:widowControl w:val="0"/>
        <w:autoSpaceDE w:val="0"/>
        <w:autoSpaceDN w:val="0"/>
        <w:adjustRightInd w:val="0"/>
        <w:ind w:firstLine="540"/>
        <w:jc w:val="both"/>
        <w:rPr>
          <w:rFonts w:cs="Times New Roman"/>
          <w:szCs w:val="28"/>
        </w:rPr>
      </w:pPr>
      <w:r>
        <w:rPr>
          <w:rFonts w:cs="Times New Roman"/>
          <w:szCs w:val="28"/>
        </w:rPr>
        <w:t>1. Уровень исполнения расходов на содержание Управления - ежегодно не менее 90%.</w:t>
      </w:r>
    </w:p>
    <w:p w:rsidR="005301BC" w:rsidRDefault="005301BC">
      <w:pPr>
        <w:widowControl w:val="0"/>
        <w:autoSpaceDE w:val="0"/>
        <w:autoSpaceDN w:val="0"/>
        <w:adjustRightInd w:val="0"/>
        <w:ind w:firstLine="540"/>
        <w:jc w:val="both"/>
        <w:rPr>
          <w:rFonts w:cs="Times New Roman"/>
          <w:szCs w:val="28"/>
        </w:rPr>
      </w:pPr>
      <w:r>
        <w:rPr>
          <w:rFonts w:cs="Times New Roman"/>
          <w:szCs w:val="28"/>
        </w:rP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5301BC" w:rsidRDefault="005301BC">
      <w:pPr>
        <w:widowControl w:val="0"/>
        <w:pBdr>
          <w:top w:val="single" w:sz="6" w:space="0" w:color="auto"/>
        </w:pBdr>
        <w:autoSpaceDE w:val="0"/>
        <w:autoSpaceDN w:val="0"/>
        <w:adjustRightInd w:val="0"/>
        <w:spacing w:before="100" w:after="100"/>
        <w:jc w:val="both"/>
        <w:rPr>
          <w:rFonts w:cs="Times New Roman"/>
          <w:sz w:val="2"/>
          <w:szCs w:val="2"/>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5301BC" w:rsidRDefault="005301BC">
      <w:pPr>
        <w:widowControl w:val="0"/>
        <w:autoSpaceDE w:val="0"/>
        <w:autoSpaceDN w:val="0"/>
        <w:adjustRightInd w:val="0"/>
        <w:ind w:firstLine="540"/>
        <w:jc w:val="both"/>
        <w:rPr>
          <w:rFonts w:cs="Times New Roman"/>
          <w:szCs w:val="28"/>
        </w:rPr>
      </w:pPr>
      <w:r>
        <w:rPr>
          <w:rFonts w:cs="Times New Roman"/>
          <w:szCs w:val="28"/>
        </w:rPr>
        <w:t>Нумерация пунктов дана в соответствии с официальным текстом документа.</w:t>
      </w:r>
    </w:p>
    <w:p w:rsidR="005301BC" w:rsidRDefault="005301BC">
      <w:pPr>
        <w:widowControl w:val="0"/>
        <w:pBdr>
          <w:top w:val="single" w:sz="6" w:space="0" w:color="auto"/>
        </w:pBdr>
        <w:autoSpaceDE w:val="0"/>
        <w:autoSpaceDN w:val="0"/>
        <w:adjustRightInd w:val="0"/>
        <w:spacing w:before="100" w:after="100"/>
        <w:jc w:val="both"/>
        <w:rPr>
          <w:rFonts w:cs="Times New Roman"/>
          <w:sz w:val="2"/>
          <w:szCs w:val="2"/>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lastRenderedPageBreak/>
        <w:t>4. Отсутствие нарушений установленной периодичности (своевременность) размещения информации в сети Интернет.</w:t>
      </w:r>
    </w:p>
    <w:p w:rsidR="005301BC" w:rsidRDefault="005301BC">
      <w:pPr>
        <w:widowControl w:val="0"/>
        <w:autoSpaceDE w:val="0"/>
        <w:autoSpaceDN w:val="0"/>
        <w:adjustRightInd w:val="0"/>
        <w:ind w:firstLine="540"/>
        <w:jc w:val="both"/>
        <w:rPr>
          <w:rFonts w:cs="Times New Roman"/>
          <w:szCs w:val="28"/>
        </w:rPr>
      </w:pPr>
      <w:r>
        <w:rPr>
          <w:rFonts w:cs="Times New Roman"/>
          <w:szCs w:val="28"/>
        </w:rP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3" w:name="Par1833"/>
      <w:bookmarkEnd w:id="43"/>
      <w:r>
        <w:rPr>
          <w:rFonts w:cs="Times New Roman"/>
          <w:szCs w:val="28"/>
        </w:rPr>
        <w:t>IV. Сроки и этапы реализации подпрограммы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97"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Реализация подпрограммы запланирована на 2015 - 2018 годы. Деление периода реализации подпрограммы на этапы не предусмотрено.</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4" w:name="Par1840"/>
      <w:bookmarkEnd w:id="44"/>
      <w:r>
        <w:rPr>
          <w:rFonts w:cs="Times New Roman"/>
          <w:szCs w:val="28"/>
        </w:rPr>
        <w:t>V. Характеристика основных мероприятий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задачи подпрограммы планируется реализовать следующие основные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1. Создание условий для обеспечения эффективного исполнения функций Управлением.</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5301BC" w:rsidRDefault="005301BC">
      <w:pPr>
        <w:widowControl w:val="0"/>
        <w:autoSpaceDE w:val="0"/>
        <w:autoSpaceDN w:val="0"/>
        <w:adjustRightInd w:val="0"/>
        <w:ind w:firstLine="540"/>
        <w:jc w:val="both"/>
        <w:rPr>
          <w:rFonts w:cs="Times New Roman"/>
          <w:szCs w:val="28"/>
        </w:rPr>
      </w:pPr>
      <w:r>
        <w:rPr>
          <w:rFonts w:cs="Times New Roman"/>
          <w:szCs w:val="28"/>
        </w:rPr>
        <w:t>- оплату труда и страховые взносы;</w:t>
      </w:r>
    </w:p>
    <w:p w:rsidR="005301BC" w:rsidRDefault="005301BC">
      <w:pPr>
        <w:widowControl w:val="0"/>
        <w:autoSpaceDE w:val="0"/>
        <w:autoSpaceDN w:val="0"/>
        <w:adjustRightInd w:val="0"/>
        <w:ind w:firstLine="540"/>
        <w:jc w:val="both"/>
        <w:rPr>
          <w:rFonts w:cs="Times New Roman"/>
          <w:szCs w:val="28"/>
        </w:rPr>
      </w:pPr>
      <w:r>
        <w:rPr>
          <w:rFonts w:cs="Times New Roman"/>
          <w:szCs w:val="28"/>
        </w:rPr>
        <w:t>- иные выплаты персоналу, за исключением фонда оплаты труда;</w:t>
      </w:r>
    </w:p>
    <w:p w:rsidR="005301BC" w:rsidRDefault="005301BC">
      <w:pPr>
        <w:widowControl w:val="0"/>
        <w:autoSpaceDE w:val="0"/>
        <w:autoSpaceDN w:val="0"/>
        <w:adjustRightInd w:val="0"/>
        <w:ind w:firstLine="540"/>
        <w:jc w:val="both"/>
        <w:rPr>
          <w:rFonts w:cs="Times New Roman"/>
          <w:szCs w:val="28"/>
        </w:rPr>
      </w:pPr>
      <w:r>
        <w:rPr>
          <w:rFonts w:cs="Times New Roman"/>
          <w:szCs w:val="28"/>
        </w:rPr>
        <w:t>- закупку товаров, работ, услуг в сфере информационно-коммуникационных технологий;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 прочую закупку товаров, работ и услуг для государственных нужд;</w:t>
      </w:r>
    </w:p>
    <w:p w:rsidR="005301BC" w:rsidRDefault="005301BC">
      <w:pPr>
        <w:widowControl w:val="0"/>
        <w:autoSpaceDE w:val="0"/>
        <w:autoSpaceDN w:val="0"/>
        <w:adjustRightInd w:val="0"/>
        <w:ind w:firstLine="540"/>
        <w:jc w:val="both"/>
        <w:rPr>
          <w:rFonts w:cs="Times New Roman"/>
          <w:szCs w:val="28"/>
        </w:rPr>
      </w:pPr>
      <w:r>
        <w:rPr>
          <w:rFonts w:cs="Times New Roman"/>
          <w:szCs w:val="28"/>
        </w:rPr>
        <w:t>- уплату налогов на имущество организаций, земельного налога и прочих налогов, сборов и иных обязательных платежей.</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98"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предусматривает выполнение следующего мероприятия:</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 "Обеспечение деятельности межведомственной комиссии по рассмотрению вопросов признания помещения жилым помещением, жилого помещения непригодным для проживания и аварийным МКД, подлежащим сносу или реконструкции"</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99"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lastRenderedPageBreak/>
        <w:t>Основным мероприятием предусмотрено выполнение следующего мероприятия:</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0"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2.1 "Рассмотрение вопросов признания помещения жилым помещением, жилого помещения непригодным для проживания и аварийным МКД, подлежащим сносу или реконструкции с учетом необходимости инструментального обследования и технического заключения независимой экспертной организацией, не менее 7 заключений в год.</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1"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3. "Выполнение полномочий в соответствии с </w:t>
      </w:r>
      <w:hyperlink r:id="rId102" w:history="1">
        <w:r>
          <w:rPr>
            <w:rFonts w:cs="Times New Roman"/>
            <w:color w:val="0000FF"/>
            <w:szCs w:val="28"/>
          </w:rPr>
          <w:t>Законом</w:t>
        </w:r>
      </w:hyperlink>
      <w:r>
        <w:rPr>
          <w:rFonts w:cs="Times New Roman"/>
          <w:szCs w:val="28"/>
        </w:rP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3"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Основным мероприятием предусмотрено выполнение следующего мероприятия:</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4"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3.1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5"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4. "Проведение мероприятий, связанных с изготовлением технической документации, проведением независимой оценки жилых помещений, проведением экспертиз объектов жилищного фонда и объектов хозяйственной деятельности"</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6"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Основным мероприятием предусмотрено выполнение следующего мероприятия:</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7"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4.1.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5301BC" w:rsidRDefault="005301BC">
      <w:pPr>
        <w:widowControl w:val="0"/>
        <w:autoSpaceDE w:val="0"/>
        <w:autoSpaceDN w:val="0"/>
        <w:adjustRightInd w:val="0"/>
        <w:jc w:val="both"/>
        <w:rPr>
          <w:rFonts w:cs="Times New Roman"/>
          <w:szCs w:val="28"/>
        </w:rPr>
      </w:pPr>
      <w:r>
        <w:rPr>
          <w:rFonts w:cs="Times New Roman"/>
          <w:szCs w:val="28"/>
        </w:rPr>
        <w:t xml:space="preserve">(в ред. </w:t>
      </w:r>
      <w:hyperlink r:id="rId108" w:history="1">
        <w:r>
          <w:rPr>
            <w:rFonts w:cs="Times New Roman"/>
            <w:color w:val="0000FF"/>
            <w:szCs w:val="28"/>
          </w:rPr>
          <w:t>постановления</w:t>
        </w:r>
      </w:hyperlink>
      <w:r>
        <w:rPr>
          <w:rFonts w:cs="Times New Roman"/>
          <w:szCs w:val="28"/>
        </w:rPr>
        <w:t xml:space="preserve"> Администрации города Пскова от 16.06.2015 N 1343)</w:t>
      </w:r>
    </w:p>
    <w:p w:rsidR="005301BC" w:rsidRDefault="005301BC">
      <w:pPr>
        <w:widowControl w:val="0"/>
        <w:autoSpaceDE w:val="0"/>
        <w:autoSpaceDN w:val="0"/>
        <w:adjustRightInd w:val="0"/>
        <w:ind w:firstLine="540"/>
        <w:jc w:val="both"/>
        <w:rPr>
          <w:rFonts w:cs="Times New Roman"/>
          <w:szCs w:val="28"/>
        </w:rPr>
      </w:pPr>
      <w:r>
        <w:rPr>
          <w:rFonts w:cs="Times New Roman"/>
          <w:szCs w:val="28"/>
        </w:rPr>
        <w:t>Задача 2. "Информационное обеспечение реализации муниципальной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w:t>
      </w:r>
      <w:r>
        <w:rPr>
          <w:rFonts w:cs="Times New Roman"/>
          <w:szCs w:val="28"/>
        </w:rPr>
        <w:lastRenderedPageBreak/>
        <w:t>реализации мероприятий программы и др.).</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Основным мероприятием предусмотрено выполнение следующих мероприятий: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1.2. Обеспечение в СМИ освещения информации о ходе и результатах реализации мероприятий программы.</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1.3. Информационное обеспечение потребителей в рамках муниципальной системы защиты прав потребителей.</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5301BC" w:rsidRDefault="005301BC">
      <w:pPr>
        <w:widowControl w:val="0"/>
        <w:autoSpaceDE w:val="0"/>
        <w:autoSpaceDN w:val="0"/>
        <w:adjustRightInd w:val="0"/>
        <w:ind w:firstLine="540"/>
        <w:jc w:val="both"/>
        <w:rPr>
          <w:rFonts w:cs="Times New Roman"/>
          <w:szCs w:val="28"/>
        </w:rPr>
      </w:pPr>
      <w:r>
        <w:rPr>
          <w:rFonts w:cs="Times New Roman"/>
          <w:szCs w:val="28"/>
        </w:rPr>
        <w:t>Основным мероприятием предусмотрено выполнение следующих мероприятий:</w:t>
      </w:r>
    </w:p>
    <w:p w:rsidR="005301BC" w:rsidRDefault="005301BC">
      <w:pPr>
        <w:widowControl w:val="0"/>
        <w:autoSpaceDE w:val="0"/>
        <w:autoSpaceDN w:val="0"/>
        <w:adjustRightInd w:val="0"/>
        <w:ind w:firstLine="540"/>
        <w:jc w:val="both"/>
        <w:rPr>
          <w:rFonts w:cs="Times New Roman"/>
          <w:szCs w:val="28"/>
        </w:rPr>
      </w:pPr>
      <w:r>
        <w:rPr>
          <w:rFonts w:cs="Times New Roman"/>
          <w:szCs w:val="28"/>
        </w:rP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5" w:name="Par1883"/>
      <w:bookmarkEnd w:id="45"/>
      <w:r>
        <w:rPr>
          <w:rFonts w:cs="Times New Roman"/>
          <w:szCs w:val="28"/>
        </w:rPr>
        <w:t>VI. Перечень основных мероприятий подпрограммы</w:t>
      </w:r>
    </w:p>
    <w:p w:rsidR="005301BC" w:rsidRDefault="005301BC">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109"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center"/>
        <w:rPr>
          <w:rFonts w:cs="Times New Roman"/>
          <w:szCs w:val="28"/>
        </w:rPr>
        <w:sectPr w:rsidR="005301BC">
          <w:pgSz w:w="11905" w:h="16838"/>
          <w:pgMar w:top="1134" w:right="850" w:bottom="1134" w:left="1701" w:header="720" w:footer="720" w:gutter="0"/>
          <w:cols w:space="720"/>
          <w:noEndnote/>
        </w:sectPr>
      </w:pP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4"/>
        <w:gridCol w:w="2778"/>
        <w:gridCol w:w="1644"/>
        <w:gridCol w:w="1474"/>
        <w:gridCol w:w="2041"/>
        <w:gridCol w:w="1304"/>
        <w:gridCol w:w="1304"/>
        <w:gridCol w:w="1304"/>
        <w:gridCol w:w="1304"/>
        <w:gridCol w:w="1304"/>
        <w:gridCol w:w="2268"/>
      </w:tblGrid>
      <w:tr w:rsidR="005301B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Номер п/п</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Срок реализации</w:t>
            </w:r>
          </w:p>
        </w:tc>
        <w:tc>
          <w:tcPr>
            <w:tcW w:w="85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5301B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7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Цель 1: Создание условий для управления процессом реализации муниципальной программы</w:t>
            </w: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7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Задача 1: Создание условий для обеспечения эффективного исполнения функций УУРЖП</w:t>
            </w:r>
          </w:p>
        </w:tc>
      </w:tr>
      <w:tr w:rsidR="005301B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УУРЖП АГП</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37802,0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Исполнение сметы на содержание Управления</w:t>
            </w:r>
          </w:p>
        </w:tc>
      </w:tr>
      <w:tr w:rsidR="005301B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37802,0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Обеспечение деятельности межведомственной комиссии по рассмотрению вопросов признания </w:t>
            </w:r>
            <w:r>
              <w:rPr>
                <w:rFonts w:cs="Times New Roman"/>
                <w:szCs w:val="28"/>
              </w:rPr>
              <w:lastRenderedPageBreak/>
              <w:t>помещения жилым помещением, жилого помещения непригодным для проживания и аварийным МКД, подлежащим сносу или реконструкции</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УУРЖП АГП</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1021,9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1021,9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Оформление актов межведомственных комиссий</w:t>
            </w:r>
          </w:p>
        </w:tc>
      </w:tr>
      <w:tr w:rsidR="005301B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1021,9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1021,9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3</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Выполнение полномочий в соответствии с </w:t>
            </w:r>
            <w:hyperlink r:id="rId110" w:history="1">
              <w:r>
                <w:rPr>
                  <w:rFonts w:cs="Times New Roman"/>
                  <w:color w:val="0000FF"/>
                  <w:szCs w:val="28"/>
                </w:rPr>
                <w:t>Законом</w:t>
              </w:r>
            </w:hyperlink>
            <w:r>
              <w:rPr>
                <w:rFonts w:cs="Times New Roman"/>
                <w:szCs w:val="28"/>
              </w:rP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w:t>
            </w:r>
            <w:r>
              <w:rPr>
                <w:rFonts w:cs="Times New Roman"/>
                <w:szCs w:val="28"/>
              </w:rPr>
              <w:lastRenderedPageBreak/>
              <w:t>получение жилищных субсидий"</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УУРЖП АГП</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государственными жилищными сертификатами</w:t>
            </w:r>
          </w:p>
        </w:tc>
      </w:tr>
      <w:tr w:rsidR="005301B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областные средства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4</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Проведение мероприятий, связанных с изготовлением технической документации, проведением независимой оценки жилых помещений, проведением экспертиз объектов жилищного фонда и объектов хозяйственной деятельности</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УУРЖП АГП</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Изготовление технической документации, независимой оценки жилых помещений, проведение экспертиз объектов жилищного фонда и объектов хозяйственной деятельности</w:t>
            </w:r>
          </w:p>
        </w:tc>
      </w:tr>
      <w:tr w:rsidR="005301B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67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Задача 2: Информационное обеспечение реализации муниципальной программы</w:t>
            </w: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Реализация принципа информационной открытости в деятельности Администрации города по выполнению муниципальной </w:t>
            </w:r>
            <w:r>
              <w:rPr>
                <w:rFonts w:cs="Times New Roman"/>
                <w:szCs w:val="28"/>
              </w:rPr>
              <w:lastRenderedPageBreak/>
              <w:t>программы (информирование населения о ходе и результатах реализации мероприятий программы и т.п.)</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УУРЖП АГП</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Обеспеченность населения информацией</w:t>
            </w: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УУРЖП АГП</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01.01.2015 - 31.12.2018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Обеспеченность населения информацией</w:t>
            </w: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38987,9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r w:rsidR="005301B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областные средства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6" w:name="Par2031"/>
      <w:bookmarkEnd w:id="46"/>
      <w:r>
        <w:rPr>
          <w:rFonts w:cs="Times New Roman"/>
          <w:szCs w:val="28"/>
        </w:rPr>
        <w:t>VII. Ресурсное обеспечение подпрограммы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lastRenderedPageBreak/>
        <w:t xml:space="preserve">(в ред. </w:t>
      </w:r>
      <w:hyperlink r:id="rId111"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16.06.2015 N 1343)</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3"/>
        <w:rPr>
          <w:rFonts w:cs="Times New Roman"/>
          <w:szCs w:val="28"/>
        </w:rPr>
      </w:pPr>
      <w:bookmarkStart w:id="47" w:name="Par2038"/>
      <w:bookmarkEnd w:id="47"/>
      <w:r>
        <w:rPr>
          <w:rFonts w:cs="Times New Roman"/>
          <w:szCs w:val="28"/>
        </w:rPr>
        <w:t>Объемы и источники финансирования подпрограммы:</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58"/>
        <w:gridCol w:w="1285"/>
        <w:gridCol w:w="1307"/>
        <w:gridCol w:w="1274"/>
        <w:gridCol w:w="1236"/>
        <w:gridCol w:w="1361"/>
      </w:tblGrid>
      <w:tr w:rsidR="005301B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Итого</w:t>
            </w:r>
          </w:p>
        </w:tc>
      </w:tr>
      <w:tr w:rsidR="005301B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местный бюджет</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10632,7</w:t>
            </w: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38983,9</w:t>
            </w:r>
          </w:p>
        </w:tc>
      </w:tr>
      <w:tr w:rsidR="005301B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областной бюджет</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4,0</w:t>
            </w:r>
          </w:p>
        </w:tc>
      </w:tr>
      <w:tr w:rsidR="005301B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 по подпрограмме:</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10633,7</w:t>
            </w:r>
          </w:p>
        </w:tc>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38987,9</w:t>
            </w: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outlineLvl w:val="2"/>
        <w:rPr>
          <w:rFonts w:cs="Times New Roman"/>
          <w:szCs w:val="28"/>
        </w:rPr>
      </w:pPr>
      <w:bookmarkStart w:id="48" w:name="Par2065"/>
      <w:bookmarkEnd w:id="48"/>
      <w:r>
        <w:rPr>
          <w:rFonts w:cs="Times New Roman"/>
          <w:szCs w:val="28"/>
        </w:rPr>
        <w:t>VIII. Методика оценки эффективности подпрограммы</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112"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И.В.КАЛАШНИКОВ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1"/>
        <w:rPr>
          <w:rFonts w:cs="Times New Roman"/>
          <w:szCs w:val="28"/>
        </w:rPr>
      </w:pPr>
      <w:bookmarkStart w:id="49" w:name="Par2076"/>
      <w:bookmarkEnd w:id="49"/>
      <w:r>
        <w:rPr>
          <w:rFonts w:cs="Times New Roman"/>
          <w:szCs w:val="28"/>
        </w:rPr>
        <w:t>Приложение 1</w:t>
      </w:r>
    </w:p>
    <w:p w:rsidR="005301BC" w:rsidRDefault="005301BC">
      <w:pPr>
        <w:widowControl w:val="0"/>
        <w:autoSpaceDE w:val="0"/>
        <w:autoSpaceDN w:val="0"/>
        <w:adjustRightInd w:val="0"/>
        <w:jc w:val="right"/>
        <w:rPr>
          <w:rFonts w:cs="Times New Roman"/>
          <w:szCs w:val="28"/>
        </w:rPr>
      </w:pPr>
      <w:r>
        <w:rPr>
          <w:rFonts w:cs="Times New Roman"/>
          <w:szCs w:val="28"/>
        </w:rPr>
        <w:t>к муниципальной программе</w:t>
      </w:r>
    </w:p>
    <w:p w:rsidR="005301BC" w:rsidRDefault="005301BC">
      <w:pPr>
        <w:widowControl w:val="0"/>
        <w:autoSpaceDE w:val="0"/>
        <w:autoSpaceDN w:val="0"/>
        <w:adjustRightInd w:val="0"/>
        <w:jc w:val="right"/>
        <w:rPr>
          <w:rFonts w:cs="Times New Roman"/>
          <w:szCs w:val="28"/>
        </w:rPr>
      </w:pPr>
      <w:r>
        <w:rPr>
          <w:rFonts w:cs="Times New Roman"/>
          <w:szCs w:val="28"/>
        </w:rPr>
        <w:t>"Обеспечение жильем</w:t>
      </w:r>
    </w:p>
    <w:p w:rsidR="005301BC" w:rsidRDefault="005301BC">
      <w:pPr>
        <w:widowControl w:val="0"/>
        <w:autoSpaceDE w:val="0"/>
        <w:autoSpaceDN w:val="0"/>
        <w:adjustRightInd w:val="0"/>
        <w:jc w:val="right"/>
        <w:rPr>
          <w:rFonts w:cs="Times New Roman"/>
          <w:szCs w:val="28"/>
        </w:rPr>
      </w:pPr>
      <w:r>
        <w:rPr>
          <w:rFonts w:cs="Times New Roman"/>
          <w:szCs w:val="28"/>
        </w:rPr>
        <w:t>жителей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rPr>
          <w:rFonts w:cs="Times New Roman"/>
          <w:szCs w:val="28"/>
        </w:rPr>
      </w:pPr>
      <w:bookmarkStart w:id="50" w:name="Par2081"/>
      <w:bookmarkEnd w:id="50"/>
      <w:r>
        <w:rPr>
          <w:rFonts w:cs="Times New Roman"/>
          <w:szCs w:val="28"/>
        </w:rPr>
        <w:t>Целевые индикаторы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113"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center"/>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6009"/>
        <w:gridCol w:w="1701"/>
        <w:gridCol w:w="1181"/>
        <w:gridCol w:w="1024"/>
        <w:gridCol w:w="1024"/>
        <w:gridCol w:w="988"/>
        <w:gridCol w:w="988"/>
      </w:tblGrid>
      <w:tr w:rsidR="005301B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N п/п</w:t>
            </w:r>
          </w:p>
        </w:tc>
        <w:tc>
          <w:tcPr>
            <w:tcW w:w="6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Единицы измерения</w:t>
            </w:r>
          </w:p>
        </w:tc>
        <w:tc>
          <w:tcPr>
            <w:tcW w:w="52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5301B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6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2014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 год</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 год</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 год</w:t>
            </w:r>
          </w:p>
        </w:tc>
      </w:tr>
      <w:tr w:rsidR="005301BC">
        <w:tc>
          <w:tcPr>
            <w:tcW w:w="1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outlineLvl w:val="2"/>
              <w:rPr>
                <w:rFonts w:cs="Times New Roman"/>
                <w:szCs w:val="28"/>
              </w:rPr>
            </w:pPr>
            <w:bookmarkStart w:id="51" w:name="Par2095"/>
            <w:bookmarkEnd w:id="51"/>
            <w:r>
              <w:rPr>
                <w:rFonts w:cs="Times New Roman"/>
                <w:szCs w:val="28"/>
              </w:rPr>
              <w:t>Программа. Муниципальная программа "Обеспечение жильем жителей города Пскова"</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Количество граждан, обеспеченных жилыми помещениями по договорам социального найма, путем приобретения жилых помещений или участия в долевом строительстве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Количество расселенных аварийных многоквартирных домов, признанных в </w:t>
            </w:r>
            <w:r>
              <w:rPr>
                <w:rFonts w:cs="Times New Roman"/>
                <w:szCs w:val="28"/>
              </w:rPr>
              <w:lastRenderedPageBreak/>
              <w:t>установленном порядке аварийными и подлежащими сносу в связи с физическим износом в процессе их эксплуатации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3</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Доля граждан, которые улучшат жилищные условия за счет социальной поддержки, в общем количестве отдельных категорий граждан, которые нуждаются в улучшение жилищных условий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Процент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95,0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95,0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95,0</w:t>
            </w:r>
          </w:p>
        </w:tc>
      </w:tr>
      <w:bookmarkStart w:id="52" w:name="Par2120"/>
      <w:bookmarkEnd w:id="52"/>
      <w:tr w:rsidR="005301BC">
        <w:tc>
          <w:tcPr>
            <w:tcW w:w="1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Par366  </w:instrText>
            </w:r>
            <w:r>
              <w:rPr>
                <w:rFonts w:cs="Times New Roman"/>
                <w:szCs w:val="28"/>
              </w:rPr>
              <w:fldChar w:fldCharType="separate"/>
            </w:r>
            <w:r>
              <w:rPr>
                <w:rFonts w:cs="Times New Roman"/>
                <w:color w:val="0000FF"/>
                <w:szCs w:val="28"/>
              </w:rPr>
              <w:t>Подпрограмма 1</w:t>
            </w:r>
            <w:r>
              <w:rPr>
                <w:rFonts w:cs="Times New Roman"/>
                <w:szCs w:val="28"/>
              </w:rPr>
              <w:fldChar w:fldCharType="end"/>
            </w:r>
            <w:r>
              <w:rPr>
                <w:rFonts w:cs="Times New Roman"/>
                <w:szCs w:val="28"/>
              </w:rPr>
              <w:t>. Жилище</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Количество граждан, которые улучшат свои жилищные условия путем оказания мер социальной поддержки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153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133</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133</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133</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Количество приобретенных квартир для обеспечения жильем отдельных категорий граждан, имеющих право на получение жилья вне очереди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w:t>
            </w:r>
          </w:p>
        </w:tc>
      </w:tr>
      <w:bookmarkStart w:id="53" w:name="Par2137"/>
      <w:bookmarkEnd w:id="53"/>
      <w:tr w:rsidR="005301BC">
        <w:tc>
          <w:tcPr>
            <w:tcW w:w="1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Par658  </w:instrText>
            </w:r>
            <w:r>
              <w:rPr>
                <w:rFonts w:cs="Times New Roman"/>
                <w:szCs w:val="28"/>
              </w:rPr>
              <w:fldChar w:fldCharType="separate"/>
            </w:r>
            <w:r>
              <w:rPr>
                <w:rFonts w:cs="Times New Roman"/>
                <w:color w:val="0000FF"/>
                <w:szCs w:val="28"/>
              </w:rPr>
              <w:t>Подпрограмма 2</w:t>
            </w:r>
            <w:r>
              <w:rPr>
                <w:rFonts w:cs="Times New Roman"/>
                <w:szCs w:val="28"/>
              </w:rPr>
              <w:fldChar w:fldCharType="end"/>
            </w:r>
            <w:r>
              <w:rPr>
                <w:rFonts w:cs="Times New Roman"/>
                <w:szCs w:val="28"/>
              </w:rPr>
              <w:t>. Переселение граждан из аварийного жилищного фонда</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Количество семей, расселенных из жилых помещений, признанных аварийными, - 165 (до конца реализации подпрограммы)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118</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Площадь расселенных жилых помещений - 6139,8 кв. м (до конца реализации подпрограммы)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Квадратный метр</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1885,9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4253,9</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r>
      <w:bookmarkStart w:id="54" w:name="Par2154"/>
      <w:bookmarkEnd w:id="54"/>
      <w:tr w:rsidR="005301BC">
        <w:tc>
          <w:tcPr>
            <w:tcW w:w="1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outlineLvl w:val="3"/>
              <w:rPr>
                <w:rFonts w:cs="Times New Roman"/>
                <w:szCs w:val="28"/>
              </w:rPr>
            </w:pPr>
            <w:r>
              <w:rPr>
                <w:rFonts w:cs="Times New Roman"/>
                <w:szCs w:val="28"/>
              </w:rPr>
              <w:lastRenderedPageBreak/>
              <w:fldChar w:fldCharType="begin"/>
            </w:r>
            <w:r>
              <w:rPr>
                <w:rFonts w:cs="Times New Roman"/>
                <w:szCs w:val="28"/>
              </w:rPr>
              <w:instrText xml:space="preserve">HYPERLINK \l Par1705  </w:instrText>
            </w:r>
            <w:r>
              <w:rPr>
                <w:rFonts w:cs="Times New Roman"/>
                <w:szCs w:val="28"/>
              </w:rPr>
              <w:fldChar w:fldCharType="separate"/>
            </w:r>
            <w:r>
              <w:rPr>
                <w:rFonts w:cs="Times New Roman"/>
                <w:color w:val="0000FF"/>
                <w:szCs w:val="28"/>
              </w:rPr>
              <w:t>Подпрограмма 3</w:t>
            </w:r>
            <w:r>
              <w:rPr>
                <w:rFonts w:cs="Times New Roman"/>
                <w:szCs w:val="28"/>
              </w:rPr>
              <w:fldChar w:fldCharType="end"/>
            </w:r>
            <w:r>
              <w:rPr>
                <w:rFonts w:cs="Times New Roman"/>
                <w:szCs w:val="28"/>
              </w:rPr>
              <w:t>. Обеспечение реализации муниципальной программы</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Да - 1; нет - 0</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Отсутствие нарушений установленной периодичности (своевременность) размещения информации в сети Интернет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Да - 1; нет - 0</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3.3</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Уровень исполнения расходов на содержание УУРЖП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Процент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90,0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90,0</w:t>
            </w:r>
          </w:p>
        </w:tc>
      </w:tr>
      <w:tr w:rsidR="005301BC">
        <w:tc>
          <w:tcPr>
            <w:tcW w:w="1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Отдельное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18</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r>
      <w:tr w:rsidR="005301BC">
        <w:tc>
          <w:tcPr>
            <w:tcW w:w="135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5301B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Количество молодых семей, улучшивших </w:t>
            </w:r>
            <w:r>
              <w:rPr>
                <w:rFonts w:cs="Times New Roman"/>
                <w:szCs w:val="28"/>
              </w:rPr>
              <w:lastRenderedPageBreak/>
              <w:t>жилищные условия при оказании поддержки за счет федерального и областного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Единица</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w:t>
            </w: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И.В.КАЛАШНИКОВ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outlineLvl w:val="1"/>
        <w:rPr>
          <w:rFonts w:cs="Times New Roman"/>
          <w:szCs w:val="28"/>
        </w:rPr>
      </w:pPr>
      <w:bookmarkStart w:id="55" w:name="Par2205"/>
      <w:bookmarkEnd w:id="55"/>
      <w:r>
        <w:rPr>
          <w:rFonts w:cs="Times New Roman"/>
          <w:szCs w:val="28"/>
        </w:rPr>
        <w:t>Приложение 2</w:t>
      </w:r>
    </w:p>
    <w:p w:rsidR="005301BC" w:rsidRDefault="005301BC">
      <w:pPr>
        <w:widowControl w:val="0"/>
        <w:autoSpaceDE w:val="0"/>
        <w:autoSpaceDN w:val="0"/>
        <w:adjustRightInd w:val="0"/>
        <w:jc w:val="right"/>
        <w:rPr>
          <w:rFonts w:cs="Times New Roman"/>
          <w:szCs w:val="28"/>
        </w:rPr>
      </w:pPr>
      <w:r>
        <w:rPr>
          <w:rFonts w:cs="Times New Roman"/>
          <w:szCs w:val="28"/>
        </w:rPr>
        <w:t>к муниципальной программе</w:t>
      </w:r>
    </w:p>
    <w:p w:rsidR="005301BC" w:rsidRDefault="005301BC">
      <w:pPr>
        <w:widowControl w:val="0"/>
        <w:autoSpaceDE w:val="0"/>
        <w:autoSpaceDN w:val="0"/>
        <w:adjustRightInd w:val="0"/>
        <w:jc w:val="right"/>
        <w:rPr>
          <w:rFonts w:cs="Times New Roman"/>
          <w:szCs w:val="28"/>
        </w:rPr>
      </w:pPr>
      <w:r>
        <w:rPr>
          <w:rFonts w:cs="Times New Roman"/>
          <w:szCs w:val="28"/>
        </w:rPr>
        <w:t>"Обеспечение жильем</w:t>
      </w:r>
    </w:p>
    <w:p w:rsidR="005301BC" w:rsidRDefault="005301BC">
      <w:pPr>
        <w:widowControl w:val="0"/>
        <w:autoSpaceDE w:val="0"/>
        <w:autoSpaceDN w:val="0"/>
        <w:adjustRightInd w:val="0"/>
        <w:jc w:val="right"/>
        <w:rPr>
          <w:rFonts w:cs="Times New Roman"/>
          <w:szCs w:val="28"/>
        </w:rPr>
      </w:pPr>
      <w:r>
        <w:rPr>
          <w:rFonts w:cs="Times New Roman"/>
          <w:szCs w:val="28"/>
        </w:rPr>
        <w:t>жителей города Пскова"</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center"/>
        <w:rPr>
          <w:rFonts w:cs="Times New Roman"/>
          <w:szCs w:val="28"/>
        </w:rPr>
      </w:pPr>
      <w:bookmarkStart w:id="56" w:name="Par2210"/>
      <w:bookmarkEnd w:id="56"/>
      <w:r>
        <w:rPr>
          <w:rFonts w:cs="Times New Roman"/>
          <w:szCs w:val="28"/>
        </w:rPr>
        <w:t>Перечень</w:t>
      </w:r>
    </w:p>
    <w:p w:rsidR="005301BC" w:rsidRDefault="005301BC">
      <w:pPr>
        <w:widowControl w:val="0"/>
        <w:autoSpaceDE w:val="0"/>
        <w:autoSpaceDN w:val="0"/>
        <w:adjustRightInd w:val="0"/>
        <w:jc w:val="center"/>
        <w:rPr>
          <w:rFonts w:cs="Times New Roman"/>
          <w:szCs w:val="28"/>
        </w:rPr>
      </w:pPr>
      <w:r>
        <w:rPr>
          <w:rFonts w:cs="Times New Roman"/>
          <w:szCs w:val="28"/>
        </w:rPr>
        <w:t>подпрограмм, ведомственных целевых программ, основных</w:t>
      </w:r>
    </w:p>
    <w:p w:rsidR="005301BC" w:rsidRDefault="005301BC">
      <w:pPr>
        <w:widowControl w:val="0"/>
        <w:autoSpaceDE w:val="0"/>
        <w:autoSpaceDN w:val="0"/>
        <w:adjustRightInd w:val="0"/>
        <w:jc w:val="center"/>
        <w:rPr>
          <w:rFonts w:cs="Times New Roman"/>
          <w:szCs w:val="28"/>
        </w:rPr>
      </w:pPr>
      <w:r>
        <w:rPr>
          <w:rFonts w:cs="Times New Roman"/>
          <w:szCs w:val="28"/>
        </w:rPr>
        <w:t>мероприятий, включенных в состав муниципальной программы</w:t>
      </w:r>
    </w:p>
    <w:p w:rsidR="005301BC" w:rsidRDefault="005301BC">
      <w:pPr>
        <w:widowControl w:val="0"/>
        <w:autoSpaceDE w:val="0"/>
        <w:autoSpaceDN w:val="0"/>
        <w:adjustRightInd w:val="0"/>
        <w:jc w:val="center"/>
        <w:rPr>
          <w:rFonts w:cs="Times New Roman"/>
          <w:szCs w:val="28"/>
        </w:rPr>
      </w:pPr>
    </w:p>
    <w:p w:rsidR="005301BC" w:rsidRDefault="005301BC">
      <w:pPr>
        <w:widowControl w:val="0"/>
        <w:autoSpaceDE w:val="0"/>
        <w:autoSpaceDN w:val="0"/>
        <w:adjustRightInd w:val="0"/>
        <w:jc w:val="center"/>
        <w:rPr>
          <w:rFonts w:cs="Times New Roman"/>
          <w:szCs w:val="28"/>
        </w:rPr>
      </w:pPr>
      <w:r>
        <w:rPr>
          <w:rFonts w:cs="Times New Roman"/>
          <w:szCs w:val="28"/>
        </w:rPr>
        <w:t xml:space="preserve">(в ред. </w:t>
      </w:r>
      <w:hyperlink r:id="rId114" w:history="1">
        <w:r>
          <w:rPr>
            <w:rFonts w:cs="Times New Roman"/>
            <w:color w:val="0000FF"/>
            <w:szCs w:val="28"/>
          </w:rPr>
          <w:t>постановления</w:t>
        </w:r>
      </w:hyperlink>
      <w:r>
        <w:rPr>
          <w:rFonts w:cs="Times New Roman"/>
          <w:szCs w:val="28"/>
        </w:rPr>
        <w:t xml:space="preserve"> Администрации города Пскова</w:t>
      </w:r>
    </w:p>
    <w:p w:rsidR="005301BC" w:rsidRDefault="005301BC">
      <w:pPr>
        <w:widowControl w:val="0"/>
        <w:autoSpaceDE w:val="0"/>
        <w:autoSpaceDN w:val="0"/>
        <w:adjustRightInd w:val="0"/>
        <w:jc w:val="center"/>
        <w:rPr>
          <w:rFonts w:cs="Times New Roman"/>
          <w:szCs w:val="28"/>
        </w:rPr>
      </w:pPr>
      <w:r>
        <w:rPr>
          <w:rFonts w:cs="Times New Roman"/>
          <w:szCs w:val="28"/>
        </w:rPr>
        <w:t>от 16.07.2015 N 1552)</w:t>
      </w:r>
    </w:p>
    <w:p w:rsidR="005301BC" w:rsidRDefault="005301BC">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721"/>
        <w:gridCol w:w="1928"/>
        <w:gridCol w:w="1566"/>
        <w:gridCol w:w="1191"/>
        <w:gridCol w:w="1134"/>
        <w:gridCol w:w="1077"/>
        <w:gridCol w:w="1134"/>
        <w:gridCol w:w="1134"/>
        <w:gridCol w:w="3118"/>
        <w:gridCol w:w="3061"/>
      </w:tblGrid>
      <w:tr w:rsidR="005301B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Номер п/п</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 xml:space="preserve">Наименование подпрограмм, ведомственных целевых программ, основных </w:t>
            </w:r>
            <w:r>
              <w:rPr>
                <w:rFonts w:cs="Times New Roman"/>
                <w:szCs w:val="28"/>
              </w:rPr>
              <w:lastRenderedPageBreak/>
              <w:t>мероприятий</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Ответственный исполнитель (соисполнитель или участник подпрограммы</w:t>
            </w:r>
            <w:r>
              <w:rPr>
                <w:rFonts w:cs="Times New Roman"/>
                <w:szCs w:val="28"/>
              </w:rPr>
              <w:lastRenderedPageBreak/>
              <w:t>)</w:t>
            </w:r>
          </w:p>
        </w:tc>
        <w:tc>
          <w:tcPr>
            <w:tcW w:w="1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Срок реализации</w:t>
            </w:r>
          </w:p>
        </w:tc>
        <w:tc>
          <w:tcPr>
            <w:tcW w:w="56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Ожидаемый результат (краткое описание)</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 xml:space="preserve">Последствия не реализации подпрограммы, ведомственной целевой программы, основного </w:t>
            </w:r>
            <w:r>
              <w:rPr>
                <w:rFonts w:cs="Times New Roman"/>
                <w:szCs w:val="28"/>
              </w:rPr>
              <w:lastRenderedPageBreak/>
              <w:t>мероприятия</w:t>
            </w: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2018</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r>
      <w:tr w:rsidR="005301B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both"/>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2017</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областной бюджет</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внебюджетные источники</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0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Подпрограммы</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hyperlink w:anchor="Par366" w:history="1">
              <w:r>
                <w:rPr>
                  <w:rFonts w:cs="Times New Roman"/>
                  <w:color w:val="0000FF"/>
                  <w:szCs w:val="28"/>
                </w:rPr>
                <w:t>Жилище</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Управление по учету и распределению жилой площади Администрации города Пскова</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54099,2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9360,0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12246,4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16246,4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Ежегодное приобретение не менее 1 квартиры для обеспечения жильем отдельных категорий граждан, имеющих право на получение жилья вне очереди; улучшение жилищных условий 133 граждан путем предоставления социальной поддержки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Необеспечение жильем отдельных категорий граждан, имеющих право на получение жилых помещений вне очереди; отсутствие оказания социальной поддержки некоторых категорий граждан</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Переселение граждан из аварийного жилищного фонда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Управление по учету и распределению жилой площади Администрации города Пскова</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50933,8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28236,4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22697,4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455 человек, переселенных из аварийных многоквартирных домов в благоустроенные жилые помещения; планируется расселение 26 аварийных многоквартирных </w:t>
            </w:r>
            <w:r>
              <w:rPr>
                <w:rFonts w:cs="Times New Roman"/>
                <w:szCs w:val="28"/>
              </w:rPr>
              <w:lastRenderedPageBreak/>
              <w:t>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6139,8 кв. м</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Необеспечение жильем отдельных категорий граждан, имеющих право на получение жилых помещений вне очереди</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реализации муниципальной программы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Управление по учету и распределению жилой площади Администрации города Пскова</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38987,9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10633,7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9451,4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Невыполнение муниципальной программы</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80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Отдельные мероприятия</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 xml:space="preserve">Обеспечение жилыми помещениями детей-сирот и детей, оставшихся без </w:t>
            </w:r>
            <w:r>
              <w:rPr>
                <w:rFonts w:cs="Times New Roman"/>
                <w:szCs w:val="28"/>
              </w:rPr>
              <w:lastRenderedPageBreak/>
              <w:t>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 xml:space="preserve">Управление по учету и распределению жилой площади </w:t>
            </w:r>
            <w:r>
              <w:rPr>
                <w:rFonts w:cs="Times New Roman"/>
                <w:szCs w:val="28"/>
              </w:rPr>
              <w:lastRenderedPageBreak/>
              <w:t>Администрации города Пскова</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lastRenderedPageBreak/>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165455,0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73144,0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27693,0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32309,0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32309,0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детей-сирот, детей, оставшихся без попечения родителей, и лиц из числа детей-</w:t>
            </w:r>
            <w:r>
              <w:rPr>
                <w:rFonts w:cs="Times New Roman"/>
                <w:szCs w:val="28"/>
              </w:rPr>
              <w:lastRenderedPageBreak/>
              <w:t>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- 80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Необеспечение жильем детей-сирот и детей, оставшихся без попечения родителей, лиц из числа детей-</w:t>
            </w:r>
            <w:r>
              <w:rPr>
                <w:rFonts w:cs="Times New Roman"/>
                <w:szCs w:val="28"/>
              </w:rPr>
              <w:lastRenderedPageBreak/>
              <w:t>сирот и детей, оставшихся без попечения родителей</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lastRenderedPageBreak/>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Предоставление молодым семьям социальных выплат на приобретение жилья или строительство индивидуального жилого дома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Управление по учету и распределению жилой площади Администрации города Пскова</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0,0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Обеспечение жильем 70 молодых семей с использованием социальной выплаты на приобретение жилья или строительство индивидуального жилого дома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Социальная выплата предоставлена не будет</w:t>
            </w:r>
          </w:p>
        </w:tc>
      </w:tr>
      <w:tr w:rsidR="005301B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r>
              <w:rPr>
                <w:rFonts w:cs="Times New Roman"/>
                <w:szCs w:val="28"/>
              </w:rPr>
              <w:t>Всего: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309475,9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121374,1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72088,2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58006,8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jc w:val="center"/>
              <w:rPr>
                <w:rFonts w:cs="Times New Roman"/>
                <w:szCs w:val="28"/>
              </w:rPr>
            </w:pPr>
            <w:r>
              <w:rPr>
                <w:rFonts w:cs="Times New Roman"/>
                <w:szCs w:val="28"/>
              </w:rPr>
              <w:t>58006,8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1BC" w:rsidRDefault="005301BC">
            <w:pPr>
              <w:widowControl w:val="0"/>
              <w:autoSpaceDE w:val="0"/>
              <w:autoSpaceDN w:val="0"/>
              <w:adjustRightInd w:val="0"/>
              <w:rPr>
                <w:rFonts w:cs="Times New Roman"/>
                <w:szCs w:val="28"/>
              </w:rPr>
            </w:pPr>
          </w:p>
        </w:tc>
      </w:tr>
    </w:tbl>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5301BC" w:rsidRDefault="005301BC">
      <w:pPr>
        <w:widowControl w:val="0"/>
        <w:autoSpaceDE w:val="0"/>
        <w:autoSpaceDN w:val="0"/>
        <w:adjustRightInd w:val="0"/>
        <w:jc w:val="right"/>
        <w:rPr>
          <w:rFonts w:cs="Times New Roman"/>
          <w:szCs w:val="28"/>
        </w:rPr>
      </w:pPr>
      <w:r>
        <w:rPr>
          <w:rFonts w:cs="Times New Roman"/>
          <w:szCs w:val="28"/>
        </w:rPr>
        <w:t>И.В.КАЛАШНИКОВ</w:t>
      </w:r>
    </w:p>
    <w:p w:rsidR="005301BC" w:rsidRDefault="005301BC">
      <w:pPr>
        <w:widowControl w:val="0"/>
        <w:autoSpaceDE w:val="0"/>
        <w:autoSpaceDN w:val="0"/>
        <w:adjustRightInd w:val="0"/>
        <w:jc w:val="both"/>
        <w:rPr>
          <w:rFonts w:cs="Times New Roman"/>
          <w:szCs w:val="28"/>
        </w:rPr>
      </w:pPr>
    </w:p>
    <w:p w:rsidR="005301BC" w:rsidRDefault="005301BC">
      <w:pPr>
        <w:widowControl w:val="0"/>
        <w:autoSpaceDE w:val="0"/>
        <w:autoSpaceDN w:val="0"/>
        <w:adjustRightInd w:val="0"/>
        <w:jc w:val="both"/>
        <w:rPr>
          <w:rFonts w:cs="Times New Roman"/>
          <w:szCs w:val="28"/>
        </w:rPr>
      </w:pPr>
    </w:p>
    <w:p w:rsidR="005301BC" w:rsidRDefault="005301BC">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57" w:name="_GoBack"/>
      <w:bookmarkEnd w:id="57"/>
    </w:p>
    <w:sectPr w:rsidR="00446E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C"/>
    <w:rsid w:val="00446E39"/>
    <w:rsid w:val="005301BC"/>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FB0C2-B2E1-4AF2-A1BB-850B0219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1B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301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01BC"/>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5301B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A24B6A381157B887A1966C87F5DBD9873A9B31484911843BD204CA4F600D877948D235E9094FD4A0AF77H3n4I" TargetMode="External"/><Relationship Id="rId21" Type="http://schemas.openxmlformats.org/officeDocument/2006/relationships/hyperlink" Target="consultantplus://offline/ref=10A24B6A381157B887A1966C87F5DBD9873A9B31484C1B843BD204CA4F600D877948D235E909H4nAI" TargetMode="External"/><Relationship Id="rId42" Type="http://schemas.openxmlformats.org/officeDocument/2006/relationships/hyperlink" Target="consultantplus://offline/ref=10A24B6A381157B887A18861919986D18733CC3F4F4A18D2678D5F9718H6n9I" TargetMode="External"/><Relationship Id="rId47" Type="http://schemas.openxmlformats.org/officeDocument/2006/relationships/hyperlink" Target="consultantplus://offline/ref=10A24B6A381157B887A1966C87F5DBD9873A9B31494F14813BD204CA4F600D877948D235E9094FD4A0AF7FH3n2I" TargetMode="External"/><Relationship Id="rId63" Type="http://schemas.openxmlformats.org/officeDocument/2006/relationships/hyperlink" Target="consultantplus://offline/ref=10A24B6A381157B887A1966C87F5DBD9873A9B314F4616853CD204CA4F600D877948D235E9094FD4A0AF73H3n3I" TargetMode="External"/><Relationship Id="rId68" Type="http://schemas.openxmlformats.org/officeDocument/2006/relationships/hyperlink" Target="consultantplus://offline/ref=10A24B6A381157B887A1966C87F5DBD9873A9B31484B14873ED204CA4F600D877948D235E909H4nAI" TargetMode="External"/><Relationship Id="rId84" Type="http://schemas.openxmlformats.org/officeDocument/2006/relationships/hyperlink" Target="consultantplus://offline/ref=10A24B6A381157B887A18861919986D18739C73B494A18D2678D5F97186907D03E078B77AD0449DCHAn3I" TargetMode="External"/><Relationship Id="rId89" Type="http://schemas.openxmlformats.org/officeDocument/2006/relationships/hyperlink" Target="consultantplus://offline/ref=10A24B6A381157B887A1966C87F5DBD9873A9B31484614843CD204CA4F600D877948D235E9094FD4A0AB73H3n3I" TargetMode="External"/><Relationship Id="rId112" Type="http://schemas.openxmlformats.org/officeDocument/2006/relationships/hyperlink" Target="consultantplus://offline/ref=10A24B6A381157B887A1966C87F5DBD9873A9B31484614843CD204CA4F600D877948D235E9094FD4A0AB73H3n3I" TargetMode="External"/><Relationship Id="rId16" Type="http://schemas.openxmlformats.org/officeDocument/2006/relationships/hyperlink" Target="consultantplus://offline/ref=10A24B6A381157B887A1966C87F5DBD9873A9B314849138338D204CA4F600D87H7n9I" TargetMode="External"/><Relationship Id="rId107" Type="http://schemas.openxmlformats.org/officeDocument/2006/relationships/hyperlink" Target="consultantplus://offline/ref=10A24B6A381157B887A1966C87F5DBD9873A9B31494F178033D204CA4F600D877948D235E9094FD4A0A97EH3n0I" TargetMode="External"/><Relationship Id="rId11" Type="http://schemas.openxmlformats.org/officeDocument/2006/relationships/hyperlink" Target="consultantplus://offline/ref=10A24B6A381157B887A1966C87F5DBD9873A9B31484C1B843BD204CA4F600D87H7n9I" TargetMode="External"/><Relationship Id="rId24" Type="http://schemas.openxmlformats.org/officeDocument/2006/relationships/hyperlink" Target="consultantplus://offline/ref=10A24B6A381157B887A1966C87F5DBD9873A9B31484C178D33D204CA4F600D877948D235E9094FD4A0AE76H3n2I" TargetMode="External"/><Relationship Id="rId32" Type="http://schemas.openxmlformats.org/officeDocument/2006/relationships/hyperlink" Target="consultantplus://offline/ref=10A24B6A381157B887A18861919986D18739C7344B4A18D2678D5F9718H6n9I" TargetMode="External"/><Relationship Id="rId37" Type="http://schemas.openxmlformats.org/officeDocument/2006/relationships/hyperlink" Target="consultantplus://offline/ref=10A24B6A381157B887A1966C87F5DBD9873A9B314F47128532D204CA4F600D87H7n9I" TargetMode="External"/><Relationship Id="rId40" Type="http://schemas.openxmlformats.org/officeDocument/2006/relationships/hyperlink" Target="consultantplus://offline/ref=10A24B6A381157B887A18861919986D18733CC3F4F4A18D2678D5F9718H6n9I" TargetMode="External"/><Relationship Id="rId45" Type="http://schemas.openxmlformats.org/officeDocument/2006/relationships/hyperlink" Target="consultantplus://offline/ref=10A24B6A381157B887A1966C87F5DBD9873A9B31494F178033D204CA4F600D877948D235E9094FD4A0AF7FH3n1I" TargetMode="External"/><Relationship Id="rId53" Type="http://schemas.openxmlformats.org/officeDocument/2006/relationships/hyperlink" Target="consultantplus://offline/ref=10A24B6A381157B887A18861919986D18736C53E4E4D18D2678D5F97186907D03E078B77AD044ED4HAn9I" TargetMode="External"/><Relationship Id="rId58" Type="http://schemas.openxmlformats.org/officeDocument/2006/relationships/hyperlink" Target="consultantplus://offline/ref=10A24B6A381157B887A1966C87F5DBD9873A9B31494F178033D204CA4F600D877948D235E9094FD4A0AD7EH3n4I" TargetMode="External"/><Relationship Id="rId66" Type="http://schemas.openxmlformats.org/officeDocument/2006/relationships/hyperlink" Target="consultantplus://offline/ref=10A24B6A381157B887A1966C87F5DBD9873A9B31484C1B843BD204CA4F600D877948D235E909H4nAI" TargetMode="External"/><Relationship Id="rId74" Type="http://schemas.openxmlformats.org/officeDocument/2006/relationships/hyperlink" Target="consultantplus://offline/ref=10A24B6A381157B887A1966C87F5DBD9873A9B31484614843CD204CA4F600D877948D235E9094FD4A0AB73H3n3I" TargetMode="External"/><Relationship Id="rId79" Type="http://schemas.openxmlformats.org/officeDocument/2006/relationships/hyperlink" Target="consultantplus://offline/ref=10A24B6A381157B887A1966C87F5DBD9873A9B31484D1A8538D204CA4F600D877948D235E9094FD4A0AE76H3n2I" TargetMode="External"/><Relationship Id="rId87" Type="http://schemas.openxmlformats.org/officeDocument/2006/relationships/hyperlink" Target="consultantplus://offline/ref=10A24B6A381157B887A18861919986D18739C73D4C4618D2678D5F9718H6n9I" TargetMode="External"/><Relationship Id="rId102" Type="http://schemas.openxmlformats.org/officeDocument/2006/relationships/hyperlink" Target="consultantplus://offline/ref=10A24B6A381157B887A1966C87F5DBD9873A9B314D4F178C38D204CA4F600D87H7n9I" TargetMode="External"/><Relationship Id="rId110" Type="http://schemas.openxmlformats.org/officeDocument/2006/relationships/hyperlink" Target="consultantplus://offline/ref=10A24B6A381157B887A1966C87F5DBD9873A9B314D4F178C38D204CA4F600D87H7n9I" TargetMode="External"/><Relationship Id="rId115" Type="http://schemas.openxmlformats.org/officeDocument/2006/relationships/fontTable" Target="fontTable.xml"/><Relationship Id="rId5" Type="http://schemas.openxmlformats.org/officeDocument/2006/relationships/hyperlink" Target="consultantplus://offline/ref=10A24B6A381157B887A1966C87F5DBD9873A9B31494F178033D204CA4F600D877948D235E9094FD4A0AE77H3n5I" TargetMode="External"/><Relationship Id="rId61" Type="http://schemas.openxmlformats.org/officeDocument/2006/relationships/hyperlink" Target="consultantplus://offline/ref=10A24B6A381157B887A18861919986D18739C435444B18D2678D5F9718H6n9I" TargetMode="External"/><Relationship Id="rId82" Type="http://schemas.openxmlformats.org/officeDocument/2006/relationships/hyperlink" Target="consultantplus://offline/ref=10A24B6A381157B887A1966C87F5DBD9873A9B314846168238D204CA4F600D877948D235E9094FD4A1AF7EH3n2I" TargetMode="External"/><Relationship Id="rId90" Type="http://schemas.openxmlformats.org/officeDocument/2006/relationships/hyperlink" Target="consultantplus://offline/ref=10A24B6A381157B887A1966C87F5DBD9873A9B31494F14813BD204CA4F600D877948D235E9094FD4A0AA70H3n7I" TargetMode="External"/><Relationship Id="rId95" Type="http://schemas.openxmlformats.org/officeDocument/2006/relationships/hyperlink" Target="consultantplus://offline/ref=10A24B6A381157B887A1966C87F5DBD9873A9B31484A158D32D204CA4F600D877948D235E9094FD4A0AE76H3n4I" TargetMode="External"/><Relationship Id="rId19" Type="http://schemas.openxmlformats.org/officeDocument/2006/relationships/hyperlink" Target="consultantplus://offline/ref=10A24B6A381157B887A1966C87F5DBD9873A9B31494F14813BD204CA4F600D877948D235E9094FD4A0AE77H3n6I" TargetMode="External"/><Relationship Id="rId14" Type="http://schemas.openxmlformats.org/officeDocument/2006/relationships/hyperlink" Target="consultantplus://offline/ref=10A24B6A381157B887A1966C87F5DBD9873A9B31484C178D33D204CA4F600D87H7n9I" TargetMode="External"/><Relationship Id="rId22" Type="http://schemas.openxmlformats.org/officeDocument/2006/relationships/hyperlink" Target="consultantplus://offline/ref=10A24B6A381157B887A1966C87F5DBD9873A9B31484C1B843BD204CA4F600D877948D235E909H4nAI" TargetMode="External"/><Relationship Id="rId27" Type="http://schemas.openxmlformats.org/officeDocument/2006/relationships/hyperlink" Target="consultantplus://offline/ref=10A24B6A381157B887A1966C87F5DBD9873A9B31484C1B843BD204CA4F600D877948D235E909H4nAI" TargetMode="External"/><Relationship Id="rId30" Type="http://schemas.openxmlformats.org/officeDocument/2006/relationships/hyperlink" Target="consultantplus://offline/ref=10A24B6A381157B887A1966C87F5DBD9873A9B314E4B178732D204CA4F600D87H7n9I" TargetMode="External"/><Relationship Id="rId35" Type="http://schemas.openxmlformats.org/officeDocument/2006/relationships/hyperlink" Target="consultantplus://offline/ref=10A24B6A381157B887A1966C87F5DBD9873A9B31484B14873ED204CA4F600D877948D235E909H4nAI" TargetMode="External"/><Relationship Id="rId43" Type="http://schemas.openxmlformats.org/officeDocument/2006/relationships/hyperlink" Target="consultantplus://offline/ref=10A24B6A381157B887A1966C87F5DBD9873A9B31484D1A8538D204CA4F600D877948D235E9094FD4A0AE76H3n2I" TargetMode="External"/><Relationship Id="rId48" Type="http://schemas.openxmlformats.org/officeDocument/2006/relationships/hyperlink" Target="consultantplus://offline/ref=10A24B6A381157B887A18861919986D18739C7344B4A18D2678D5F9718H6n9I" TargetMode="External"/><Relationship Id="rId56" Type="http://schemas.openxmlformats.org/officeDocument/2006/relationships/hyperlink" Target="consultantplus://offline/ref=10A24B6A381157B887A1966C87F5DBD9873A9B31484614843CD204CA4F600D877948D235E9094FD4A0AB73H3n3I" TargetMode="External"/><Relationship Id="rId64" Type="http://schemas.openxmlformats.org/officeDocument/2006/relationships/hyperlink" Target="consultantplus://offline/ref=10A24B6A381157B887A18861919986D18739C7344B4A18D2678D5F9718H6n9I" TargetMode="External"/><Relationship Id="rId69" Type="http://schemas.openxmlformats.org/officeDocument/2006/relationships/hyperlink" Target="consultantplus://offline/ref=10A24B6A381157B887A1966C87F5DBD9873A9B31484D1A8538D204CA4F600D877948D235E9094FD4A0AE76H3n2I" TargetMode="External"/><Relationship Id="rId77" Type="http://schemas.openxmlformats.org/officeDocument/2006/relationships/hyperlink" Target="consultantplus://offline/ref=10A24B6A381157B887A1966C87F5DBD9873A9B31494F14813BD204CA4F600D877948D235E9094FD4A0AD7EH3n0I" TargetMode="External"/><Relationship Id="rId100" Type="http://schemas.openxmlformats.org/officeDocument/2006/relationships/hyperlink" Target="consultantplus://offline/ref=10A24B6A381157B887A1966C87F5DBD9873A9B31494F178033D204CA4F600D877948D235E9094FD4A0A97FH3n2I" TargetMode="External"/><Relationship Id="rId105" Type="http://schemas.openxmlformats.org/officeDocument/2006/relationships/hyperlink" Target="consultantplus://offline/ref=10A24B6A381157B887A1966C87F5DBD9873A9B31494F178033D204CA4F600D877948D235E9094FD4A0A97FH3n7I" TargetMode="External"/><Relationship Id="rId113" Type="http://schemas.openxmlformats.org/officeDocument/2006/relationships/hyperlink" Target="consultantplus://offline/ref=10A24B6A381157B887A1966C87F5DBD9873A9B31494F14813BD204CA4F600D877948D235E9094FD4A0AF7EH3n1I" TargetMode="External"/><Relationship Id="rId8" Type="http://schemas.openxmlformats.org/officeDocument/2006/relationships/hyperlink" Target="consultantplus://offline/ref=10A24B6A381157B887A1966C87F5DBD9873A9B31484614843CD204CA4F600D87H7n9I" TargetMode="External"/><Relationship Id="rId51" Type="http://schemas.openxmlformats.org/officeDocument/2006/relationships/hyperlink" Target="consultantplus://offline/ref=10A24B6A381157B887A1966C87F5DBD9873A9B31494F10863DD204CA4F600D877948D235E9094FD4A0A67EH3n3I" TargetMode="External"/><Relationship Id="rId72" Type="http://schemas.openxmlformats.org/officeDocument/2006/relationships/hyperlink" Target="consultantplus://offline/ref=10A24B6A381157B887A1966C87F5DBD9873A9B31484A158D32D204CA4F600D877948D235E9094FD4A0AE7FH3n9I" TargetMode="External"/><Relationship Id="rId80" Type="http://schemas.openxmlformats.org/officeDocument/2006/relationships/hyperlink" Target="consultantplus://offline/ref=10A24B6A381157B887A1966C87F5DBD9873A9B31494F178033D204CA4F600D877948D235E9094FD4A0A876H3n0I" TargetMode="External"/><Relationship Id="rId85" Type="http://schemas.openxmlformats.org/officeDocument/2006/relationships/hyperlink" Target="consultantplus://offline/ref=10A24B6A381157B887A18861919986D18739C7344B4A18D2678D5F97186907D03E078B77AD044CD0HAn7I" TargetMode="External"/><Relationship Id="rId93" Type="http://schemas.openxmlformats.org/officeDocument/2006/relationships/hyperlink" Target="consultantplus://offline/ref=10A24B6A381157B887A1966C87F5DBD9873A9B31494F178033D204CA4F600D877948D235E9094FD4A0A975H3n7I" TargetMode="External"/><Relationship Id="rId98" Type="http://schemas.openxmlformats.org/officeDocument/2006/relationships/hyperlink" Target="consultantplus://offline/ref=10A24B6A381157B887A1966C87F5DBD9873A9B31494F178033D204CA4F600D877948D235E9094FD4A0A970H3n8I" TargetMode="External"/><Relationship Id="rId3" Type="http://schemas.openxmlformats.org/officeDocument/2006/relationships/webSettings" Target="webSettings.xml"/><Relationship Id="rId12" Type="http://schemas.openxmlformats.org/officeDocument/2006/relationships/hyperlink" Target="consultantplus://offline/ref=10A24B6A381157B887A1966C87F5DBD9873A9B31484B1A823DD204CA4F600D87H7n9I" TargetMode="External"/><Relationship Id="rId17" Type="http://schemas.openxmlformats.org/officeDocument/2006/relationships/hyperlink" Target="consultantplus://offline/ref=10A24B6A381157B887A1966C87F5DBD9873A9B31494F178033D204CA4F600D877948D235E9094FD4A0AE77H3n5I" TargetMode="External"/><Relationship Id="rId25" Type="http://schemas.openxmlformats.org/officeDocument/2006/relationships/hyperlink" Target="consultantplus://offline/ref=10A24B6A381157B887A1966C87F5DBD9873A9B31484C178D33D204CA4F600D877948D235E9094FD4A0AE7EH3n7I" TargetMode="External"/><Relationship Id="rId33" Type="http://schemas.openxmlformats.org/officeDocument/2006/relationships/hyperlink" Target="consultantplus://offline/ref=10A24B6A381157B887A18861919986D18739C73D4C4618D2678D5F9718H6n9I" TargetMode="External"/><Relationship Id="rId38" Type="http://schemas.openxmlformats.org/officeDocument/2006/relationships/hyperlink" Target="consultantplus://offline/ref=10A24B6A381157B887A1966C87F5DBD9873A9B314F4F158139D204CA4F600D877948D235E9094FD4A1A877H3n6I" TargetMode="External"/><Relationship Id="rId46" Type="http://schemas.openxmlformats.org/officeDocument/2006/relationships/hyperlink" Target="consultantplus://offline/ref=10A24B6A381157B887A1966C87F5DBD9873A9B31494F14813BD204CA4F600D877948D235E9094FD4A0AF7FH3n0I" TargetMode="External"/><Relationship Id="rId59" Type="http://schemas.openxmlformats.org/officeDocument/2006/relationships/hyperlink" Target="consultantplus://offline/ref=10A24B6A381157B887A18861919986D18733CC3F4F4A18D2678D5F9718H6n9I" TargetMode="External"/><Relationship Id="rId67" Type="http://schemas.openxmlformats.org/officeDocument/2006/relationships/hyperlink" Target="consultantplus://offline/ref=10A24B6A381157B887A1966C87F5DBD9873A9B31484B14873ED204CA4F600D877948D235E909H4nAI" TargetMode="External"/><Relationship Id="rId103" Type="http://schemas.openxmlformats.org/officeDocument/2006/relationships/hyperlink" Target="consultantplus://offline/ref=10A24B6A381157B887A1966C87F5DBD9873A9B31494F178033D204CA4F600D877948D235E9094FD4A0A97FH3n4I" TargetMode="External"/><Relationship Id="rId108" Type="http://schemas.openxmlformats.org/officeDocument/2006/relationships/hyperlink" Target="consultantplus://offline/ref=10A24B6A381157B887A1966C87F5DBD9873A9B31494F178033D204CA4F600D877948D235E9094FD4A0A97EH3n1I" TargetMode="External"/><Relationship Id="rId116" Type="http://schemas.openxmlformats.org/officeDocument/2006/relationships/theme" Target="theme/theme1.xml"/><Relationship Id="rId20" Type="http://schemas.openxmlformats.org/officeDocument/2006/relationships/hyperlink" Target="consultantplus://offline/ref=10A24B6A381157B887A1966C87F5DBD9873A9B31484D1A8538D204CA4F600D877948D235E9094FD4A0AE76H3n2I" TargetMode="External"/><Relationship Id="rId41" Type="http://schemas.openxmlformats.org/officeDocument/2006/relationships/hyperlink" Target="consultantplus://offline/ref=10A24B6A381157B887A1966C87F5DBD9873A9B31484D1A8538D204CA4F600D877948D235E9094FD4A0AE76H3n2I" TargetMode="External"/><Relationship Id="rId54" Type="http://schemas.openxmlformats.org/officeDocument/2006/relationships/hyperlink" Target="consultantplus://offline/ref=10A24B6A381157B887A18861919986D18736C53E4E4D18D2678D5F97186907D03E078B77AD054FD6HAn3I" TargetMode="External"/><Relationship Id="rId62" Type="http://schemas.openxmlformats.org/officeDocument/2006/relationships/hyperlink" Target="consultantplus://offline/ref=10A24B6A381157B887A1966C87F5DBD9873A9B314E4B178732D204CA4F600D87H7n9I" TargetMode="External"/><Relationship Id="rId70" Type="http://schemas.openxmlformats.org/officeDocument/2006/relationships/hyperlink" Target="consultantplus://offline/ref=10A24B6A381157B887A1966C87F5DBD9873A9B31494F178033D204CA4F600D877948D235E9094FD4A0AA74H3n6I" TargetMode="External"/><Relationship Id="rId75" Type="http://schemas.openxmlformats.org/officeDocument/2006/relationships/hyperlink" Target="consultantplus://offline/ref=10A24B6A381157B887A1966C87F5DBD9873A9B31494F178033D204CA4F600D877948D235E9094FD4A0AA71H3n4I" TargetMode="External"/><Relationship Id="rId83" Type="http://schemas.openxmlformats.org/officeDocument/2006/relationships/hyperlink" Target="consultantplus://offline/ref=10A24B6A381157B887A18861919986D18739C7344B4A18D2678D5F9718H6n9I" TargetMode="External"/><Relationship Id="rId88" Type="http://schemas.openxmlformats.org/officeDocument/2006/relationships/hyperlink" Target="consultantplus://offline/ref=10A24B6A381157B887A1966C87F5DBD9873A9B31494F14813BD204CA4F600D877948D235E9094FD4A0AA73H3n4I" TargetMode="External"/><Relationship Id="rId91" Type="http://schemas.openxmlformats.org/officeDocument/2006/relationships/hyperlink" Target="consultantplus://offline/ref=10A24B6A381157B887A1966C87F5DBD9873A9B314846168238D204CA4F600D877948D235E9094FD4A1AF7EH3n2I" TargetMode="External"/><Relationship Id="rId96" Type="http://schemas.openxmlformats.org/officeDocument/2006/relationships/hyperlink" Target="consultantplus://offline/ref=10A24B6A381157B887A1966C87F5DBD9873A9B31484D1A8538D204CA4F600D877948D235E9094FD4A0AE76H3n2I" TargetMode="External"/><Relationship Id="rId111" Type="http://schemas.openxmlformats.org/officeDocument/2006/relationships/hyperlink" Target="consultantplus://offline/ref=10A24B6A381157B887A1966C87F5DBD9873A9B31494F178033D204CA4F600D877948D235E9094FD4A0A67EH3n6I" TargetMode="External"/><Relationship Id="rId1" Type="http://schemas.openxmlformats.org/officeDocument/2006/relationships/styles" Target="styles.xml"/><Relationship Id="rId6" Type="http://schemas.openxmlformats.org/officeDocument/2006/relationships/hyperlink" Target="consultantplus://offline/ref=10A24B6A381157B887A1966C87F5DBD9873A9B31494F14813BD204CA4F600D877948D235E9094FD4A0AE77H3n5I" TargetMode="External"/><Relationship Id="rId15" Type="http://schemas.openxmlformats.org/officeDocument/2006/relationships/hyperlink" Target="consultantplus://offline/ref=10A24B6A381157B887A1966C87F5DBD9873A9B31484911843BD204CA4F600D87H7n9I" TargetMode="External"/><Relationship Id="rId23" Type="http://schemas.openxmlformats.org/officeDocument/2006/relationships/hyperlink" Target="consultantplus://offline/ref=10A24B6A381157B887A1966C87F5DBD9873A9B31484C1B843BD204CA4F600D877948D235E909H4nAI" TargetMode="External"/><Relationship Id="rId28" Type="http://schemas.openxmlformats.org/officeDocument/2006/relationships/hyperlink" Target="consultantplus://offline/ref=10A24B6A381157B887A1966C87F5DBD9873A9B31484C1B843BD204CA4F600D877948D235E909H4nAI" TargetMode="External"/><Relationship Id="rId36" Type="http://schemas.openxmlformats.org/officeDocument/2006/relationships/hyperlink" Target="consultantplus://offline/ref=10A24B6A381157B887A1966C87F5DBD9873A9B31484B14873ED204CA4F600D877948D235E909H4nAI" TargetMode="External"/><Relationship Id="rId49" Type="http://schemas.openxmlformats.org/officeDocument/2006/relationships/hyperlink" Target="consultantplus://offline/ref=10A24B6A381157B887A1966C87F5DBD9873A9B314846168238D204CA4F600D877948D235E9094FD4A1AF7EH3n2I" TargetMode="External"/><Relationship Id="rId57" Type="http://schemas.openxmlformats.org/officeDocument/2006/relationships/hyperlink" Target="consultantplus://offline/ref=10A24B6A381157B887A1966C87F5DBD9873A9B31494F178033D204CA4F600D877948D235E9094FD4A0AD7EH3n4I" TargetMode="External"/><Relationship Id="rId106" Type="http://schemas.openxmlformats.org/officeDocument/2006/relationships/hyperlink" Target="consultantplus://offline/ref=10A24B6A381157B887A1966C87F5DBD9873A9B31494F178033D204CA4F600D877948D235E9094FD4A0A97FH3n8I" TargetMode="External"/><Relationship Id="rId114" Type="http://schemas.openxmlformats.org/officeDocument/2006/relationships/hyperlink" Target="consultantplus://offline/ref=9EA563E3C669D284426F014488A7EC4F53E8DC3E58960AFFE67D1AA404479606912E3B096EC9180C1D071FI0n4I" TargetMode="External"/><Relationship Id="rId10" Type="http://schemas.openxmlformats.org/officeDocument/2006/relationships/hyperlink" Target="consultantplus://offline/ref=10A24B6A381157B887A1966C87F5DBD9873A9B31494F1B8432D204CA4F600D877948D235E9094FD4A1AE72H3n6I" TargetMode="External"/><Relationship Id="rId31" Type="http://schemas.openxmlformats.org/officeDocument/2006/relationships/hyperlink" Target="consultantplus://offline/ref=10A24B6A381157B887A1966C87F5DBD9873A9B314F4616853CD204CA4F600D877948D235E9094FD4A0AF73H3n3I" TargetMode="External"/><Relationship Id="rId44" Type="http://schemas.openxmlformats.org/officeDocument/2006/relationships/hyperlink" Target="consultantplus://offline/ref=10A24B6A381157B887A1966C87F5DBD9873A9B31494F178033D204CA4F600D877948D235E9094FD4A0AF70H3n9I" TargetMode="External"/><Relationship Id="rId52" Type="http://schemas.openxmlformats.org/officeDocument/2006/relationships/hyperlink" Target="consultantplus://offline/ref=10A24B6A381157B887A1966C87F5DBD9873A9B31494F14813BD204CA4F600D877948D235E9094FD4A0AF7FH3n4I" TargetMode="External"/><Relationship Id="rId60" Type="http://schemas.openxmlformats.org/officeDocument/2006/relationships/hyperlink" Target="consultantplus://offline/ref=10A24B6A381157B887A18861919986D18739C7344B4A18D2678D5F9718H6n9I" TargetMode="External"/><Relationship Id="rId65" Type="http://schemas.openxmlformats.org/officeDocument/2006/relationships/hyperlink" Target="consultantplus://offline/ref=10A24B6A381157B887A18861919986D18739C73D4C4618D2678D5F9718H6n9I" TargetMode="External"/><Relationship Id="rId73" Type="http://schemas.openxmlformats.org/officeDocument/2006/relationships/hyperlink" Target="consultantplus://offline/ref=10A24B6A381157B887A1966C87F5DBD9873A9B31494F178033D204CA4F600D877948D235E9094FD4A0AA73H3n2I" TargetMode="External"/><Relationship Id="rId78" Type="http://schemas.openxmlformats.org/officeDocument/2006/relationships/hyperlink" Target="consultantplus://offline/ref=10A24B6A381157B887A1966C87F5DBD9873A9B31494F14813BD204CA4F600D877948D235E9094FD4A0AD7EH3n0I" TargetMode="External"/><Relationship Id="rId81" Type="http://schemas.openxmlformats.org/officeDocument/2006/relationships/hyperlink" Target="consultantplus://offline/ref=10A24B6A381157B887A1966C87F5DBD9873A9B314846168238D204CA4F600D877948D235E9094FD4A1AF7EH3n2I" TargetMode="External"/><Relationship Id="rId86" Type="http://schemas.openxmlformats.org/officeDocument/2006/relationships/hyperlink" Target="consultantplus://offline/ref=10A24B6A381157B887A18861919986D18739C73D4C4618D2678D5F97186907D03E078B77AD044FD5HAn7I" TargetMode="External"/><Relationship Id="rId94" Type="http://schemas.openxmlformats.org/officeDocument/2006/relationships/hyperlink" Target="consultantplus://offline/ref=10A24B6A381157B887A1966C87F5DBD9873A9B31494F178033D204CA4F600D877948D235E9094FD4A0A975H3n7I" TargetMode="External"/><Relationship Id="rId99" Type="http://schemas.openxmlformats.org/officeDocument/2006/relationships/hyperlink" Target="consultantplus://offline/ref=10A24B6A381157B887A1966C87F5DBD9873A9B31494F178033D204CA4F600D877948D235E9094FD4A0A97FH3n0I" TargetMode="External"/><Relationship Id="rId101" Type="http://schemas.openxmlformats.org/officeDocument/2006/relationships/hyperlink" Target="consultantplus://offline/ref=10A24B6A381157B887A1966C87F5DBD9873A9B31494F178033D204CA4F600D877948D235E9094FD4A0A97FH3n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A24B6A381157B887A1966C87F5DBD9873A9B31494F1B8432D204CA4F600D877948D235E9094FD4A0A772H3n0I" TargetMode="External"/><Relationship Id="rId13" Type="http://schemas.openxmlformats.org/officeDocument/2006/relationships/hyperlink" Target="consultantplus://offline/ref=10A24B6A381157B887A1966C87F5DBD9873A9B31484B10813FD204CA4F600D87H7n9I" TargetMode="External"/><Relationship Id="rId18" Type="http://schemas.openxmlformats.org/officeDocument/2006/relationships/hyperlink" Target="consultantplus://offline/ref=10A24B6A381157B887A1966C87F5DBD9873A9B31494F14813BD204CA4F600D877948D235E9094FD4A0AE77H3n5I" TargetMode="External"/><Relationship Id="rId39" Type="http://schemas.openxmlformats.org/officeDocument/2006/relationships/hyperlink" Target="consultantplus://offline/ref=10A24B6A381157B887A18861919986D18733CC3F4F4A18D2678D5F9718H6n9I" TargetMode="External"/><Relationship Id="rId109" Type="http://schemas.openxmlformats.org/officeDocument/2006/relationships/hyperlink" Target="consultantplus://offline/ref=10A24B6A381157B887A1966C87F5DBD9873A9B31494F178033D204CA4F600D877948D235E9094FD4A0A97EH3n2I" TargetMode="External"/><Relationship Id="rId34" Type="http://schemas.openxmlformats.org/officeDocument/2006/relationships/hyperlink" Target="consultantplus://offline/ref=10A24B6A381157B887A1966C87F5DBD9873A9B31484C1B843BD204CA4F600D877948D235E909H4nAI" TargetMode="External"/><Relationship Id="rId50" Type="http://schemas.openxmlformats.org/officeDocument/2006/relationships/hyperlink" Target="consultantplus://offline/ref=10A24B6A381157B887A18861919986D18739C73D4C4618D2678D5F9718H6n9I" TargetMode="External"/><Relationship Id="rId55" Type="http://schemas.openxmlformats.org/officeDocument/2006/relationships/hyperlink" Target="consultantplus://offline/ref=10A24B6A381157B887A1966C87F5DBD9873A9B31494F14813BD204CA4F600D877948D235E9094FD4A0AF7FH3n5I" TargetMode="External"/><Relationship Id="rId76" Type="http://schemas.openxmlformats.org/officeDocument/2006/relationships/hyperlink" Target="consultantplus://offline/ref=10A24B6A381157B887A1966C87F5DBD9873A9B31494F178033D204CA4F600D877948D235E9094FD4A0AB72H3n6I" TargetMode="External"/><Relationship Id="rId97" Type="http://schemas.openxmlformats.org/officeDocument/2006/relationships/hyperlink" Target="consultantplus://offline/ref=10A24B6A381157B887A1966C87F5DBD9873A9B31494F178033D204CA4F600D877948D235E9094FD4A0A970H3n5I" TargetMode="External"/><Relationship Id="rId104" Type="http://schemas.openxmlformats.org/officeDocument/2006/relationships/hyperlink" Target="consultantplus://offline/ref=10A24B6A381157B887A1966C87F5DBD9873A9B31494F178033D204CA4F600D877948D235E9094FD4A0A97FH3n6I" TargetMode="External"/><Relationship Id="rId7" Type="http://schemas.openxmlformats.org/officeDocument/2006/relationships/hyperlink" Target="consultantplus://offline/ref=10A24B6A381157B887A18861919986D18739C73B4C4718D2678D5F97186907D03E078B77AD074CDCHAn1I" TargetMode="External"/><Relationship Id="rId71" Type="http://schemas.openxmlformats.org/officeDocument/2006/relationships/hyperlink" Target="consultantplus://offline/ref=10A24B6A381157B887A1966C87F5DBD9873A9B31494F178033D204CA4F600D877948D235E9094FD4A0AA73H3n0I" TargetMode="External"/><Relationship Id="rId92" Type="http://schemas.openxmlformats.org/officeDocument/2006/relationships/hyperlink" Target="consultantplus://offline/ref=10A24B6A381157B887A1966C87F5DBD9873A9B314846168238D204CA4F600D877948D235E9094FD4A1AF7EH3n2I" TargetMode="External"/><Relationship Id="rId2" Type="http://schemas.openxmlformats.org/officeDocument/2006/relationships/settings" Target="settings.xml"/><Relationship Id="rId29" Type="http://schemas.openxmlformats.org/officeDocument/2006/relationships/hyperlink" Target="consultantplus://offline/ref=10A24B6A381157B887A18861919986D18739C435444B18D2678D5F9718H6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16293</Words>
  <Characters>92873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2015-08-17T08:39:00Z</dcterms:created>
  <dcterms:modified xsi:type="dcterms:W3CDTF">2015-08-17T08:39:00Z</dcterms:modified>
</cp:coreProperties>
</file>