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FE" w:rsidRDefault="00CE30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Title"/>
        <w:jc w:val="center"/>
      </w:pPr>
      <w:r>
        <w:t>АДМИНИСТРАЦИЯ ГОРОДА ПСКОВА</w:t>
      </w:r>
    </w:p>
    <w:p w:rsidR="00CE30FE" w:rsidRDefault="00CE30FE">
      <w:pPr>
        <w:pStyle w:val="ConsPlusTitle"/>
        <w:jc w:val="center"/>
      </w:pPr>
    </w:p>
    <w:p w:rsidR="00CE30FE" w:rsidRDefault="00CE30FE">
      <w:pPr>
        <w:pStyle w:val="ConsPlusTitle"/>
        <w:jc w:val="center"/>
      </w:pPr>
      <w:r>
        <w:t>ПОСТАНОВЛЕНИЕ</w:t>
      </w:r>
    </w:p>
    <w:p w:rsidR="00CE30FE" w:rsidRDefault="00CE30FE">
      <w:pPr>
        <w:pStyle w:val="ConsPlusTitle"/>
        <w:jc w:val="center"/>
      </w:pPr>
      <w:r>
        <w:t>от 17 декабря 2015 г. N 2696</w:t>
      </w:r>
    </w:p>
    <w:p w:rsidR="00CE30FE" w:rsidRDefault="00CE30FE">
      <w:pPr>
        <w:pStyle w:val="ConsPlusTitle"/>
        <w:jc w:val="center"/>
      </w:pPr>
    </w:p>
    <w:p w:rsidR="00CE30FE" w:rsidRDefault="00CE30FE">
      <w:pPr>
        <w:pStyle w:val="ConsPlusTitle"/>
        <w:jc w:val="center"/>
      </w:pPr>
      <w:r>
        <w:t>ОБ УТВЕРЖДЕНИИ МУНИЦИПАЛЬНОЙ ПРОГРАММЫ "РАЗВИТИЕ ФИЗИЧЕСКОЙ</w:t>
      </w:r>
    </w:p>
    <w:p w:rsidR="00CE30FE" w:rsidRDefault="00CE30FE">
      <w:pPr>
        <w:pStyle w:val="ConsPlusTitle"/>
        <w:jc w:val="center"/>
      </w:pPr>
      <w:r>
        <w:t>КУЛЬТУРЫ И СПОРТА, ОРГАНИЗАЦИЯ ОТДЫХА И ОЗДОРОВЛЕНИЯ ДЕТЕЙ"</w:t>
      </w:r>
    </w:p>
    <w:p w:rsidR="00CE30FE" w:rsidRDefault="00CE30FE">
      <w:pPr>
        <w:pStyle w:val="ConsPlusNormal"/>
        <w:jc w:val="center"/>
      </w:pPr>
      <w:r>
        <w:t>Список изменяющих документов</w:t>
      </w:r>
    </w:p>
    <w:p w:rsidR="00CE30FE" w:rsidRDefault="00CE30F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CE30FE" w:rsidRDefault="00CE30FE">
      <w:pPr>
        <w:pStyle w:val="ConsPlusNormal"/>
        <w:jc w:val="center"/>
      </w:pPr>
      <w:r>
        <w:t>от 30.03.2016 N 384)</w:t>
      </w:r>
    </w:p>
    <w:p w:rsidR="00CE30FE" w:rsidRDefault="00CE30FE">
      <w:pPr>
        <w:pStyle w:val="ConsPlusNormal"/>
        <w:jc w:val="center"/>
      </w:pPr>
    </w:p>
    <w:p w:rsidR="00CE30FE" w:rsidRDefault="00CE30FE">
      <w:pPr>
        <w:pStyle w:val="ConsPlusNormal"/>
        <w:ind w:firstLine="540"/>
        <w:jc w:val="both"/>
      </w:pPr>
      <w:r>
        <w:t xml:space="preserve">В целях создания условий для занятий физической культурой и спортом, сохранения и развития системы отдыха и оздоровления детей в муниципальном образовании "Город Псков", в соответствии со </w:t>
      </w:r>
      <w:hyperlink r:id="rId6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статьей 62</w:t>
        </w:r>
      </w:hyperlink>
      <w:r>
        <w:t xml:space="preserve"> Положения о бюджетном процессе в муниципальном образовании "Город Псков", утвержденного решением Псковской городской Думы от 27.02.2013 N 432,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образования "Город Псков", руководствуясь </w:t>
      </w:r>
      <w:hyperlink r:id="rId10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1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CE30FE" w:rsidRDefault="00CE30FE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спорта, организация отдыха и оздоровления детей", согласно приложению к настоящему постановлению.</w:t>
      </w:r>
    </w:p>
    <w:p w:rsidR="00CE30FE" w:rsidRDefault="00CE30FE">
      <w:pPr>
        <w:pStyle w:val="ConsPlusNormal"/>
        <w:ind w:firstLine="540"/>
        <w:jc w:val="both"/>
      </w:pPr>
      <w:r>
        <w:t xml:space="preserve">2. Объемы финансирования муниципальной </w:t>
      </w:r>
      <w:hyperlink w:anchor="P32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спорта, организация отдыха и оздоровления детей" определять ежегодно при формировании бюджета города Пскова на очередной финансовый год.</w:t>
      </w:r>
    </w:p>
    <w:p w:rsidR="00CE30FE" w:rsidRDefault="00CE30FE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24.10.2014 N 2736 "Об утверждении муниципальной программы "Развитие физической культуры и спорта, организация отдыха и оздоровления детей" с 01 января 2016 года.</w:t>
      </w:r>
    </w:p>
    <w:p w:rsidR="00CE30FE" w:rsidRDefault="00CE30FE">
      <w:pPr>
        <w:pStyle w:val="ConsPlusNormal"/>
        <w:ind w:firstLine="540"/>
        <w:jc w:val="both"/>
      </w:pPr>
      <w:r>
        <w:t>4. Настоящее постановление вступает в силу с 01 января 2016 года.</w:t>
      </w:r>
    </w:p>
    <w:p w:rsidR="00CE30FE" w:rsidRDefault="00CE30FE">
      <w:pPr>
        <w:pStyle w:val="ConsPlusNormal"/>
        <w:ind w:firstLine="540"/>
        <w:jc w:val="both"/>
      </w:pPr>
      <w:r>
        <w:t>5. Опубликовать настоящее постановление в газете "Псковские новости" и разместить на официальном сайте муниципального образования "Город Псков".</w:t>
      </w:r>
    </w:p>
    <w:p w:rsidR="00CE30FE" w:rsidRDefault="00CE30FE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города Пскова М.А.Михайлову.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right"/>
      </w:pPr>
      <w:r>
        <w:t>И.п. Главы Администрации города Пскова</w:t>
      </w:r>
    </w:p>
    <w:p w:rsidR="00CE30FE" w:rsidRDefault="00CE30FE">
      <w:pPr>
        <w:pStyle w:val="ConsPlusNormal"/>
        <w:jc w:val="right"/>
      </w:pPr>
      <w:r>
        <w:t>Т.Л.ИВАНОВА</w:t>
      </w:r>
    </w:p>
    <w:p w:rsidR="00CE30FE" w:rsidRDefault="00CE30FE">
      <w:pPr>
        <w:sectPr w:rsidR="00CE30FE" w:rsidSect="00F01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right"/>
      </w:pPr>
      <w:r>
        <w:t>Приложение</w:t>
      </w:r>
    </w:p>
    <w:p w:rsidR="00CE30FE" w:rsidRDefault="00CE30FE">
      <w:pPr>
        <w:pStyle w:val="ConsPlusNormal"/>
        <w:jc w:val="right"/>
      </w:pPr>
      <w:r>
        <w:t>к постановлению</w:t>
      </w:r>
    </w:p>
    <w:p w:rsidR="00CE30FE" w:rsidRDefault="00CE30FE">
      <w:pPr>
        <w:pStyle w:val="ConsPlusNormal"/>
        <w:jc w:val="right"/>
      </w:pPr>
      <w:r>
        <w:t>Администрации города Пскова</w:t>
      </w:r>
    </w:p>
    <w:p w:rsidR="00CE30FE" w:rsidRDefault="00CE30FE">
      <w:pPr>
        <w:pStyle w:val="ConsPlusNormal"/>
        <w:jc w:val="right"/>
      </w:pPr>
      <w:r>
        <w:t>от 17 декабря 2015 г. N 2696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Title"/>
        <w:jc w:val="center"/>
      </w:pPr>
      <w:bookmarkStart w:id="0" w:name="P32"/>
      <w:bookmarkEnd w:id="0"/>
      <w:r>
        <w:t>МУНИЦИПАЛЬНАЯ ПРОГРАММА</w:t>
      </w:r>
    </w:p>
    <w:p w:rsidR="00CE30FE" w:rsidRDefault="00CE30FE">
      <w:pPr>
        <w:pStyle w:val="ConsPlusTitle"/>
        <w:jc w:val="center"/>
      </w:pPr>
      <w:r>
        <w:t>"РАЗВИТИЕ ФИЗИЧЕСКОЙ КУЛЬТУРЫ И СПОРТА,</w:t>
      </w:r>
    </w:p>
    <w:p w:rsidR="00CE30FE" w:rsidRDefault="00CE30FE">
      <w:pPr>
        <w:pStyle w:val="ConsPlusTitle"/>
        <w:jc w:val="center"/>
      </w:pPr>
      <w:r>
        <w:t>ОРГАНИЗАЦИЯ ОТДЫХА И ОЗДОРОВЛЕНИЯ ДЕТЕЙ"</w:t>
      </w:r>
    </w:p>
    <w:p w:rsidR="00CE30FE" w:rsidRDefault="00CE30FE">
      <w:pPr>
        <w:pStyle w:val="ConsPlusNormal"/>
        <w:jc w:val="center"/>
      </w:pPr>
      <w:r>
        <w:t>Список изменяющих документов</w:t>
      </w:r>
    </w:p>
    <w:p w:rsidR="00CE30FE" w:rsidRDefault="00CE30FE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CE30FE" w:rsidRDefault="00CE30FE">
      <w:pPr>
        <w:pStyle w:val="ConsPlusNormal"/>
        <w:jc w:val="center"/>
      </w:pPr>
      <w:r>
        <w:t>от 30.03.2016 N 384)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I. ПАСПОРТ</w:t>
      </w:r>
    </w:p>
    <w:p w:rsidR="00CE30FE" w:rsidRDefault="00CE30FE">
      <w:pPr>
        <w:pStyle w:val="ConsPlusNormal"/>
        <w:jc w:val="center"/>
      </w:pPr>
      <w:r>
        <w:t>Муниципальной программы "Развитие физической культуры</w:t>
      </w:r>
    </w:p>
    <w:p w:rsidR="00CE30FE" w:rsidRDefault="00CE30FE">
      <w:pPr>
        <w:pStyle w:val="ConsPlusNormal"/>
        <w:jc w:val="center"/>
      </w:pPr>
      <w:r>
        <w:t>и спорта, организация отдыха и оздоровления детей"</w:t>
      </w:r>
    </w:p>
    <w:p w:rsidR="00CE30FE" w:rsidRDefault="00CE30FE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CE30FE" w:rsidRDefault="00CE30FE">
      <w:pPr>
        <w:pStyle w:val="ConsPlusNormal"/>
        <w:jc w:val="center"/>
      </w:pPr>
      <w:r>
        <w:t>от 30.03.2016 N 384)</w:t>
      </w:r>
    </w:p>
    <w:p w:rsidR="00CE30FE" w:rsidRDefault="00CE30FE">
      <w:pPr>
        <w:pStyle w:val="ConsPlusNormal"/>
        <w:jc w:val="both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474"/>
        <w:gridCol w:w="1020"/>
        <w:gridCol w:w="1020"/>
        <w:gridCol w:w="1020"/>
        <w:gridCol w:w="1020"/>
        <w:gridCol w:w="1020"/>
        <w:gridCol w:w="1020"/>
      </w:tblGrid>
      <w:tr w:rsidR="00CE30FE">
        <w:tc>
          <w:tcPr>
            <w:tcW w:w="2041" w:type="dxa"/>
          </w:tcPr>
          <w:p w:rsidR="00CE30FE" w:rsidRDefault="00CE30FE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CE30FE">
        <w:tc>
          <w:tcPr>
            <w:tcW w:w="2041" w:type="dxa"/>
          </w:tcPr>
          <w:p w:rsidR="00CE30FE" w:rsidRDefault="00CE30FE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</w:tr>
      <w:tr w:rsidR="00CE30FE">
        <w:tc>
          <w:tcPr>
            <w:tcW w:w="2041" w:type="dxa"/>
          </w:tcPr>
          <w:p w:rsidR="00CE30FE" w:rsidRDefault="00CE30FE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>Отсутствуют</w:t>
            </w:r>
          </w:p>
        </w:tc>
      </w:tr>
      <w:tr w:rsidR="00CE30FE">
        <w:tc>
          <w:tcPr>
            <w:tcW w:w="2041" w:type="dxa"/>
            <w:vMerge w:val="restart"/>
          </w:tcPr>
          <w:p w:rsidR="00CE30FE" w:rsidRDefault="00CE30FE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 xml:space="preserve">1. </w:t>
            </w:r>
            <w:hyperlink w:anchor="P47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муниципальном образовании "Город Псков"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 xml:space="preserve">2. </w:t>
            </w:r>
            <w:hyperlink w:anchor="P975" w:history="1">
              <w:r>
                <w:rPr>
                  <w:color w:val="0000FF"/>
                </w:rPr>
                <w:t>Организация</w:t>
              </w:r>
            </w:hyperlink>
            <w:r>
              <w:t xml:space="preserve"> отдыха и оздоровления детей в муниципальном образовании "Город Псков"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 xml:space="preserve">3. </w:t>
            </w:r>
            <w:hyperlink w:anchor="P1338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</w:tr>
      <w:tr w:rsidR="00CE30FE">
        <w:tc>
          <w:tcPr>
            <w:tcW w:w="2041" w:type="dxa"/>
          </w:tcPr>
          <w:p w:rsidR="00CE30FE" w:rsidRDefault="00CE30FE">
            <w:pPr>
              <w:pStyle w:val="ConsPlusNormal"/>
            </w:pPr>
            <w:r>
              <w:t>Ведомственные целевые программы</w:t>
            </w:r>
          </w:p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>Отсутствуют</w:t>
            </w:r>
          </w:p>
        </w:tc>
      </w:tr>
      <w:tr w:rsidR="00CE30FE">
        <w:tc>
          <w:tcPr>
            <w:tcW w:w="2041" w:type="dxa"/>
          </w:tcPr>
          <w:p w:rsidR="00CE30FE" w:rsidRDefault="00CE30FE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>Отсутствуют</w:t>
            </w:r>
          </w:p>
        </w:tc>
      </w:tr>
      <w:tr w:rsidR="00CE30FE">
        <w:tc>
          <w:tcPr>
            <w:tcW w:w="2041" w:type="dxa"/>
          </w:tcPr>
          <w:p w:rsidR="00CE30FE" w:rsidRDefault="00CE30FE">
            <w:pPr>
              <w:pStyle w:val="ConsPlusNormal"/>
            </w:pPr>
            <w:r>
              <w:t>Цели программы</w:t>
            </w:r>
          </w:p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>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CE30FE">
        <w:tc>
          <w:tcPr>
            <w:tcW w:w="2041" w:type="dxa"/>
            <w:vMerge w:val="restart"/>
          </w:tcPr>
          <w:p w:rsidR="00CE30FE" w:rsidRDefault="00CE30FE">
            <w:pPr>
              <w:pStyle w:val="ConsPlusNormal"/>
            </w:pPr>
            <w:r>
              <w:t>Задачи программы</w:t>
            </w:r>
          </w:p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>1. Создание условий для занятий физической культурой и спортом.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>2. Создание условий для сохранения и развития системы отдыха и оздоровления детей муниципального образования "Город Псков".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>3. Создание условий для управления процессом реализации муниципальной программы.</w:t>
            </w:r>
          </w:p>
        </w:tc>
      </w:tr>
      <w:tr w:rsidR="00CE30FE">
        <w:tc>
          <w:tcPr>
            <w:tcW w:w="2041" w:type="dxa"/>
            <w:vMerge w:val="restart"/>
          </w:tcPr>
          <w:p w:rsidR="00CE30FE" w:rsidRDefault="00CE30FE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>1. 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>2. Количество проведенных спортивных и физкультурно-оздоровительных мероприятий</w:t>
            </w:r>
          </w:p>
        </w:tc>
      </w:tr>
      <w:tr w:rsidR="00CE30FE">
        <w:tc>
          <w:tcPr>
            <w:tcW w:w="2041" w:type="dxa"/>
          </w:tcPr>
          <w:p w:rsidR="00CE30FE" w:rsidRDefault="00CE30FE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>01.01.2016 - 31.12.2020</w:t>
            </w:r>
          </w:p>
        </w:tc>
      </w:tr>
      <w:tr w:rsidR="00CE30FE">
        <w:tc>
          <w:tcPr>
            <w:tcW w:w="2041" w:type="dxa"/>
            <w:vMerge w:val="restart"/>
            <w:tcBorders>
              <w:bottom w:val="nil"/>
            </w:tcBorders>
          </w:tcPr>
          <w:p w:rsidR="00CE30FE" w:rsidRDefault="00CE30FE">
            <w:pPr>
              <w:pStyle w:val="ConsPlusNormal"/>
            </w:pPr>
            <w: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CE30FE">
        <w:tc>
          <w:tcPr>
            <w:tcW w:w="0" w:type="auto"/>
            <w:vMerge/>
            <w:tcBorders>
              <w:bottom w:val="nil"/>
            </w:tcBorders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Итого</w:t>
            </w:r>
          </w:p>
        </w:tc>
      </w:tr>
      <w:tr w:rsidR="00CE30FE">
        <w:tc>
          <w:tcPr>
            <w:tcW w:w="0" w:type="auto"/>
            <w:vMerge/>
            <w:tcBorders>
              <w:bottom w:val="nil"/>
            </w:tcBorders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110897,5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155389,8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198442,6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171911,4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173511,4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810152,7</w:t>
            </w:r>
          </w:p>
        </w:tc>
      </w:tr>
      <w:tr w:rsidR="00CE30FE">
        <w:tc>
          <w:tcPr>
            <w:tcW w:w="0" w:type="auto"/>
            <w:vMerge/>
            <w:tcBorders>
              <w:bottom w:val="nil"/>
            </w:tcBorders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810,0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1210,0</w:t>
            </w:r>
          </w:p>
        </w:tc>
      </w:tr>
      <w:tr w:rsidR="00CE30FE">
        <w:tc>
          <w:tcPr>
            <w:tcW w:w="0" w:type="auto"/>
            <w:vMerge/>
            <w:tcBorders>
              <w:bottom w:val="nil"/>
            </w:tcBorders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13748,8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13848,8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13848,8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13898,8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13898,8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69244,0</w:t>
            </w:r>
          </w:p>
        </w:tc>
      </w:tr>
      <w:tr w:rsidR="00CE30FE">
        <w:tc>
          <w:tcPr>
            <w:tcW w:w="0" w:type="auto"/>
            <w:vMerge/>
            <w:tcBorders>
              <w:bottom w:val="nil"/>
            </w:tcBorders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125456,3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169338,6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212391,4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185910,2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187510,2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880606,7</w:t>
            </w:r>
          </w:p>
        </w:tc>
      </w:tr>
      <w:tr w:rsidR="00CE30FE">
        <w:tc>
          <w:tcPr>
            <w:tcW w:w="0" w:type="auto"/>
            <w:vMerge/>
            <w:tcBorders>
              <w:bottom w:val="nil"/>
            </w:tcBorders>
          </w:tcPr>
          <w:p w:rsidR="00CE30FE" w:rsidRDefault="00CE30FE"/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hyperlink w:anchor="P47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муниципальном образовании "Город Псков"</w:t>
            </w:r>
          </w:p>
        </w:tc>
      </w:tr>
      <w:tr w:rsidR="00CE30FE">
        <w:tc>
          <w:tcPr>
            <w:tcW w:w="0" w:type="auto"/>
            <w:vMerge/>
            <w:tcBorders>
              <w:bottom w:val="nil"/>
            </w:tcBorders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Итого</w:t>
            </w:r>
          </w:p>
        </w:tc>
      </w:tr>
      <w:tr w:rsidR="00CE30FE">
        <w:tc>
          <w:tcPr>
            <w:tcW w:w="0" w:type="auto"/>
            <w:vMerge/>
            <w:tcBorders>
              <w:bottom w:val="nil"/>
            </w:tcBorders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105217,7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149324,4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190046,0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166046,0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167046,0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777680,1</w:t>
            </w:r>
          </w:p>
        </w:tc>
      </w:tr>
      <w:tr w:rsidR="00CE30FE">
        <w:tc>
          <w:tcPr>
            <w:tcW w:w="0" w:type="auto"/>
            <w:vMerge/>
            <w:tcBorders>
              <w:bottom w:val="nil"/>
            </w:tcBorders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810,0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1210,0</w:t>
            </w:r>
          </w:p>
        </w:tc>
      </w:tr>
      <w:tr w:rsidR="00CE30FE">
        <w:tc>
          <w:tcPr>
            <w:tcW w:w="0" w:type="auto"/>
            <w:vMerge/>
            <w:tcBorders>
              <w:bottom w:val="nil"/>
            </w:tcBorders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2130,0</w:t>
            </w:r>
          </w:p>
        </w:tc>
      </w:tr>
      <w:tr w:rsidR="00CE30FE">
        <w:tc>
          <w:tcPr>
            <w:tcW w:w="0" w:type="auto"/>
            <w:vMerge/>
            <w:tcBorders>
              <w:bottom w:val="nil"/>
            </w:tcBorders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106453,7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149850,4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190572,0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166572,0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167572,0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781020,1</w:t>
            </w:r>
          </w:p>
        </w:tc>
      </w:tr>
      <w:tr w:rsidR="00CE30FE">
        <w:tc>
          <w:tcPr>
            <w:tcW w:w="2041" w:type="dxa"/>
            <w:vMerge w:val="restart"/>
            <w:tcBorders>
              <w:top w:val="nil"/>
            </w:tcBorders>
          </w:tcPr>
          <w:p w:rsidR="00CE30FE" w:rsidRDefault="00CE30FE">
            <w:pPr>
              <w:pStyle w:val="ConsPlusNormal"/>
            </w:pPr>
          </w:p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hyperlink w:anchor="P975" w:history="1">
              <w:r>
                <w:rPr>
                  <w:color w:val="0000FF"/>
                </w:rPr>
                <w:t>Организация</w:t>
              </w:r>
            </w:hyperlink>
            <w:r>
              <w:t xml:space="preserve"> отдыха и оздоровления детей в муниципальном образовании "Город Псков"</w:t>
            </w:r>
          </w:p>
        </w:tc>
      </w:tr>
      <w:tr w:rsidR="00CE30FE">
        <w:tc>
          <w:tcPr>
            <w:tcW w:w="0" w:type="auto"/>
            <w:vMerge/>
            <w:tcBorders>
              <w:top w:val="nil"/>
            </w:tcBorders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Итого</w:t>
            </w:r>
          </w:p>
        </w:tc>
      </w:tr>
      <w:tr w:rsidR="00CE30FE">
        <w:tc>
          <w:tcPr>
            <w:tcW w:w="0" w:type="auto"/>
            <w:vMerge/>
            <w:tcBorders>
              <w:top w:val="nil"/>
            </w:tcBorders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1488,5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1874,1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4205,3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1674,1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2274,1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11516,1</w:t>
            </w:r>
          </w:p>
        </w:tc>
      </w:tr>
      <w:tr w:rsidR="00CE30FE">
        <w:tc>
          <w:tcPr>
            <w:tcW w:w="0" w:type="auto"/>
            <w:vMerge/>
            <w:tcBorders>
              <w:top w:val="nil"/>
            </w:tcBorders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67114,0</w:t>
            </w:r>
          </w:p>
        </w:tc>
      </w:tr>
      <w:tr w:rsidR="00CE30FE">
        <w:tc>
          <w:tcPr>
            <w:tcW w:w="0" w:type="auto"/>
            <w:vMerge/>
            <w:tcBorders>
              <w:top w:val="nil"/>
            </w:tcBorders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14811,3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15296,9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17628,1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15146,9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15746,9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78630,1</w:t>
            </w:r>
          </w:p>
        </w:tc>
      </w:tr>
      <w:tr w:rsidR="00CE30FE">
        <w:tc>
          <w:tcPr>
            <w:tcW w:w="0" w:type="auto"/>
            <w:vMerge/>
            <w:tcBorders>
              <w:top w:val="nil"/>
            </w:tcBorders>
          </w:tcPr>
          <w:p w:rsidR="00CE30FE" w:rsidRDefault="00CE30FE"/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hyperlink w:anchor="P1338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</w:tr>
      <w:tr w:rsidR="00CE30FE">
        <w:tc>
          <w:tcPr>
            <w:tcW w:w="0" w:type="auto"/>
            <w:vMerge/>
            <w:tcBorders>
              <w:top w:val="nil"/>
            </w:tcBorders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Итого</w:t>
            </w:r>
          </w:p>
        </w:tc>
      </w:tr>
      <w:tr w:rsidR="00CE30FE">
        <w:tc>
          <w:tcPr>
            <w:tcW w:w="0" w:type="auto"/>
            <w:vMerge/>
            <w:tcBorders>
              <w:top w:val="nil"/>
            </w:tcBorders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20956,5</w:t>
            </w:r>
          </w:p>
        </w:tc>
      </w:tr>
      <w:tr w:rsidR="00CE30FE">
        <w:tc>
          <w:tcPr>
            <w:tcW w:w="0" w:type="auto"/>
            <w:vMerge/>
            <w:tcBorders>
              <w:top w:val="nil"/>
            </w:tcBorders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20956,5</w:t>
            </w:r>
          </w:p>
        </w:tc>
      </w:tr>
      <w:tr w:rsidR="00CE30FE">
        <w:tc>
          <w:tcPr>
            <w:tcW w:w="2041" w:type="dxa"/>
            <w:vMerge w:val="restart"/>
          </w:tcPr>
          <w:p w:rsidR="00CE30FE" w:rsidRDefault="00CE30FE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>1. Увеличение доли объектов недвижимого имущества загородных оздоровительных лагерей, входящих в реестр имущества, находящегося в муниципальной собственности, в которых проведена реконструкция или капитальный ремонт, с 25,0% в 2016 году до 55% в 2020 году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>2. Увеличение количества проводимых спортивных и физкультурно-оздоровительных мероприятий с 430 в 2016 году до 460 в 2020 году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>3. Увеличение доли детей школьного возраста, охваченных организованным отдыхом, от общего количества детей школьного возраста с 76,3% в 2016 году до 90,0% в 2020 году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594" w:type="dxa"/>
            <w:gridSpan w:val="7"/>
          </w:tcPr>
          <w:p w:rsidR="00CE30FE" w:rsidRDefault="00CE30FE">
            <w:pPr>
              <w:pStyle w:val="ConsPlusNormal"/>
            </w:pPr>
            <w:r>
              <w:t>4. Внедрение Всероссийского физкультурно-спортивного комплекса "Готов к труду и обороне" (далее - ВФСК ГТО) во всех общеобразовательных учреждениях</w:t>
            </w:r>
          </w:p>
        </w:tc>
      </w:tr>
    </w:tbl>
    <w:p w:rsidR="00CE30FE" w:rsidRDefault="00CE30FE">
      <w:pPr>
        <w:sectPr w:rsidR="00CE30FE">
          <w:pgSz w:w="16838" w:h="11905"/>
          <w:pgMar w:top="1701" w:right="1134" w:bottom="850" w:left="1134" w:header="0" w:footer="0" w:gutter="0"/>
          <w:cols w:space="720"/>
        </w:sectPr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II. Характеристика текущего состояния</w:t>
      </w:r>
    </w:p>
    <w:p w:rsidR="00CE30FE" w:rsidRDefault="00CE30FE">
      <w:pPr>
        <w:pStyle w:val="ConsPlusNormal"/>
        <w:jc w:val="center"/>
      </w:pPr>
      <w:r>
        <w:t>сферы реализации муниципальной 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Разработка настоящей Программы вызвана современным состоянием сферы физической культуры, спорта и необходимостью сохранения и развития существующей системы детского отдыха и оздоровления детей в городе Пскове.</w:t>
      </w:r>
    </w:p>
    <w:p w:rsidR="00CE30FE" w:rsidRDefault="00CE30FE">
      <w:pPr>
        <w:pStyle w:val="ConsPlusNormal"/>
        <w:ind w:firstLine="540"/>
        <w:jc w:val="both"/>
      </w:pPr>
      <w:r>
        <w:t>Стратегической целью развития города Пскова является формирование развитой экономики и комфортной среды обитания населения. Для ее реализации одним из важнейших аспектов является воспитание физически и духовно здорового населения.</w:t>
      </w:r>
    </w:p>
    <w:p w:rsidR="00CE30FE" w:rsidRDefault="00CE30FE">
      <w:pPr>
        <w:pStyle w:val="ConsPlusNormal"/>
        <w:ind w:firstLine="540"/>
        <w:jc w:val="both"/>
      </w:pPr>
      <w: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жительства, учебы и работы граждан обусловлены актуальностью проблемы формирования у населения, особенно у подрастающего поколения, престижа здорового образа жизни. Воспитание здорового молодого поколения является залогом успешного решения задач социально-экономического развития, в значительной степени способствует росту благосостояния, процветания населения города Пскова. Одним из инструментов решения нарастающих проблем в обществе является система физической культуры и спорта как составляющая здорового образа жизни. Занятия массовыми формами физической культуры и спортом охватывают все категории населения: детско-юношеский спорт - занятия в спортивных секциях общеобразовательных школ, в учреждениях дополнительного образования детей спортивной направленности, в клубах по месту жительства, в спортивных общественных организациях и коллективах физической культуры и спорта; физическая культура и спорт среди молодежи - занятия в спортивных секциях высших, средних и начальных профессиональных образовательных учреждений, в спортивных общественных организациях, спортивных клубах по месту жительства и коллективах физической культуры и спорта; физическая культура и спорт среди взрослой категории населения - в коллективах физической культуры и спорта при предприятиях, учреждениях, организациях. Вместе с тем, анализ показателей, характеризующих сферу физической культуры и спорта города Пскова, показывает низкую обеспеченность населения города спортивными сооружениями для занятий физической культурой и спортом и, как следствие, низкий охват населения, систематически занимающегося физической культурой и спортом. Реализация данной Программы направлена на создание в городе Пскове условий для занятий физической культурой и спортом всех категорий населения, в том числе спортсменов. Анализ показателей, характеризующих систему отдыха и оздоровления детей в городе Пскове, позволяет сделать выводы о необходимости концентрации внимания органов местного самоуправления к данному направлению деятельности. Материально-техническая база организаций детского отдыха нуждается в ежегодном ремонте и обновлении. Разработка настоящей Программы вызвана необходимостью сохранения и развития существующей системы детского отдыха и оздоровления, соответствующей современным требованиям к инфраструктуре организаций отдыха детей и их оздоровления.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III. Приоритеты муниципальной политики в</w:t>
      </w:r>
    </w:p>
    <w:p w:rsidR="00CE30FE" w:rsidRDefault="00CE30FE">
      <w:pPr>
        <w:pStyle w:val="ConsPlusNormal"/>
        <w:jc w:val="center"/>
      </w:pPr>
      <w:r>
        <w:t>сфере реализации муниципальной 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 xml:space="preserve">Одной из задач, решаемых для достижения цели 1 "Развитие и модернизация здравоохранения в городе Пскове, сохранение и укрепление здоровья населения", развития города Пскова в рамках приоритета "Любимый город" в соответствии со </w:t>
      </w:r>
      <w:hyperlink r:id="rId15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года, утвержденной решением Псковской городской Думы от 01.12.2011 N 1989, является "Создание условий для занятий физической культурой и спортом".</w:t>
      </w:r>
    </w:p>
    <w:p w:rsidR="00CE30FE" w:rsidRDefault="00CE30FE">
      <w:pPr>
        <w:pStyle w:val="ConsPlusNormal"/>
        <w:ind w:firstLine="540"/>
        <w:jc w:val="both"/>
      </w:pPr>
      <w:r>
        <w:t>Важным направлением решения Задачи 2.1 "Поэтапная реализация национальной образовательной инициативы "Наша новая школа", утвержденной Президентом РФ" в рамках достижения Цели 2 "Повышение качества образования и развитие муниципальной системы образования" является разработка и внедрение современных моделей организации системы детского отдыха и оздоровления.</w:t>
      </w:r>
    </w:p>
    <w:p w:rsidR="00CE30FE" w:rsidRDefault="00CE30FE">
      <w:pPr>
        <w:pStyle w:val="ConsPlusNormal"/>
        <w:ind w:firstLine="540"/>
        <w:jc w:val="both"/>
      </w:pPr>
      <w:r>
        <w:t>Развитие данных направлений предусматривается осуществлять кроме прочего посредством реализации муниципальной программы "Развитие физической культуры и спорта, организация отдыха и оздоровления детей".</w:t>
      </w:r>
    </w:p>
    <w:p w:rsidR="00CE30FE" w:rsidRDefault="00CE30FE">
      <w:pPr>
        <w:pStyle w:val="ConsPlusNormal"/>
        <w:ind w:firstLine="540"/>
        <w:jc w:val="both"/>
      </w:pPr>
      <w:r>
        <w:t>Целью муниципальной программы является 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</w:p>
    <w:p w:rsidR="00CE30FE" w:rsidRDefault="00CE30FE">
      <w:pPr>
        <w:pStyle w:val="ConsPlusNormal"/>
        <w:ind w:firstLine="540"/>
        <w:jc w:val="both"/>
      </w:pPr>
      <w:r>
        <w:t>Для достижения поставленной цели предполагается решение следующих задач:</w:t>
      </w:r>
    </w:p>
    <w:p w:rsidR="00CE30FE" w:rsidRDefault="00CE30FE">
      <w:pPr>
        <w:pStyle w:val="ConsPlusNormal"/>
        <w:ind w:firstLine="540"/>
        <w:jc w:val="both"/>
      </w:pPr>
      <w:r>
        <w:t>1. Создание условий для занятий физической культурой и спортом;</w:t>
      </w:r>
    </w:p>
    <w:p w:rsidR="00CE30FE" w:rsidRDefault="00CE30FE">
      <w:pPr>
        <w:pStyle w:val="ConsPlusNormal"/>
        <w:ind w:firstLine="540"/>
        <w:jc w:val="both"/>
      </w:pPr>
      <w:r>
        <w:t>2. Создание условий для сохранения и развития системы отдыха и оздоровления детей муниципального образования "Город Псков";</w:t>
      </w:r>
    </w:p>
    <w:p w:rsidR="00CE30FE" w:rsidRDefault="00CE30FE">
      <w:pPr>
        <w:pStyle w:val="ConsPlusNormal"/>
        <w:ind w:firstLine="540"/>
        <w:jc w:val="both"/>
      </w:pPr>
      <w:r>
        <w:t>3. Создание условий для управления процессом реализации муниципальной программы.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IV. Сроки и этапы реализации муниципальной 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Сроки реализации программы: 2016 - 2020 г.г. Этапы реализации не выделяются.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V. Прогноз ожидаемых конечных результатов реализации</w:t>
      </w:r>
    </w:p>
    <w:p w:rsidR="00CE30FE" w:rsidRDefault="00CE30FE">
      <w:pPr>
        <w:pStyle w:val="ConsPlusNormal"/>
        <w:jc w:val="center"/>
      </w:pPr>
      <w:r>
        <w:t>муниципальной программы, характеризующих достижение</w:t>
      </w:r>
    </w:p>
    <w:p w:rsidR="00CE30FE" w:rsidRDefault="00CE30FE">
      <w:pPr>
        <w:pStyle w:val="ConsPlusNormal"/>
        <w:jc w:val="center"/>
      </w:pPr>
      <w:r>
        <w:t>указанных целей и решение поставленных задач в рамках</w:t>
      </w:r>
    </w:p>
    <w:p w:rsidR="00CE30FE" w:rsidRDefault="00CE30FE">
      <w:pPr>
        <w:pStyle w:val="ConsPlusNormal"/>
        <w:jc w:val="center"/>
      </w:pPr>
      <w:r>
        <w:t>реализации муниципальной 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В качестве конечных результатов программы прогнозируется:</w:t>
      </w:r>
    </w:p>
    <w:p w:rsidR="00CE30FE" w:rsidRDefault="00CE30FE">
      <w:pPr>
        <w:pStyle w:val="ConsPlusNormal"/>
        <w:ind w:firstLine="540"/>
        <w:jc w:val="both"/>
      </w:pPr>
      <w:r>
        <w:t>- увеличение доли объектов недвижимого имущества загородных оздоровительных лагерей, входящих в реестр имущества, находящегося в муниципальной собственности, в которых проведена реконструкция или капитальный ремонт, с 25,0% в 2016 году до 55% в 2020 году;</w:t>
      </w:r>
    </w:p>
    <w:p w:rsidR="00CE30FE" w:rsidRDefault="00CE30FE">
      <w:pPr>
        <w:pStyle w:val="ConsPlusNormal"/>
        <w:ind w:firstLine="540"/>
        <w:jc w:val="both"/>
      </w:pPr>
      <w:r>
        <w:t>- увеличение количества проводимых спортивных и физкультурно-оздоровительных мероприятий с 430 в 2016 году до 460 в 2020 году;</w:t>
      </w:r>
    </w:p>
    <w:p w:rsidR="00CE30FE" w:rsidRDefault="00CE30FE">
      <w:pPr>
        <w:pStyle w:val="ConsPlusNormal"/>
        <w:ind w:firstLine="540"/>
        <w:jc w:val="both"/>
      </w:pPr>
      <w:r>
        <w:t>- увеличение доли детей школьного возраста, охваченных организованным отдыхом, от общего количества детей школьного возраста с 76,3% в 2016 году до 90,0% в 2020 году;</w:t>
      </w:r>
    </w:p>
    <w:p w:rsidR="00CE30FE" w:rsidRDefault="00CE30FE">
      <w:pPr>
        <w:pStyle w:val="ConsPlusNormal"/>
        <w:ind w:firstLine="540"/>
        <w:jc w:val="both"/>
      </w:pPr>
      <w:r>
        <w:t>- внедрение ВФСК ГТО во всех общеобразовательных учреждениях.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VI. Обоснование включения подпрограмм и ведомственных</w:t>
      </w:r>
    </w:p>
    <w:p w:rsidR="00CE30FE" w:rsidRDefault="00CE30FE">
      <w:pPr>
        <w:pStyle w:val="ConsPlusNormal"/>
        <w:jc w:val="center"/>
      </w:pPr>
      <w:r>
        <w:t>целевых программ в состав муниципальной 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Количество подпрограмм, включенных в муниципальную программу, а также их цели определены исходя из задач муниципальной программы, которые в свою очередь сформированы исходя из предполагаемых направлений деятельности для достижения цели "Создание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</w:p>
    <w:p w:rsidR="00CE30FE" w:rsidRDefault="00CE30FE">
      <w:pPr>
        <w:pStyle w:val="ConsPlusNormal"/>
        <w:ind w:firstLine="540"/>
        <w:jc w:val="both"/>
      </w:pPr>
      <w:r>
        <w:t>Кроме того, выделение подпрограмм обусловлено структурой муниципальной программы, определенной распоряжением Администрации города Пскова от 18.03.2014 N 143-р "Об утверждении Перечня муниципальных программ муниципального образования "Город Псков".</w:t>
      </w:r>
    </w:p>
    <w:p w:rsidR="00CE30FE" w:rsidRDefault="00CE30FE">
      <w:pPr>
        <w:pStyle w:val="ConsPlusNormal"/>
        <w:ind w:firstLine="540"/>
        <w:jc w:val="both"/>
      </w:pPr>
      <w:r>
        <w:t>Для решения задач муниципальной программы в ее состав включены три подпрограммы:</w:t>
      </w:r>
    </w:p>
    <w:p w:rsidR="00CE30FE" w:rsidRDefault="00CE30FE">
      <w:pPr>
        <w:pStyle w:val="ConsPlusNormal"/>
        <w:ind w:firstLine="540"/>
        <w:jc w:val="both"/>
      </w:pPr>
      <w:hyperlink w:anchor="P473" w:history="1">
        <w:r>
          <w:rPr>
            <w:color w:val="0000FF"/>
          </w:rPr>
          <w:t>Подпрограмма 1</w:t>
        </w:r>
      </w:hyperlink>
      <w:r>
        <w:t>. "Развитие физической культуры и спорта в муниципальном образовании "Город Псков";</w:t>
      </w:r>
    </w:p>
    <w:p w:rsidR="00CE30FE" w:rsidRDefault="00CE30FE">
      <w:pPr>
        <w:pStyle w:val="ConsPlusNormal"/>
        <w:ind w:firstLine="540"/>
        <w:jc w:val="both"/>
      </w:pPr>
      <w:hyperlink w:anchor="P975" w:history="1">
        <w:r>
          <w:rPr>
            <w:color w:val="0000FF"/>
          </w:rPr>
          <w:t>Подпрограмма 2</w:t>
        </w:r>
      </w:hyperlink>
      <w:r>
        <w:t>. "Организация отдыха и оздоровления детей муниципального образования "Город Псков";</w:t>
      </w:r>
    </w:p>
    <w:p w:rsidR="00CE30FE" w:rsidRDefault="00CE30FE">
      <w:pPr>
        <w:pStyle w:val="ConsPlusNormal"/>
        <w:ind w:firstLine="540"/>
        <w:jc w:val="both"/>
      </w:pPr>
      <w:hyperlink w:anchor="P1338" w:history="1">
        <w:r>
          <w:rPr>
            <w:color w:val="0000FF"/>
          </w:rPr>
          <w:t>Подпрограмма 3</w:t>
        </w:r>
      </w:hyperlink>
      <w:r>
        <w:t>. "Обеспечение реализации муниципальной программы".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VII. Сведения о целевых индикаторах муниципальной 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 xml:space="preserve">Целевые </w:t>
      </w:r>
      <w:hyperlink w:anchor="P275" w:history="1">
        <w:r>
          <w:rPr>
            <w:color w:val="0000FF"/>
          </w:rPr>
          <w:t>индикаторы</w:t>
        </w:r>
      </w:hyperlink>
      <w:r>
        <w:t xml:space="preserve"> муниципальной программы представлены в приложении 1 к муниципальной программе.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VIII. Перечень подпрограмм, ведомственных целевых</w:t>
      </w:r>
    </w:p>
    <w:p w:rsidR="00CE30FE" w:rsidRDefault="00CE30FE">
      <w:pPr>
        <w:pStyle w:val="ConsPlusNormal"/>
        <w:jc w:val="center"/>
      </w:pPr>
      <w:r>
        <w:t>программ и основных мероприятий, включенных</w:t>
      </w:r>
    </w:p>
    <w:p w:rsidR="00CE30FE" w:rsidRDefault="00CE30FE">
      <w:pPr>
        <w:pStyle w:val="ConsPlusNormal"/>
        <w:jc w:val="center"/>
      </w:pPr>
      <w:r>
        <w:t>в состав муниципальной 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 xml:space="preserve">Сведения о перечне подпрограмм и основных мероприятий, включенных в муниципальную программу, представлены в </w:t>
      </w:r>
      <w:hyperlink w:anchor="P392" w:history="1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IX. Обоснование объема финансовых средств,</w:t>
      </w:r>
    </w:p>
    <w:p w:rsidR="00CE30FE" w:rsidRDefault="00CE30FE">
      <w:pPr>
        <w:pStyle w:val="ConsPlusNormal"/>
        <w:jc w:val="center"/>
      </w:pPr>
      <w:r>
        <w:t>необходимых для реализации муниципальной 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Расходы программы формируются за счет средств местного и областного бюджетов и внебюджетных источников (объемы финансирования за счет областного бюджета будут уточняться в соответствии с нормативными актами органов государственной власти Псковской области о распределении средств соответствующей государственной программы области между муниципальными образованиями).</w:t>
      </w:r>
    </w:p>
    <w:p w:rsidR="00CE30FE" w:rsidRDefault="00CE30FE">
      <w:pPr>
        <w:pStyle w:val="ConsPlusNormal"/>
        <w:ind w:firstLine="540"/>
        <w:jc w:val="both"/>
      </w:pPr>
      <w:r>
        <w:t>Оценка финансового обеспечения мероприятий программы на 2016 - 2020 годы получена на основании информации о количественных и стоимостных оценках соответствующих мероприятий.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X. Методика оценки эффективности</w:t>
      </w:r>
    </w:p>
    <w:p w:rsidR="00CE30FE" w:rsidRDefault="00CE30FE">
      <w:pPr>
        <w:pStyle w:val="ConsPlusNormal"/>
        <w:jc w:val="center"/>
      </w:pPr>
      <w:r>
        <w:t>реализации муниципальной 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16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утвержденными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CE30FE" w:rsidRDefault="00CE30FE">
      <w:pPr>
        <w:sectPr w:rsidR="00CE30FE">
          <w:pgSz w:w="11905" w:h="16838"/>
          <w:pgMar w:top="1134" w:right="850" w:bottom="1134" w:left="1701" w:header="0" w:footer="0" w:gutter="0"/>
          <w:cols w:space="720"/>
        </w:sectPr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right"/>
      </w:pPr>
      <w:r>
        <w:t>Приложение 1</w:t>
      </w:r>
    </w:p>
    <w:p w:rsidR="00CE30FE" w:rsidRDefault="00CE30FE">
      <w:pPr>
        <w:pStyle w:val="ConsPlusNormal"/>
        <w:jc w:val="right"/>
      </w:pPr>
      <w:r>
        <w:t>к муниципальной программе</w:t>
      </w:r>
    </w:p>
    <w:p w:rsidR="00CE30FE" w:rsidRDefault="00CE30FE">
      <w:pPr>
        <w:pStyle w:val="ConsPlusNormal"/>
        <w:jc w:val="right"/>
      </w:pPr>
      <w:r>
        <w:t>"Развитие физической культуры и спорта,</w:t>
      </w:r>
    </w:p>
    <w:p w:rsidR="00CE30FE" w:rsidRDefault="00CE30FE">
      <w:pPr>
        <w:pStyle w:val="ConsPlusNormal"/>
        <w:jc w:val="right"/>
      </w:pPr>
      <w:r>
        <w:t>организация отдыха и оздоровления детей"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bookmarkStart w:id="1" w:name="P275"/>
      <w:bookmarkEnd w:id="1"/>
      <w:r>
        <w:t>Целевые индикаторы муниципальной программы</w:t>
      </w:r>
    </w:p>
    <w:p w:rsidR="00CE30FE" w:rsidRDefault="00CE30FE">
      <w:pPr>
        <w:pStyle w:val="ConsPlusNormal"/>
        <w:jc w:val="center"/>
      </w:pPr>
      <w:r>
        <w:t>Список изменяющих документов</w:t>
      </w:r>
    </w:p>
    <w:p w:rsidR="00CE30FE" w:rsidRDefault="00CE30FE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CE30FE" w:rsidRDefault="00CE30FE">
      <w:pPr>
        <w:pStyle w:val="ConsPlusNormal"/>
        <w:jc w:val="center"/>
      </w:pPr>
      <w:r>
        <w:t>от 30.03.2016 N 384)</w:t>
      </w:r>
    </w:p>
    <w:p w:rsidR="00CE30FE" w:rsidRDefault="00CE30FE">
      <w:pPr>
        <w:pStyle w:val="ConsPlusNormal"/>
        <w:jc w:val="both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79"/>
        <w:gridCol w:w="1084"/>
        <w:gridCol w:w="864"/>
        <w:gridCol w:w="851"/>
        <w:gridCol w:w="856"/>
        <w:gridCol w:w="819"/>
        <w:gridCol w:w="819"/>
      </w:tblGrid>
      <w:tr w:rsidR="00CE30FE">
        <w:tc>
          <w:tcPr>
            <w:tcW w:w="510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79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4209" w:type="dxa"/>
            <w:gridSpan w:val="5"/>
          </w:tcPr>
          <w:p w:rsidR="00CE30FE" w:rsidRDefault="00CE30FE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864" w:type="dxa"/>
          </w:tcPr>
          <w:p w:rsidR="00CE30FE" w:rsidRDefault="00CE30F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1" w:type="dxa"/>
          </w:tcPr>
          <w:p w:rsidR="00CE30FE" w:rsidRDefault="00CE30F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6" w:type="dxa"/>
          </w:tcPr>
          <w:p w:rsidR="00CE30FE" w:rsidRDefault="00CE30F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2020 год</w:t>
            </w:r>
          </w:p>
        </w:tc>
      </w:tr>
      <w:tr w:rsidR="00CE30FE">
        <w:tc>
          <w:tcPr>
            <w:tcW w:w="9582" w:type="dxa"/>
            <w:gridSpan w:val="8"/>
          </w:tcPr>
          <w:p w:rsidR="00CE30FE" w:rsidRDefault="00CE30FE">
            <w:pPr>
              <w:pStyle w:val="ConsPlusNormal"/>
              <w:jc w:val="center"/>
            </w:pPr>
            <w:r>
              <w:t>Программа. 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79" w:type="dxa"/>
          </w:tcPr>
          <w:p w:rsidR="00CE30FE" w:rsidRDefault="00CE30FE">
            <w:pPr>
              <w:pStyle w:val="ConsPlusNormal"/>
            </w:pPr>
            <w: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084" w:type="dxa"/>
          </w:tcPr>
          <w:p w:rsidR="00CE30FE" w:rsidRDefault="00CE30FE">
            <w:pPr>
              <w:pStyle w:val="ConsPlusNormal"/>
            </w:pPr>
            <w:r>
              <w:t>Единица</w:t>
            </w:r>
          </w:p>
        </w:tc>
        <w:tc>
          <w:tcPr>
            <w:tcW w:w="864" w:type="dxa"/>
          </w:tcPr>
          <w:p w:rsidR="00CE30FE" w:rsidRDefault="00CE30F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51" w:type="dxa"/>
          </w:tcPr>
          <w:p w:rsidR="00CE30FE" w:rsidRDefault="00CE30F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856" w:type="dxa"/>
          </w:tcPr>
          <w:p w:rsidR="00CE30FE" w:rsidRDefault="00CE30FE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460</w:t>
            </w:r>
          </w:p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79" w:type="dxa"/>
          </w:tcPr>
          <w:p w:rsidR="00CE30FE" w:rsidRDefault="00CE30FE">
            <w:pPr>
              <w:pStyle w:val="ConsPlusNormal"/>
            </w:pPr>
            <w:r>
              <w:t>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084" w:type="dxa"/>
          </w:tcPr>
          <w:p w:rsidR="00CE30FE" w:rsidRDefault="00CE30FE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CE30FE" w:rsidRDefault="00CE30FE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1" w:type="dxa"/>
          </w:tcPr>
          <w:p w:rsidR="00CE30FE" w:rsidRDefault="00CE30F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6" w:type="dxa"/>
          </w:tcPr>
          <w:p w:rsidR="00CE30FE" w:rsidRDefault="00CE30FE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55,0</w:t>
            </w:r>
          </w:p>
        </w:tc>
      </w:tr>
      <w:tr w:rsidR="00CE30FE">
        <w:tc>
          <w:tcPr>
            <w:tcW w:w="9582" w:type="dxa"/>
            <w:gridSpan w:val="8"/>
          </w:tcPr>
          <w:p w:rsidR="00CE30FE" w:rsidRDefault="00CE30FE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Подпрограмма 1</w:t>
              </w:r>
            </w:hyperlink>
            <w:r>
              <w:t>. Развитие физической культуры и спорта в муниципальном образовании "Город Псков"</w:t>
            </w:r>
          </w:p>
        </w:tc>
      </w:tr>
      <w:tr w:rsidR="00CE30F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E30FE" w:rsidRDefault="00CE30F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79" w:type="dxa"/>
            <w:tcBorders>
              <w:bottom w:val="nil"/>
            </w:tcBorders>
          </w:tcPr>
          <w:p w:rsidR="00CE30FE" w:rsidRDefault="00CE30FE">
            <w:pPr>
              <w:pStyle w:val="ConsPlusNormal"/>
            </w:pPr>
            <w:r>
              <w:t>Площадь введенных в эксплуатацию спортивных сооружений</w:t>
            </w:r>
          </w:p>
        </w:tc>
        <w:tc>
          <w:tcPr>
            <w:tcW w:w="1084" w:type="dxa"/>
            <w:tcBorders>
              <w:bottom w:val="nil"/>
            </w:tcBorders>
          </w:tcPr>
          <w:p w:rsidR="00CE30FE" w:rsidRDefault="00CE30FE">
            <w:pPr>
              <w:pStyle w:val="ConsPlusNormal"/>
            </w:pPr>
            <w:r>
              <w:t>Квадратный метр</w:t>
            </w:r>
          </w:p>
        </w:tc>
        <w:tc>
          <w:tcPr>
            <w:tcW w:w="864" w:type="dxa"/>
            <w:tcBorders>
              <w:bottom w:val="nil"/>
            </w:tcBorders>
          </w:tcPr>
          <w:p w:rsidR="00CE30FE" w:rsidRDefault="00CE30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E30FE" w:rsidRDefault="00CE30FE">
            <w:pPr>
              <w:pStyle w:val="ConsPlusNormal"/>
              <w:jc w:val="center"/>
            </w:pPr>
            <w:r>
              <w:t>191,0</w:t>
            </w:r>
          </w:p>
        </w:tc>
        <w:tc>
          <w:tcPr>
            <w:tcW w:w="856" w:type="dxa"/>
            <w:tcBorders>
              <w:bottom w:val="nil"/>
            </w:tcBorders>
          </w:tcPr>
          <w:p w:rsidR="00CE30FE" w:rsidRDefault="00CE30FE">
            <w:pPr>
              <w:pStyle w:val="ConsPlusNormal"/>
              <w:jc w:val="center"/>
            </w:pPr>
            <w:r>
              <w:t>122,8</w:t>
            </w:r>
          </w:p>
        </w:tc>
        <w:tc>
          <w:tcPr>
            <w:tcW w:w="819" w:type="dxa"/>
            <w:tcBorders>
              <w:bottom w:val="nil"/>
            </w:tcBorders>
          </w:tcPr>
          <w:p w:rsidR="00CE30FE" w:rsidRDefault="00CE30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9" w:type="dxa"/>
            <w:tcBorders>
              <w:bottom w:val="nil"/>
            </w:tcBorders>
          </w:tcPr>
          <w:p w:rsidR="00CE30FE" w:rsidRDefault="00CE30FE">
            <w:pPr>
              <w:pStyle w:val="ConsPlusNormal"/>
              <w:jc w:val="center"/>
            </w:pPr>
            <w:r>
              <w:t>0</w:t>
            </w:r>
          </w:p>
        </w:tc>
      </w:tr>
      <w:tr w:rsidR="00CE30FE">
        <w:tblPrEx>
          <w:tblBorders>
            <w:insideH w:val="nil"/>
          </w:tblBorders>
        </w:tblPrEx>
        <w:tc>
          <w:tcPr>
            <w:tcW w:w="9582" w:type="dxa"/>
            <w:gridSpan w:val="8"/>
            <w:tcBorders>
              <w:top w:val="nil"/>
            </w:tcBorders>
          </w:tcPr>
          <w:p w:rsidR="00CE30FE" w:rsidRDefault="00CE30FE">
            <w:pPr>
              <w:pStyle w:val="ConsPlusNormal"/>
              <w:jc w:val="both"/>
            </w:pPr>
            <w:r>
              <w:t xml:space="preserve">(п. 1.1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30.03.2016 N 384)</w:t>
            </w:r>
          </w:p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79" w:type="dxa"/>
          </w:tcPr>
          <w:p w:rsidR="00CE30FE" w:rsidRDefault="00CE30FE">
            <w:pPr>
              <w:pStyle w:val="ConsPlusNormal"/>
            </w:pPr>
            <w: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084" w:type="dxa"/>
          </w:tcPr>
          <w:p w:rsidR="00CE30FE" w:rsidRDefault="00CE30FE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CE30FE" w:rsidRDefault="00CE30FE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51" w:type="dxa"/>
          </w:tcPr>
          <w:p w:rsidR="00CE30FE" w:rsidRDefault="00CE30FE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856" w:type="dxa"/>
          </w:tcPr>
          <w:p w:rsidR="00CE30FE" w:rsidRDefault="00CE30FE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26,0</w:t>
            </w:r>
          </w:p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79" w:type="dxa"/>
          </w:tcPr>
          <w:p w:rsidR="00CE30FE" w:rsidRDefault="00CE30FE">
            <w:pPr>
              <w:pStyle w:val="ConsPlusNormal"/>
            </w:pPr>
            <w:r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084" w:type="dxa"/>
          </w:tcPr>
          <w:p w:rsidR="00CE30FE" w:rsidRDefault="00CE30FE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CE30FE" w:rsidRDefault="00CE30FE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851" w:type="dxa"/>
          </w:tcPr>
          <w:p w:rsidR="00CE30FE" w:rsidRDefault="00CE30FE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856" w:type="dxa"/>
          </w:tcPr>
          <w:p w:rsidR="00CE30FE" w:rsidRDefault="00CE30FE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36,0</w:t>
            </w:r>
          </w:p>
        </w:tc>
      </w:tr>
      <w:tr w:rsidR="00CE30FE">
        <w:tc>
          <w:tcPr>
            <w:tcW w:w="9582" w:type="dxa"/>
            <w:gridSpan w:val="8"/>
          </w:tcPr>
          <w:p w:rsidR="00CE30FE" w:rsidRDefault="00CE30FE">
            <w:pPr>
              <w:pStyle w:val="ConsPlusNormal"/>
              <w:jc w:val="center"/>
            </w:pPr>
            <w:hyperlink w:anchor="P975" w:history="1">
              <w:r>
                <w:rPr>
                  <w:color w:val="0000FF"/>
                </w:rPr>
                <w:t>Подпрограмма 2</w:t>
              </w:r>
            </w:hyperlink>
            <w:r>
              <w:t>. Организация отдыха и оздоровления детей в муниципальном образовании "Город Псков"</w:t>
            </w:r>
          </w:p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79" w:type="dxa"/>
          </w:tcPr>
          <w:p w:rsidR="00CE30FE" w:rsidRDefault="00CE30FE">
            <w:pPr>
              <w:pStyle w:val="ConsPlusNormal"/>
            </w:pPr>
            <w:r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084" w:type="dxa"/>
          </w:tcPr>
          <w:p w:rsidR="00CE30FE" w:rsidRDefault="00CE30FE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CE30FE" w:rsidRDefault="00CE30FE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851" w:type="dxa"/>
          </w:tcPr>
          <w:p w:rsidR="00CE30FE" w:rsidRDefault="00CE30FE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856" w:type="dxa"/>
          </w:tcPr>
          <w:p w:rsidR="00CE30FE" w:rsidRDefault="00CE30FE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90,0</w:t>
            </w:r>
          </w:p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79" w:type="dxa"/>
          </w:tcPr>
          <w:p w:rsidR="00CE30FE" w:rsidRDefault="00CE30FE">
            <w:pPr>
              <w:pStyle w:val="ConsPlusNormal"/>
            </w:pPr>
            <w: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084" w:type="dxa"/>
          </w:tcPr>
          <w:p w:rsidR="00CE30FE" w:rsidRDefault="00CE30FE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CE30FE" w:rsidRDefault="00CE30FE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851" w:type="dxa"/>
          </w:tcPr>
          <w:p w:rsidR="00CE30FE" w:rsidRDefault="00CE30FE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856" w:type="dxa"/>
          </w:tcPr>
          <w:p w:rsidR="00CE30FE" w:rsidRDefault="00CE30F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97,0</w:t>
            </w:r>
          </w:p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79" w:type="dxa"/>
          </w:tcPr>
          <w:p w:rsidR="00CE30FE" w:rsidRDefault="00CE30FE">
            <w:pPr>
              <w:pStyle w:val="ConsPlusNormal"/>
            </w:pPr>
            <w:r>
              <w:t>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084" w:type="dxa"/>
          </w:tcPr>
          <w:p w:rsidR="00CE30FE" w:rsidRDefault="00CE30FE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CE30FE" w:rsidRDefault="00CE30FE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851" w:type="dxa"/>
          </w:tcPr>
          <w:p w:rsidR="00CE30FE" w:rsidRDefault="00CE30FE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856" w:type="dxa"/>
          </w:tcPr>
          <w:p w:rsidR="00CE30FE" w:rsidRDefault="00CE30FE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98,0</w:t>
            </w:r>
          </w:p>
        </w:tc>
      </w:tr>
      <w:tr w:rsidR="00CE30FE">
        <w:tc>
          <w:tcPr>
            <w:tcW w:w="9582" w:type="dxa"/>
            <w:gridSpan w:val="8"/>
          </w:tcPr>
          <w:p w:rsidR="00CE30FE" w:rsidRDefault="00CE30FE">
            <w:pPr>
              <w:pStyle w:val="ConsPlusNormal"/>
              <w:jc w:val="center"/>
            </w:pPr>
            <w:hyperlink w:anchor="P1338" w:history="1">
              <w:r>
                <w:rPr>
                  <w:color w:val="0000FF"/>
                </w:rPr>
                <w:t>Подпрограмма 3</w:t>
              </w:r>
            </w:hyperlink>
            <w:r>
              <w:t>. Обеспечение реализации муниципальной программы</w:t>
            </w:r>
          </w:p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79" w:type="dxa"/>
          </w:tcPr>
          <w:p w:rsidR="00CE30FE" w:rsidRDefault="00CE30FE">
            <w:pPr>
              <w:pStyle w:val="ConsPlusNormal"/>
            </w:pPr>
            <w: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084" w:type="dxa"/>
          </w:tcPr>
          <w:p w:rsidR="00CE30FE" w:rsidRDefault="00CE30FE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6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79" w:type="dxa"/>
          </w:tcPr>
          <w:p w:rsidR="00CE30FE" w:rsidRDefault="00CE30FE">
            <w:pPr>
              <w:pStyle w:val="ConsPlusNormal"/>
            </w:pPr>
            <w: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084" w:type="dxa"/>
          </w:tcPr>
          <w:p w:rsidR="00CE30FE" w:rsidRDefault="00CE30FE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6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79" w:type="dxa"/>
          </w:tcPr>
          <w:p w:rsidR="00CE30FE" w:rsidRDefault="00CE30FE">
            <w:pPr>
              <w:pStyle w:val="ConsPlusNormal"/>
            </w:pPr>
            <w:r>
              <w:t>Уровень достижения целевых показателей муниципальной программы</w:t>
            </w:r>
          </w:p>
        </w:tc>
        <w:tc>
          <w:tcPr>
            <w:tcW w:w="1084" w:type="dxa"/>
          </w:tcPr>
          <w:p w:rsidR="00CE30FE" w:rsidRDefault="00CE30FE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6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</w:tr>
    </w:tbl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right"/>
      </w:pPr>
      <w:r>
        <w:t>Приложение 2</w:t>
      </w:r>
    </w:p>
    <w:p w:rsidR="00CE30FE" w:rsidRDefault="00CE30FE">
      <w:pPr>
        <w:pStyle w:val="ConsPlusNormal"/>
        <w:jc w:val="right"/>
      </w:pPr>
      <w:r>
        <w:t>к муниципальной программе</w:t>
      </w:r>
    </w:p>
    <w:p w:rsidR="00CE30FE" w:rsidRDefault="00CE30FE">
      <w:pPr>
        <w:pStyle w:val="ConsPlusNormal"/>
        <w:jc w:val="right"/>
      </w:pPr>
      <w:r>
        <w:t>"Развитие физической культуры и спорта,</w:t>
      </w:r>
    </w:p>
    <w:p w:rsidR="00CE30FE" w:rsidRDefault="00CE30FE">
      <w:pPr>
        <w:pStyle w:val="ConsPlusNormal"/>
        <w:jc w:val="right"/>
      </w:pPr>
      <w:r>
        <w:t>организация отдыха и оздоровления детей"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bookmarkStart w:id="2" w:name="P392"/>
      <w:bookmarkEnd w:id="2"/>
      <w:r>
        <w:t>Перечень</w:t>
      </w:r>
    </w:p>
    <w:p w:rsidR="00CE30FE" w:rsidRDefault="00CE30FE">
      <w:pPr>
        <w:pStyle w:val="ConsPlusNormal"/>
        <w:jc w:val="center"/>
      </w:pPr>
      <w:r>
        <w:t>подпрограмм, ведомственных целевых программ и отдельных</w:t>
      </w:r>
    </w:p>
    <w:p w:rsidR="00CE30FE" w:rsidRDefault="00CE30FE">
      <w:pPr>
        <w:pStyle w:val="ConsPlusNormal"/>
        <w:jc w:val="center"/>
      </w:pPr>
      <w:r>
        <w:t>мероприятий, включенных в состав муниципальной программы</w:t>
      </w:r>
    </w:p>
    <w:p w:rsidR="00CE30FE" w:rsidRDefault="00CE30FE">
      <w:pPr>
        <w:pStyle w:val="ConsPlusNormal"/>
        <w:jc w:val="center"/>
      </w:pPr>
      <w:r>
        <w:t>Список изменяющих документов</w:t>
      </w:r>
    </w:p>
    <w:p w:rsidR="00CE30FE" w:rsidRDefault="00CE30FE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CE30FE" w:rsidRDefault="00CE30FE">
      <w:pPr>
        <w:pStyle w:val="ConsPlusNormal"/>
        <w:jc w:val="center"/>
      </w:pPr>
      <w:r>
        <w:t>от 30.03.2016 N 384)</w:t>
      </w:r>
    </w:p>
    <w:p w:rsidR="00CE30FE" w:rsidRDefault="00CE30FE">
      <w:pPr>
        <w:pStyle w:val="ConsPlusNormal"/>
        <w:jc w:val="both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871"/>
        <w:gridCol w:w="1417"/>
        <w:gridCol w:w="1184"/>
        <w:gridCol w:w="1247"/>
        <w:gridCol w:w="1191"/>
        <w:gridCol w:w="1134"/>
        <w:gridCol w:w="1247"/>
        <w:gridCol w:w="1247"/>
        <w:gridCol w:w="2551"/>
        <w:gridCol w:w="2154"/>
      </w:tblGrid>
      <w:tr w:rsidR="00CE30FE">
        <w:tc>
          <w:tcPr>
            <w:tcW w:w="510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181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871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Ответственный исполнитель (соисполнитель или участник подпрограммы)</w:t>
            </w:r>
          </w:p>
        </w:tc>
        <w:tc>
          <w:tcPr>
            <w:tcW w:w="1417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7250" w:type="dxa"/>
            <w:gridSpan w:val="6"/>
          </w:tcPr>
          <w:p w:rsidR="00CE30FE" w:rsidRDefault="00CE30FE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551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215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Последствия нереализации подпрограммы, ведомственной целевой программы, отдельного мероприятия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184" w:type="dxa"/>
          </w:tcPr>
          <w:p w:rsidR="00CE30FE" w:rsidRDefault="00CE30FE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CE30FE" w:rsidRDefault="00CE30F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1105" w:type="dxa"/>
            <w:gridSpan w:val="8"/>
          </w:tcPr>
          <w:p w:rsidR="00CE30FE" w:rsidRDefault="00CE30FE">
            <w:pPr>
              <w:pStyle w:val="ConsPlusNormal"/>
            </w:pPr>
            <w:r>
              <w:t>Подпрограммы</w:t>
            </w:r>
          </w:p>
        </w:tc>
        <w:tc>
          <w:tcPr>
            <w:tcW w:w="5952" w:type="dxa"/>
            <w:gridSpan w:val="3"/>
          </w:tcPr>
          <w:p w:rsidR="00CE30FE" w:rsidRDefault="00CE30FE">
            <w:pPr>
              <w:pStyle w:val="ConsPlusNormal"/>
            </w:pPr>
          </w:p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CE30FE" w:rsidRDefault="00CE30FE">
            <w:pPr>
              <w:pStyle w:val="ConsPlusNormal"/>
            </w:pPr>
            <w:hyperlink w:anchor="P47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муниципальном образовании "Город Псков"</w:t>
            </w:r>
          </w:p>
        </w:tc>
        <w:tc>
          <w:tcPr>
            <w:tcW w:w="1871" w:type="dxa"/>
          </w:tcPr>
          <w:p w:rsidR="00CE30FE" w:rsidRDefault="00CE30FE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417" w:type="dxa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184" w:type="dxa"/>
          </w:tcPr>
          <w:p w:rsidR="00CE30FE" w:rsidRDefault="00CE30FE">
            <w:pPr>
              <w:pStyle w:val="ConsPlusNormal"/>
              <w:jc w:val="center"/>
            </w:pPr>
            <w:r>
              <w:t>781020,1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106453,7</w:t>
            </w:r>
          </w:p>
        </w:tc>
        <w:tc>
          <w:tcPr>
            <w:tcW w:w="1191" w:type="dxa"/>
          </w:tcPr>
          <w:p w:rsidR="00CE30FE" w:rsidRDefault="00CE30FE">
            <w:pPr>
              <w:pStyle w:val="ConsPlusNormal"/>
              <w:jc w:val="center"/>
            </w:pPr>
            <w:r>
              <w:t>149850,4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190572,0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166572,0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167572,0</w:t>
            </w:r>
          </w:p>
        </w:tc>
        <w:tc>
          <w:tcPr>
            <w:tcW w:w="2551" w:type="dxa"/>
          </w:tcPr>
          <w:p w:rsidR="00CE30FE" w:rsidRDefault="00CE30FE">
            <w:pPr>
              <w:pStyle w:val="ConsPlusNormal"/>
            </w:pPr>
            <w:r>
              <w:t>Увеличение числа населения, систематически занимающегося физической культурой и спортом, организация здорового досуга населения;</w:t>
            </w:r>
          </w:p>
          <w:p w:rsidR="00CE30FE" w:rsidRDefault="00CE30FE">
            <w:pPr>
              <w:pStyle w:val="ConsPlusNormal"/>
            </w:pPr>
            <w:r>
              <w:t>Увеличение числа детей в возрасте от 5 до 18 лет, систематически занимающихся физической культурой и спортом, укрепление здоровья детей;</w:t>
            </w:r>
          </w:p>
          <w:p w:rsidR="00CE30FE" w:rsidRDefault="00CE30FE">
            <w:pPr>
              <w:pStyle w:val="ConsPlusNormal"/>
            </w:pPr>
            <w:r>
              <w:t>Улучшение качества спортивно-массовой работы с населением;</w:t>
            </w:r>
          </w:p>
          <w:p w:rsidR="00CE30FE" w:rsidRDefault="00CE30FE">
            <w:pPr>
              <w:pStyle w:val="ConsPlusNormal"/>
            </w:pPr>
            <w:r>
              <w:t>Развитие инфраструктуры для занятий физической культурой и спортом;</w:t>
            </w:r>
          </w:p>
          <w:p w:rsidR="00CE30FE" w:rsidRDefault="00CE30FE">
            <w:pPr>
              <w:pStyle w:val="ConsPlusNormal"/>
            </w:pPr>
            <w:r>
              <w:t>Внедрение ВФСК ГТО во всех общеобразовательных учреждениях</w:t>
            </w:r>
          </w:p>
        </w:tc>
        <w:tc>
          <w:tcPr>
            <w:tcW w:w="2154" w:type="dxa"/>
          </w:tcPr>
          <w:p w:rsidR="00CE30FE" w:rsidRDefault="00CE30FE">
            <w:pPr>
              <w:pStyle w:val="ConsPlusNormal"/>
            </w:pPr>
            <w:r>
              <w:t>Ухудшение условий для развития физической культуры и спорта в городе Пскове</w:t>
            </w:r>
          </w:p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CE30FE" w:rsidRDefault="00CE30FE">
            <w:pPr>
              <w:pStyle w:val="ConsPlusNormal"/>
            </w:pPr>
            <w:hyperlink w:anchor="P975" w:history="1">
              <w:r>
                <w:rPr>
                  <w:color w:val="0000FF"/>
                </w:rPr>
                <w:t>Организация</w:t>
              </w:r>
            </w:hyperlink>
            <w:r>
              <w:t xml:space="preserve"> отдыха и оздоровления детей в муниципальном образовании "Город Псков"</w:t>
            </w:r>
          </w:p>
        </w:tc>
        <w:tc>
          <w:tcPr>
            <w:tcW w:w="1871" w:type="dxa"/>
          </w:tcPr>
          <w:p w:rsidR="00CE30FE" w:rsidRDefault="00CE30FE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</w:t>
            </w:r>
          </w:p>
          <w:p w:rsidR="00CE30FE" w:rsidRDefault="00CE30FE">
            <w:pPr>
              <w:pStyle w:val="ConsPlusNormal"/>
              <w:jc w:val="center"/>
            </w:pPr>
            <w:r>
              <w:t>Управление образования Администрации города Пскова</w:t>
            </w:r>
          </w:p>
        </w:tc>
        <w:tc>
          <w:tcPr>
            <w:tcW w:w="1417" w:type="dxa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184" w:type="dxa"/>
          </w:tcPr>
          <w:p w:rsidR="00CE30FE" w:rsidRDefault="00CE30FE">
            <w:pPr>
              <w:pStyle w:val="ConsPlusNormal"/>
              <w:jc w:val="center"/>
            </w:pPr>
            <w:r>
              <w:t>78630,1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14811,3</w:t>
            </w:r>
          </w:p>
        </w:tc>
        <w:tc>
          <w:tcPr>
            <w:tcW w:w="1191" w:type="dxa"/>
          </w:tcPr>
          <w:p w:rsidR="00CE30FE" w:rsidRDefault="00CE30FE">
            <w:pPr>
              <w:pStyle w:val="ConsPlusNormal"/>
              <w:jc w:val="center"/>
            </w:pPr>
            <w:r>
              <w:t>15296,9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17628,1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15146,9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15746,9</w:t>
            </w:r>
          </w:p>
        </w:tc>
        <w:tc>
          <w:tcPr>
            <w:tcW w:w="2551" w:type="dxa"/>
          </w:tcPr>
          <w:p w:rsidR="00CE30FE" w:rsidRDefault="00CE30FE">
            <w:pPr>
              <w:pStyle w:val="ConsPlusNormal"/>
            </w:pPr>
            <w:r>
              <w:t>1. Увеличение доли детей школьного возраста, охваченных организованным отдыхом, от общего количества детей школьного возраста с 76,3% в 2016 году до 90,0% в 2020 году; 2. Увеличение доли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с 93,9% в 2016 году до 97,0% в 2020 году; 3. 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организациях, с 94,9% в 2016 году до 98,0% в 2020 году</w:t>
            </w:r>
          </w:p>
        </w:tc>
        <w:tc>
          <w:tcPr>
            <w:tcW w:w="2154" w:type="dxa"/>
          </w:tcPr>
          <w:p w:rsidR="00CE30FE" w:rsidRDefault="00CE30FE">
            <w:pPr>
              <w:pStyle w:val="ConsPlusNormal"/>
            </w:pPr>
            <w:r>
              <w:t>Ухудшение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</w:pPr>
            <w:r>
              <w:t>3</w:t>
            </w:r>
          </w:p>
        </w:tc>
        <w:tc>
          <w:tcPr>
            <w:tcW w:w="1814" w:type="dxa"/>
          </w:tcPr>
          <w:p w:rsidR="00CE30FE" w:rsidRDefault="00CE30FE">
            <w:pPr>
              <w:pStyle w:val="ConsPlusNormal"/>
            </w:pPr>
            <w:hyperlink w:anchor="P1338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  <w:tc>
          <w:tcPr>
            <w:tcW w:w="1871" w:type="dxa"/>
          </w:tcPr>
          <w:p w:rsidR="00CE30FE" w:rsidRDefault="00CE30FE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417" w:type="dxa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184" w:type="dxa"/>
          </w:tcPr>
          <w:p w:rsidR="00CE30FE" w:rsidRDefault="00CE30FE">
            <w:pPr>
              <w:pStyle w:val="ConsPlusNormal"/>
              <w:jc w:val="center"/>
            </w:pPr>
            <w:r>
              <w:t>20956,5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1191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2551" w:type="dxa"/>
          </w:tcPr>
          <w:p w:rsidR="00CE30FE" w:rsidRDefault="00CE30FE">
            <w:pPr>
              <w:pStyle w:val="ConsPlusNormal"/>
            </w:pPr>
            <w: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</w:t>
            </w:r>
          </w:p>
        </w:tc>
        <w:tc>
          <w:tcPr>
            <w:tcW w:w="2154" w:type="dxa"/>
          </w:tcPr>
          <w:p w:rsidR="00CE30FE" w:rsidRDefault="00CE30FE">
            <w:pPr>
              <w:pStyle w:val="ConsPlusNormal"/>
            </w:pPr>
            <w:r>
              <w:t>Ухудшение условий реализации муниципальной программы</w:t>
            </w:r>
          </w:p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814" w:type="dxa"/>
          </w:tcPr>
          <w:p w:rsidR="00CE30FE" w:rsidRDefault="00CE30FE">
            <w:pPr>
              <w:pStyle w:val="ConsPlusNormal"/>
            </w:pPr>
            <w:r>
              <w:t>Всего:</w:t>
            </w:r>
          </w:p>
        </w:tc>
        <w:tc>
          <w:tcPr>
            <w:tcW w:w="1871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417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184" w:type="dxa"/>
          </w:tcPr>
          <w:p w:rsidR="00CE30FE" w:rsidRDefault="00CE30FE">
            <w:pPr>
              <w:pStyle w:val="ConsPlusNormal"/>
              <w:jc w:val="center"/>
            </w:pPr>
            <w:r>
              <w:t>880606,7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125456,3</w:t>
            </w:r>
          </w:p>
        </w:tc>
        <w:tc>
          <w:tcPr>
            <w:tcW w:w="1191" w:type="dxa"/>
          </w:tcPr>
          <w:p w:rsidR="00CE30FE" w:rsidRDefault="00CE30FE">
            <w:pPr>
              <w:pStyle w:val="ConsPlusNormal"/>
              <w:jc w:val="center"/>
            </w:pPr>
            <w:r>
              <w:t>169338,6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212391,4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185910,2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187510,2</w:t>
            </w:r>
          </w:p>
        </w:tc>
        <w:tc>
          <w:tcPr>
            <w:tcW w:w="2551" w:type="dxa"/>
          </w:tcPr>
          <w:p w:rsidR="00CE30FE" w:rsidRDefault="00CE30FE">
            <w:pPr>
              <w:pStyle w:val="ConsPlusNormal"/>
            </w:pPr>
          </w:p>
        </w:tc>
        <w:tc>
          <w:tcPr>
            <w:tcW w:w="2154" w:type="dxa"/>
          </w:tcPr>
          <w:p w:rsidR="00CE30FE" w:rsidRDefault="00CE30FE">
            <w:pPr>
              <w:pStyle w:val="ConsPlusNormal"/>
            </w:pPr>
          </w:p>
        </w:tc>
      </w:tr>
    </w:tbl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bookmarkStart w:id="3" w:name="P473"/>
      <w:bookmarkEnd w:id="3"/>
      <w:r>
        <w:t>ПОДПРОГРАММА 1</w:t>
      </w:r>
    </w:p>
    <w:p w:rsidR="00CE30FE" w:rsidRDefault="00CE30FE">
      <w:pPr>
        <w:pStyle w:val="ConsPlusNormal"/>
        <w:jc w:val="center"/>
      </w:pPr>
      <w:r>
        <w:t>"Развитие физической культуры и спорта в муниципальном</w:t>
      </w:r>
    </w:p>
    <w:p w:rsidR="00CE30FE" w:rsidRDefault="00CE30FE">
      <w:pPr>
        <w:pStyle w:val="ConsPlusNormal"/>
        <w:jc w:val="center"/>
      </w:pPr>
      <w:r>
        <w:t>образовании "Город Псков" муниципальной программы "Развитие</w:t>
      </w:r>
    </w:p>
    <w:p w:rsidR="00CE30FE" w:rsidRDefault="00CE30FE">
      <w:pPr>
        <w:pStyle w:val="ConsPlusNormal"/>
        <w:jc w:val="center"/>
      </w:pPr>
      <w:r>
        <w:t>физической культуры и спорта, организация отдыха и</w:t>
      </w:r>
    </w:p>
    <w:p w:rsidR="00CE30FE" w:rsidRDefault="00CE30FE">
      <w:pPr>
        <w:pStyle w:val="ConsPlusNormal"/>
        <w:jc w:val="center"/>
      </w:pPr>
      <w:r>
        <w:t>оздоровления детей"</w:t>
      </w:r>
    </w:p>
    <w:p w:rsidR="00CE30FE" w:rsidRDefault="00CE30FE">
      <w:pPr>
        <w:pStyle w:val="ConsPlusNormal"/>
        <w:jc w:val="center"/>
      </w:pPr>
      <w:r>
        <w:t>Список изменяющих документов</w:t>
      </w:r>
    </w:p>
    <w:p w:rsidR="00CE30FE" w:rsidRDefault="00CE30FE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CE30FE" w:rsidRDefault="00CE30FE">
      <w:pPr>
        <w:pStyle w:val="ConsPlusNormal"/>
        <w:jc w:val="center"/>
      </w:pPr>
      <w:r>
        <w:t>от 30.03.2016 N 384)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I. ПАСПОРТ</w:t>
      </w:r>
    </w:p>
    <w:p w:rsidR="00CE30FE" w:rsidRDefault="00CE30FE">
      <w:pPr>
        <w:pStyle w:val="ConsPlusNormal"/>
        <w:jc w:val="center"/>
      </w:pPr>
      <w:r>
        <w:t>подпрограммы 1 "Развитие физической культуры и спорта в</w:t>
      </w:r>
    </w:p>
    <w:p w:rsidR="00CE30FE" w:rsidRDefault="00CE30FE">
      <w:pPr>
        <w:pStyle w:val="ConsPlusNormal"/>
        <w:jc w:val="center"/>
      </w:pPr>
      <w:r>
        <w:t>муниципальном образовании "Город Псков" муниципальной</w:t>
      </w:r>
    </w:p>
    <w:p w:rsidR="00CE30FE" w:rsidRDefault="00CE30FE">
      <w:pPr>
        <w:pStyle w:val="ConsPlusNormal"/>
        <w:jc w:val="center"/>
      </w:pPr>
      <w:r>
        <w:t>программы "Развитие физической культуры и спорта,</w:t>
      </w:r>
    </w:p>
    <w:p w:rsidR="00CE30FE" w:rsidRDefault="00CE30FE">
      <w:pPr>
        <w:pStyle w:val="ConsPlusNormal"/>
        <w:jc w:val="center"/>
      </w:pPr>
      <w:r>
        <w:t>организация отдыха и оздоровления детей"</w:t>
      </w:r>
    </w:p>
    <w:p w:rsidR="00CE30FE" w:rsidRDefault="00CE30FE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CE30FE" w:rsidRDefault="00CE30FE">
      <w:pPr>
        <w:pStyle w:val="ConsPlusNormal"/>
        <w:jc w:val="center"/>
      </w:pPr>
      <w:r>
        <w:t>от 30.03.2016 N 384)</w:t>
      </w:r>
    </w:p>
    <w:p w:rsidR="00CE30FE" w:rsidRDefault="00CE30FE">
      <w:pPr>
        <w:pStyle w:val="ConsPlusNormal"/>
        <w:jc w:val="both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644"/>
        <w:gridCol w:w="1020"/>
        <w:gridCol w:w="1020"/>
        <w:gridCol w:w="1020"/>
        <w:gridCol w:w="1020"/>
        <w:gridCol w:w="1020"/>
        <w:gridCol w:w="1077"/>
      </w:tblGrid>
      <w:tr w:rsidR="00CE30FE">
        <w:tc>
          <w:tcPr>
            <w:tcW w:w="9635" w:type="dxa"/>
            <w:gridSpan w:val="8"/>
          </w:tcPr>
          <w:p w:rsidR="00CE30FE" w:rsidRDefault="00CE30FE">
            <w:pPr>
              <w:pStyle w:val="ConsPlusNormal"/>
              <w:jc w:val="center"/>
            </w:pPr>
            <w:r>
              <w:t>Подпрограмма "Развитие физической культуры и спорта в муниципальном образовании "Город Псков"</w:t>
            </w:r>
          </w:p>
        </w:tc>
      </w:tr>
      <w:tr w:rsidR="00CE30FE">
        <w:tc>
          <w:tcPr>
            <w:tcW w:w="9635" w:type="dxa"/>
            <w:gridSpan w:val="8"/>
          </w:tcPr>
          <w:p w:rsidR="00CE30FE" w:rsidRDefault="00CE30FE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CE30FE">
        <w:tc>
          <w:tcPr>
            <w:tcW w:w="1814" w:type="dxa"/>
          </w:tcPr>
          <w:p w:rsidR="00CE30FE" w:rsidRDefault="00CE30F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821" w:type="dxa"/>
            <w:gridSpan w:val="7"/>
          </w:tcPr>
          <w:p w:rsidR="00CE30FE" w:rsidRDefault="00CE30FE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CE30FE">
        <w:tc>
          <w:tcPr>
            <w:tcW w:w="1814" w:type="dxa"/>
          </w:tcPr>
          <w:p w:rsidR="00CE30FE" w:rsidRDefault="00CE30FE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7821" w:type="dxa"/>
            <w:gridSpan w:val="7"/>
          </w:tcPr>
          <w:p w:rsidR="00CE30FE" w:rsidRDefault="00CE30FE">
            <w:pPr>
              <w:pStyle w:val="ConsPlusNormal"/>
            </w:pPr>
            <w:r>
              <w:t>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"Машиностроитель", учреждения дополнительного образования, подведомственные управлению образования Администрации города Пскова</w:t>
            </w:r>
          </w:p>
        </w:tc>
      </w:tr>
      <w:tr w:rsidR="00CE30FE">
        <w:tc>
          <w:tcPr>
            <w:tcW w:w="1814" w:type="dxa"/>
          </w:tcPr>
          <w:p w:rsidR="00CE30FE" w:rsidRDefault="00CE30F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821" w:type="dxa"/>
            <w:gridSpan w:val="7"/>
          </w:tcPr>
          <w:p w:rsidR="00CE30FE" w:rsidRDefault="00CE30FE">
            <w:pPr>
              <w:pStyle w:val="ConsPlusNormal"/>
            </w:pPr>
            <w:r>
              <w:t>Создание условий для занятий физической культурой и спортом</w:t>
            </w:r>
          </w:p>
        </w:tc>
      </w:tr>
      <w:tr w:rsidR="00CE30FE">
        <w:tc>
          <w:tcPr>
            <w:tcW w:w="1814" w:type="dxa"/>
            <w:vMerge w:val="restart"/>
          </w:tcPr>
          <w:p w:rsidR="00CE30FE" w:rsidRDefault="00CE30F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821" w:type="dxa"/>
            <w:gridSpan w:val="7"/>
          </w:tcPr>
          <w:p w:rsidR="00CE30FE" w:rsidRDefault="00CE30FE">
            <w:pPr>
              <w:pStyle w:val="ConsPlusNormal"/>
            </w:pPr>
            <w:r>
              <w:t>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здоровья.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821" w:type="dxa"/>
            <w:gridSpan w:val="7"/>
          </w:tcPr>
          <w:p w:rsidR="00CE30FE" w:rsidRDefault="00CE30FE">
            <w:pPr>
              <w:pStyle w:val="ConsPlusNormal"/>
            </w:pPr>
            <w:r>
              <w:t>2. Увеличение числа населения, систематически занимающегося физической культурой и спортом, в том числе лиц с ограниченными возможностями здоровья.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821" w:type="dxa"/>
            <w:gridSpan w:val="7"/>
          </w:tcPr>
          <w:p w:rsidR="00CE30FE" w:rsidRDefault="00CE30FE">
            <w:pPr>
              <w:pStyle w:val="ConsPlusNormal"/>
            </w:pPr>
            <w:r>
              <w:t>3. Развитие инфраструктуры физической культуры и спорта, в том числе для лиц с ограниченными возможностями здоровья.</w:t>
            </w:r>
          </w:p>
        </w:tc>
      </w:tr>
      <w:tr w:rsidR="00CE30FE">
        <w:tc>
          <w:tcPr>
            <w:tcW w:w="1814" w:type="dxa"/>
            <w:vMerge w:val="restart"/>
          </w:tcPr>
          <w:p w:rsidR="00CE30FE" w:rsidRDefault="00CE30FE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7821" w:type="dxa"/>
            <w:gridSpan w:val="7"/>
          </w:tcPr>
          <w:p w:rsidR="00CE30FE" w:rsidRDefault="00CE30FE">
            <w:pPr>
              <w:pStyle w:val="ConsPlusNormal"/>
            </w:pPr>
            <w:r>
              <w:t>1. Доля взрослого населения, систематически занимающегося физической культурой и спортом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821" w:type="dxa"/>
            <w:gridSpan w:val="7"/>
          </w:tcPr>
          <w:p w:rsidR="00CE30FE" w:rsidRDefault="00CE30FE">
            <w:pPr>
              <w:pStyle w:val="ConsPlusNormal"/>
            </w:pPr>
            <w:r>
              <w:t>2. Доля детей в возрасте от 5 до 18 лет, систематически занимающихся физической культурой и спортом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821" w:type="dxa"/>
            <w:gridSpan w:val="7"/>
          </w:tcPr>
          <w:p w:rsidR="00CE30FE" w:rsidRDefault="00CE30FE">
            <w:pPr>
              <w:pStyle w:val="ConsPlusNormal"/>
            </w:pPr>
            <w:r>
              <w:t>3. Площадь введенных в эксплуатацию спортивных сооружений</w:t>
            </w:r>
          </w:p>
        </w:tc>
      </w:tr>
      <w:tr w:rsidR="00CE30FE">
        <w:tc>
          <w:tcPr>
            <w:tcW w:w="1814" w:type="dxa"/>
          </w:tcPr>
          <w:p w:rsidR="00CE30FE" w:rsidRDefault="00CE30FE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821" w:type="dxa"/>
            <w:gridSpan w:val="7"/>
          </w:tcPr>
          <w:p w:rsidR="00CE30FE" w:rsidRDefault="00CE30FE">
            <w:pPr>
              <w:pStyle w:val="ConsPlusNormal"/>
            </w:pPr>
            <w:r>
              <w:t>01.01.2016 - 31.12.2020</w:t>
            </w:r>
          </w:p>
        </w:tc>
      </w:tr>
      <w:tr w:rsidR="00CE30FE">
        <w:tc>
          <w:tcPr>
            <w:tcW w:w="1814" w:type="dxa"/>
            <w:vMerge w:val="restart"/>
          </w:tcPr>
          <w:p w:rsidR="00CE30FE" w:rsidRDefault="00CE30FE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644" w:type="dxa"/>
          </w:tcPr>
          <w:p w:rsidR="00CE30FE" w:rsidRDefault="00CE30FE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Итого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1644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105217,7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149324,4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190046,0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166046,0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167046,0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777680,1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1644" w:type="dxa"/>
          </w:tcPr>
          <w:p w:rsidR="00CE30FE" w:rsidRDefault="00CE30FE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810,0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1210,0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1644" w:type="dxa"/>
          </w:tcPr>
          <w:p w:rsidR="00CE30FE" w:rsidRDefault="00CE30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2130,0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1644" w:type="dxa"/>
          </w:tcPr>
          <w:p w:rsidR="00CE30FE" w:rsidRDefault="00CE30FE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106453,7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149850,4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190572,0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166572,0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167572,0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781020,1</w:t>
            </w:r>
          </w:p>
        </w:tc>
      </w:tr>
      <w:tr w:rsidR="00CE30FE">
        <w:tc>
          <w:tcPr>
            <w:tcW w:w="1814" w:type="dxa"/>
            <w:vMerge w:val="restart"/>
          </w:tcPr>
          <w:p w:rsidR="00CE30FE" w:rsidRDefault="00CE30FE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821" w:type="dxa"/>
            <w:gridSpan w:val="7"/>
          </w:tcPr>
          <w:p w:rsidR="00CE30FE" w:rsidRDefault="00CE30FE">
            <w:pPr>
              <w:pStyle w:val="ConsPlusNormal"/>
            </w:pPr>
            <w:r>
              <w:t>1. Развитие инфраструктуры для занятий физической культурой и спортом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821" w:type="dxa"/>
            <w:gridSpan w:val="7"/>
          </w:tcPr>
          <w:p w:rsidR="00CE30FE" w:rsidRDefault="00CE30FE">
            <w:pPr>
              <w:pStyle w:val="ConsPlusNormal"/>
            </w:pPr>
            <w:r>
              <w:t>2. Увеличение числа населения, систематически занимающегося физической культурой и спортом, организация здорового досуга населения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821" w:type="dxa"/>
            <w:gridSpan w:val="7"/>
          </w:tcPr>
          <w:p w:rsidR="00CE30FE" w:rsidRDefault="00CE30FE">
            <w:pPr>
              <w:pStyle w:val="ConsPlusNormal"/>
            </w:pPr>
            <w:r>
              <w:t>3. Увеличение числа детей в возрасте от 5 до 18 лет, систематически занимающихся физической культурой и спортом, укрепление здоровья детей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821" w:type="dxa"/>
            <w:gridSpan w:val="7"/>
          </w:tcPr>
          <w:p w:rsidR="00CE30FE" w:rsidRDefault="00CE30FE">
            <w:pPr>
              <w:pStyle w:val="ConsPlusNormal"/>
            </w:pPr>
            <w:r>
              <w:t>4. Внедрение ВФСК ГТО во всех общеобразовательных учреждениях</w:t>
            </w:r>
          </w:p>
        </w:tc>
      </w:tr>
      <w:tr w:rsidR="00CE30FE">
        <w:tc>
          <w:tcPr>
            <w:tcW w:w="181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7821" w:type="dxa"/>
            <w:gridSpan w:val="7"/>
          </w:tcPr>
          <w:p w:rsidR="00CE30FE" w:rsidRDefault="00CE30FE">
            <w:pPr>
              <w:pStyle w:val="ConsPlusNormal"/>
            </w:pPr>
            <w:r>
              <w:t>5. Улучшение качества спортивно-массовой работы с населением.</w:t>
            </w:r>
          </w:p>
        </w:tc>
      </w:tr>
    </w:tbl>
    <w:p w:rsidR="00CE30FE" w:rsidRDefault="00CE30FE">
      <w:pPr>
        <w:sectPr w:rsidR="00CE30FE">
          <w:pgSz w:w="16838" w:h="11905"/>
          <w:pgMar w:top="1701" w:right="1134" w:bottom="850" w:left="1134" w:header="0" w:footer="0" w:gutter="0"/>
          <w:cols w:space="720"/>
        </w:sectPr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II. Характеристика текущего состояния сферы реализации</w:t>
      </w:r>
    </w:p>
    <w:p w:rsidR="00CE30FE" w:rsidRDefault="00CE30FE">
      <w:pPr>
        <w:pStyle w:val="ConsPlusNormal"/>
        <w:jc w:val="center"/>
      </w:pPr>
      <w:r>
        <w:t>подпрограммы, описание основных проблем в указанной</w:t>
      </w:r>
    </w:p>
    <w:p w:rsidR="00CE30FE" w:rsidRDefault="00CE30FE">
      <w:pPr>
        <w:pStyle w:val="ConsPlusNormal"/>
        <w:jc w:val="center"/>
      </w:pPr>
      <w:r>
        <w:t>сфере и прогноз ее развития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Основополагающей задачей государственной политики является создание условий для роста благосостояния населения, национального самосознания и повышения качества жизни. Создание условий для сохранения и улучшения физического и духовного здоровья граждан в значительной степени способствует решению указанных задач. Существенным фактором, определяющим состояние здоровья населения и качество жизни, является поддержание оптимальной физической активности в течение всей жизни каждого гражданина. В этой связи важной составной частью социальной политики государства является развитие физической культуры и спорта.</w:t>
      </w:r>
    </w:p>
    <w:p w:rsidR="00CE30FE" w:rsidRDefault="00CE30FE">
      <w:pPr>
        <w:pStyle w:val="ConsPlusNormal"/>
        <w:ind w:firstLine="540"/>
        <w:jc w:val="both"/>
      </w:pPr>
      <w:r>
        <w:t>Показателем достижения социально-экономического эффекта деятельности в сфере физической культуры и спорта является уровень физкультурно-спортивной активности населения, характеризуемый численностью граждан, занимающихся физической культурой и спортом на регулярной основе, а также ее долей в общей структуре населения. В последние годы физкультурно-спортивная активность населения города возрастает: по итогам 2014 года численность населения, систематически занимающегося физической культурой и спортом, составила 48710 человек, что составляет 23,5% от общей численности населения.</w:t>
      </w:r>
    </w:p>
    <w:p w:rsidR="00CE30FE" w:rsidRDefault="00CE30FE">
      <w:pPr>
        <w:pStyle w:val="ConsPlusNormal"/>
        <w:ind w:firstLine="540"/>
        <w:jc w:val="both"/>
      </w:pPr>
      <w:r>
        <w:t xml:space="preserve">Необходимым условием привлечения населения к занятиям физической культурой и спортом является модернизация и развитие материально-спортивной базы, повышение эффективности использования сети существующих спортивных сооружений. В городе Пскове имеется 268 спортивных сооружений, в том числе: плоскостные сооружения - 96, спортивные залы - 70, бассейны и ванны для плавания - 5, стадионы - 3. Исходя из нормативной потребности, обеспеченность основными типами сооружений составляет: спортивные залы - 38,3%, плоскостные сооружения - 26%, бассейны - 5,8%. С 2013 года в городе действовала муниципальная </w:t>
      </w:r>
      <w:hyperlink r:id="rId22" w:history="1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муниципальном образовании "Город Псков" на 2013 - 2015 годы", в рамках которой осуществлено строительство и реконструкция спортивных сооружений города. В ходе реализации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в городе были введены в эксплуатацию 3 спортивных площадки, проведена реконструкция спортивного зала и плавательных бассейнов МБОУДОД "СДЮСШОР по плаванию "Барс", приобретен спортивный инвентарь для муниципальных учреждений дополнительного образования детей.</w:t>
      </w:r>
    </w:p>
    <w:p w:rsidR="00CE30FE" w:rsidRDefault="00CE30FE">
      <w:pPr>
        <w:pStyle w:val="ConsPlusNormal"/>
        <w:ind w:firstLine="540"/>
        <w:jc w:val="both"/>
      </w:pPr>
      <w:r>
        <w:t>Несмотря на положительную динамику роста по основным показателям развития физической культуры и спорта в городе, темпы роста численности населения, активно занимающегося физической культурой и спортом, не в полной мере соответствуют решению общенациональной задачи - приобщение каждого третьего жителя страны к регулярным физкультурно-спортивным занятиям. В этой связи можно сделать вывод о том, что имеется ряд факторов, отрицательно влияющих на развитие физической культуры и спорта, требующих неотложного решения, как то, недостаточное привлечение населения к регулярным занятиям физической культурой, несоответствие уровня материальной базы и инфраструктуры физической культуры и спорта целям развития массового спорта в городе, а также ее моральное и физическое старение, недостаточное количество профессиональных тренерских кадров, не в полной мере развитая инфраструктура спорта высших достижений, недостаточно активная пропаганда занятий физической культурой и спортом как составляющей части здорового образа жизни, включая заботу о здоровье будущего поколения. Решить указанные проблемы призвана подпрограмма "Развитие физической культуры и спорта в муниципальном образовании "Город Псков".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III. Приоритеты муниципальной политики в сфере реализации</w:t>
      </w:r>
    </w:p>
    <w:p w:rsidR="00CE30FE" w:rsidRDefault="00CE30FE">
      <w:pPr>
        <w:pStyle w:val="ConsPlusNormal"/>
        <w:jc w:val="center"/>
      </w:pPr>
      <w:r>
        <w:t>подпрограммы, описание целей, задач подпрограммы, целевые</w:t>
      </w:r>
    </w:p>
    <w:p w:rsidR="00CE30FE" w:rsidRDefault="00CE30FE">
      <w:pPr>
        <w:pStyle w:val="ConsPlusNormal"/>
        <w:jc w:val="center"/>
      </w:pPr>
      <w:r>
        <w:t>индикаторы достижения целей и решения задач, основные</w:t>
      </w:r>
    </w:p>
    <w:p w:rsidR="00CE30FE" w:rsidRDefault="00CE30FE">
      <w:pPr>
        <w:pStyle w:val="ConsPlusNormal"/>
        <w:jc w:val="center"/>
      </w:pPr>
      <w:r>
        <w:t>ожидаемые конечные результаты подпрограммы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В условиях социально-экономических и политических преобразований особое значение приобретают вопросы укрепления физического и духовного здоровья человека, формирования здорового образа жизни. В настоящее время в Российской Федерации назрела ситуация, когда необходимо принимать радикальные меры по качественному улучшению состояния здоровья населения, формированию новых ценностных ориентиров молодежи (включающих неприятие вредных привычек), высокого уровня гражданственности и патриотизма.</w:t>
      </w:r>
    </w:p>
    <w:p w:rsidR="00CE30FE" w:rsidRDefault="00CE30FE">
      <w:pPr>
        <w:pStyle w:val="ConsPlusNormal"/>
        <w:ind w:firstLine="540"/>
        <w:jc w:val="both"/>
      </w:pPr>
      <w:r>
        <w:t>Одной из основополагающих задач муниципальной политики является создание условий для занятий физической культурой и спортом, что является целью данной подпрограммы.</w:t>
      </w:r>
    </w:p>
    <w:p w:rsidR="00CE30FE" w:rsidRDefault="00CE30FE">
      <w:pPr>
        <w:pStyle w:val="ConsPlusNormal"/>
        <w:ind w:firstLine="540"/>
        <w:jc w:val="both"/>
      </w:pPr>
      <w:r>
        <w:t>Для достижения указанной цели должны быть решены следующие основные задачи:</w:t>
      </w:r>
    </w:p>
    <w:p w:rsidR="00CE30FE" w:rsidRDefault="00CE30FE">
      <w:pPr>
        <w:pStyle w:val="ConsPlusNormal"/>
        <w:ind w:firstLine="540"/>
        <w:jc w:val="both"/>
      </w:pPr>
      <w:r>
        <w:t>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здоровья.</w:t>
      </w:r>
    </w:p>
    <w:p w:rsidR="00CE30FE" w:rsidRDefault="00CE30FE">
      <w:pPr>
        <w:pStyle w:val="ConsPlusNormal"/>
        <w:ind w:firstLine="540"/>
        <w:jc w:val="both"/>
      </w:pPr>
      <w:r>
        <w:t>2. Увеличение числа населения, систематически занимающегося физической культурой и спортом, в том числе лиц с ограниченными возможности здоровья.</w:t>
      </w:r>
    </w:p>
    <w:p w:rsidR="00CE30FE" w:rsidRDefault="00CE30FE">
      <w:pPr>
        <w:pStyle w:val="ConsPlusNormal"/>
        <w:ind w:firstLine="540"/>
        <w:jc w:val="both"/>
      </w:pPr>
      <w:r>
        <w:t>3. Развитие инфраструктуры физической культуры и спорта, в том числе для лиц с ограниченными возможностями здоровья.</w:t>
      </w:r>
    </w:p>
    <w:p w:rsidR="00CE30FE" w:rsidRDefault="00CE30FE">
      <w:pPr>
        <w:pStyle w:val="ConsPlusNormal"/>
        <w:ind w:firstLine="540"/>
        <w:jc w:val="both"/>
      </w:pPr>
      <w:r>
        <w:t>Для оценки степени достижения цели подпрограммы планируется использовать следующие индикаторы:</w:t>
      </w:r>
    </w:p>
    <w:p w:rsidR="00CE30FE" w:rsidRDefault="00CE30FE">
      <w:pPr>
        <w:pStyle w:val="ConsPlusNormal"/>
        <w:ind w:firstLine="540"/>
        <w:jc w:val="both"/>
      </w:pPr>
      <w:r>
        <w:t>- площадь введенных в эксплуатацию спортивных сооружений;</w:t>
      </w:r>
    </w:p>
    <w:p w:rsidR="00CE30FE" w:rsidRDefault="00CE30FE">
      <w:pPr>
        <w:pStyle w:val="ConsPlusNormal"/>
        <w:ind w:firstLine="540"/>
        <w:jc w:val="both"/>
      </w:pPr>
      <w:r>
        <w:t>- доля взрослого населения, систематически занимающегося физической культурой и спортом;</w:t>
      </w:r>
    </w:p>
    <w:p w:rsidR="00CE30FE" w:rsidRDefault="00CE30FE">
      <w:pPr>
        <w:pStyle w:val="ConsPlusNormal"/>
        <w:ind w:firstLine="540"/>
        <w:jc w:val="both"/>
      </w:pPr>
      <w:r>
        <w:t>- доля детей в возрасте от 5 до 18 лет, систематически занимающихся физической культурой и спортом.</w:t>
      </w:r>
    </w:p>
    <w:p w:rsidR="00CE30FE" w:rsidRDefault="00CE30FE">
      <w:pPr>
        <w:pStyle w:val="ConsPlusNormal"/>
        <w:ind w:firstLine="540"/>
        <w:jc w:val="both"/>
      </w:pPr>
      <w:r>
        <w:t>Реализация мероприятий подпрограммы позволит обеспечить сохранение заданного уровня количественных значений целевых индикаторов.</w:t>
      </w:r>
    </w:p>
    <w:p w:rsidR="00CE30FE" w:rsidRDefault="00CE30FE">
      <w:pPr>
        <w:pStyle w:val="ConsPlusNormal"/>
        <w:ind w:firstLine="540"/>
        <w:jc w:val="both"/>
      </w:pPr>
      <w:r>
        <w:t>Мероприятия подпрограммы направлены на улучшение условий для занятий физической культурой и спортом, увеличение числа плоскостных сооружений в городе, укрепление материально-технической базы муниципальных учреждений физической культуры и спорта. Реализация подпрограммы позволит повысить качество предоставляемых услуг, привлечь к занятиям физической культурой и спортом большее число детей и молодежи, будет способствовать укреплению здоровья и повышению работоспособности населения.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IV. Сроки и этапы реализации подпрограммы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Этапы реализации не выделяются. Начало реализации подпрограммы 2016 год, окончание реализации подпрограммы 2020 год.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V. Характеристика основных мероприятий подпрограммы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Для достижения целей и решения задач подпрограммы планируется реализовать следующие основные мероприятия:</w:t>
      </w:r>
    </w:p>
    <w:p w:rsidR="00CE30FE" w:rsidRDefault="00CE30FE">
      <w:pPr>
        <w:pStyle w:val="ConsPlusNormal"/>
        <w:ind w:firstLine="540"/>
        <w:jc w:val="both"/>
      </w:pPr>
      <w:r>
        <w:t>Задача 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здоровья, будет осуществляться путем реализации следующих основных мероприятий:</w:t>
      </w:r>
    </w:p>
    <w:p w:rsidR="00CE30FE" w:rsidRDefault="00CE30FE">
      <w:pPr>
        <w:pStyle w:val="ConsPlusNormal"/>
        <w:ind w:firstLine="540"/>
        <w:jc w:val="both"/>
      </w:pPr>
      <w:r>
        <w:t>1. Реализация дополнительных общеобразовательных программ в области физической культуры и спорта.</w:t>
      </w:r>
    </w:p>
    <w:p w:rsidR="00CE30FE" w:rsidRDefault="00CE30FE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CE30FE" w:rsidRDefault="00CE30FE">
      <w:pPr>
        <w:pStyle w:val="ConsPlusNormal"/>
        <w:ind w:firstLine="540"/>
        <w:jc w:val="both"/>
      </w:pPr>
      <w:r>
        <w:t>- оказание учреждениями дополнительного образования муниципальной услуги "Реализация дополнительных общеобразовательных общеразвивающих программ";</w:t>
      </w:r>
    </w:p>
    <w:p w:rsidR="00CE30FE" w:rsidRDefault="00CE30FE">
      <w:pPr>
        <w:pStyle w:val="ConsPlusNormal"/>
        <w:ind w:firstLine="540"/>
        <w:jc w:val="both"/>
      </w:pPr>
      <w:r>
        <w:t>- оказание учреждениями дополнительного образования муниципальной услуги "Реализация дополнительных общеобразовательных предпрофессиональных программ";</w:t>
      </w:r>
    </w:p>
    <w:p w:rsidR="00CE30FE" w:rsidRDefault="00CE30FE">
      <w:pPr>
        <w:pStyle w:val="ConsPlusNormal"/>
        <w:ind w:firstLine="540"/>
        <w:jc w:val="both"/>
      </w:pPr>
      <w:r>
        <w:t>- проведение мониторинга потребностей состояния и перспектив развития дополнительного образования в сфере физической культуры и спорта муниципального образования "Город Псков";</w:t>
      </w:r>
    </w:p>
    <w:p w:rsidR="00CE30FE" w:rsidRDefault="00CE30FE">
      <w:pPr>
        <w:pStyle w:val="ConsPlusNormal"/>
        <w:ind w:firstLine="540"/>
        <w:jc w:val="both"/>
      </w:pPr>
      <w:r>
        <w:t>- проведение комплексного анализа результатов деятельности учреждениями дополнительного образования (оценка качества выполнения муниципального задания).</w:t>
      </w:r>
    </w:p>
    <w:p w:rsidR="00CE30FE" w:rsidRDefault="00CE30FE">
      <w:pPr>
        <w:pStyle w:val="ConsPlusNormal"/>
        <w:ind w:firstLine="540"/>
        <w:jc w:val="both"/>
      </w:pPr>
      <w:r>
        <w:t>2. Реализация программ спортивной подготовки.</w:t>
      </w:r>
    </w:p>
    <w:p w:rsidR="00CE30FE" w:rsidRDefault="00CE30FE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CE30FE" w:rsidRDefault="00CE30FE">
      <w:pPr>
        <w:pStyle w:val="ConsPlusNormal"/>
        <w:ind w:firstLine="540"/>
        <w:jc w:val="both"/>
      </w:pPr>
      <w:r>
        <w:t>- оказание МБУ ДО СДЮШОР по плаванию "Барс" муниципальной услуги "Реализация программ спортивной подготовки" для детей на следующих этапах:</w:t>
      </w:r>
    </w:p>
    <w:p w:rsidR="00CE30FE" w:rsidRDefault="00CE30FE">
      <w:pPr>
        <w:pStyle w:val="ConsPlusNormal"/>
        <w:ind w:firstLine="540"/>
        <w:jc w:val="both"/>
      </w:pPr>
      <w:r>
        <w:t>- тренировочный этап;</w:t>
      </w:r>
    </w:p>
    <w:p w:rsidR="00CE30FE" w:rsidRDefault="00CE30FE">
      <w:pPr>
        <w:pStyle w:val="ConsPlusNormal"/>
        <w:ind w:firstLine="540"/>
        <w:jc w:val="both"/>
      </w:pPr>
      <w:r>
        <w:t>- этап совершенствования спортивного мастерства.</w:t>
      </w:r>
    </w:p>
    <w:p w:rsidR="00CE30FE" w:rsidRDefault="00CE30FE">
      <w:pPr>
        <w:pStyle w:val="ConsPlusNormal"/>
        <w:ind w:firstLine="540"/>
        <w:jc w:val="both"/>
      </w:pPr>
      <w:r>
        <w:t>3. Создание и укрепление материально-технической базы учреждений физической культуры и спорта.</w:t>
      </w:r>
    </w:p>
    <w:p w:rsidR="00CE30FE" w:rsidRDefault="00CE30FE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CE30FE" w:rsidRDefault="00CE30FE">
      <w:pPr>
        <w:pStyle w:val="ConsPlusNormal"/>
        <w:ind w:firstLine="540"/>
        <w:jc w:val="both"/>
      </w:pPr>
      <w:r>
        <w:t>- оснащение учреждений сферы физической культуры и спорта оборудованием и спортивным инвентарем;</w:t>
      </w:r>
    </w:p>
    <w:p w:rsidR="00CE30FE" w:rsidRDefault="00CE30FE">
      <w:pPr>
        <w:pStyle w:val="ConsPlusNormal"/>
        <w:ind w:firstLine="540"/>
        <w:jc w:val="both"/>
      </w:pPr>
      <w:r>
        <w:t>- проведение текущего и капитального ремонтов в учреждениях сферы физической культуры и спорта, в том числе разработка проектной документации на проведение указанных работ.</w:t>
      </w:r>
    </w:p>
    <w:p w:rsidR="00CE30FE" w:rsidRDefault="00CE30FE">
      <w:pPr>
        <w:pStyle w:val="ConsPlusNormal"/>
        <w:ind w:firstLine="540"/>
        <w:jc w:val="both"/>
      </w:pPr>
      <w:r>
        <w:t>Задача 2. Увеличение числа населения, систематически занимающегося физической культурой и спортом, в том числе лиц с ограниченными возможностями здоровья, в рамках данной задачи будут реализовываться следующие основные мероприятия:</w:t>
      </w:r>
    </w:p>
    <w:p w:rsidR="00CE30FE" w:rsidRDefault="00CE30FE">
      <w:pPr>
        <w:pStyle w:val="ConsPlusNormal"/>
        <w:ind w:firstLine="540"/>
        <w:jc w:val="both"/>
      </w:pPr>
      <w:r>
        <w:t>1. Пропаганда здорового образа жизни.</w:t>
      </w:r>
    </w:p>
    <w:p w:rsidR="00CE30FE" w:rsidRDefault="00CE30FE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CE30FE" w:rsidRDefault="00CE30FE">
      <w:pPr>
        <w:pStyle w:val="ConsPlusNormal"/>
        <w:ind w:firstLine="540"/>
        <w:jc w:val="both"/>
      </w:pPr>
      <w:r>
        <w:t>- создание и распространение печатной продукции, направленной на пропаганду здорового образа жизни;</w:t>
      </w:r>
    </w:p>
    <w:p w:rsidR="00CE30FE" w:rsidRDefault="00CE30FE">
      <w:pPr>
        <w:pStyle w:val="ConsPlusNormal"/>
        <w:ind w:firstLine="540"/>
        <w:jc w:val="both"/>
      </w:pPr>
      <w:r>
        <w:t>- проведение информационно-просветительных мероприятий по популяризации физической культуры и спорта.</w:t>
      </w:r>
    </w:p>
    <w:p w:rsidR="00CE30FE" w:rsidRDefault="00CE30FE">
      <w:pPr>
        <w:pStyle w:val="ConsPlusNormal"/>
        <w:ind w:firstLine="540"/>
        <w:jc w:val="both"/>
      </w:pPr>
      <w:r>
        <w:t>2. Обеспечение доступа к открытым спортивным объектам для свободного пользования.</w:t>
      </w:r>
    </w:p>
    <w:p w:rsidR="00CE30FE" w:rsidRDefault="00CE30FE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CE30FE" w:rsidRDefault="00CE30FE">
      <w:pPr>
        <w:pStyle w:val="ConsPlusNormal"/>
        <w:ind w:firstLine="540"/>
        <w:jc w:val="both"/>
      </w:pPr>
      <w:r>
        <w:t>- выполнение МБУ "Стадион "Машиностроитель" муниципальной работы "Обеспечение доступа к открытым спортивным объектам для свободного пользования".</w:t>
      </w:r>
    </w:p>
    <w:p w:rsidR="00CE30FE" w:rsidRDefault="00CE30FE">
      <w:pPr>
        <w:pStyle w:val="ConsPlusNormal"/>
        <w:ind w:firstLine="540"/>
        <w:jc w:val="both"/>
      </w:pPr>
      <w:r>
        <w:t>3. Обеспечение реализации Плана-календаря спортивно-массовых и физкультурно-оздоровительных мероприятий.</w:t>
      </w:r>
    </w:p>
    <w:p w:rsidR="00CE30FE" w:rsidRDefault="00CE30FE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CE30FE" w:rsidRDefault="00CE30FE">
      <w:pPr>
        <w:pStyle w:val="ConsPlusNormal"/>
        <w:ind w:firstLine="540"/>
        <w:jc w:val="both"/>
      </w:pPr>
      <w:r>
        <w:t>- проведение мероприятий, предусмотренных Планом-календарем спортивно-массовых и физкультурно-оздоровительных мероприятий;</w:t>
      </w:r>
    </w:p>
    <w:p w:rsidR="00CE30FE" w:rsidRDefault="00CE30FE">
      <w:pPr>
        <w:pStyle w:val="ConsPlusNormal"/>
        <w:ind w:firstLine="540"/>
        <w:jc w:val="both"/>
      </w:pPr>
      <w:r>
        <w:t>- подготовка сборных команд города для участия в вышестоящих соревнованиях;</w:t>
      </w:r>
    </w:p>
    <w:p w:rsidR="00CE30FE" w:rsidRDefault="00CE30FE">
      <w:pPr>
        <w:pStyle w:val="ConsPlusNormal"/>
        <w:ind w:firstLine="540"/>
        <w:jc w:val="both"/>
      </w:pPr>
      <w:r>
        <w:t>- увеличение количества населения, привлеченного к систематическим занятиям физической культурой и спортом.</w:t>
      </w:r>
    </w:p>
    <w:p w:rsidR="00CE30FE" w:rsidRDefault="00CE30FE">
      <w:pPr>
        <w:pStyle w:val="ConsPlusNormal"/>
        <w:ind w:firstLine="540"/>
        <w:jc w:val="both"/>
      </w:pPr>
      <w:r>
        <w:t>4. Развитие адаптивной физической культуры для лиц с ограниченными возможностями здоровья.</w:t>
      </w:r>
    </w:p>
    <w:p w:rsidR="00CE30FE" w:rsidRDefault="00CE30FE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CE30FE" w:rsidRDefault="00CE30FE">
      <w:pPr>
        <w:pStyle w:val="ConsPlusNormal"/>
        <w:ind w:firstLine="540"/>
        <w:jc w:val="both"/>
      </w:pPr>
      <w:r>
        <w:t>- обеспечение проведения занятий со взрослым населением из числа лиц с ограниченными возможностями здоровья в соответствии с программами по адаптивной физкультуре;</w:t>
      </w:r>
    </w:p>
    <w:p w:rsidR="00CE30FE" w:rsidRDefault="00CE30FE">
      <w:pPr>
        <w:pStyle w:val="ConsPlusNormal"/>
        <w:ind w:firstLine="540"/>
        <w:jc w:val="both"/>
      </w:pPr>
      <w:r>
        <w:t>- проведение спортивно-массовых и оздоровительных мероприятий для лиц с ограниченными возможностями здоровья.</w:t>
      </w:r>
    </w:p>
    <w:p w:rsidR="00CE30FE" w:rsidRDefault="00CE30FE">
      <w:pPr>
        <w:pStyle w:val="ConsPlusNormal"/>
        <w:ind w:firstLine="540"/>
        <w:jc w:val="both"/>
      </w:pPr>
      <w:r>
        <w:t>5. Внедрение Всероссийского физкультурно-спортивного комплекса "Готов к труду и обороне (ГТО)".</w:t>
      </w:r>
    </w:p>
    <w:p w:rsidR="00CE30FE" w:rsidRDefault="00CE30FE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CE30FE" w:rsidRDefault="00CE30FE">
      <w:pPr>
        <w:pStyle w:val="ConsPlusNormal"/>
        <w:ind w:firstLine="540"/>
        <w:jc w:val="both"/>
      </w:pPr>
      <w:r>
        <w:t>- материально-техническое оснащение Центров тестирования, организация сдачи норм ГТО;</w:t>
      </w:r>
    </w:p>
    <w:p w:rsidR="00CE30FE" w:rsidRDefault="00CE30FE">
      <w:pPr>
        <w:pStyle w:val="ConsPlusNormal"/>
        <w:ind w:firstLine="540"/>
        <w:jc w:val="both"/>
      </w:pPr>
      <w:r>
        <w:t>- проведение городских фестивалей ВФСК ГТО среди учащихся и студентов;</w:t>
      </w:r>
    </w:p>
    <w:p w:rsidR="00CE30FE" w:rsidRDefault="00CE30FE">
      <w:pPr>
        <w:pStyle w:val="ConsPlusNormal"/>
        <w:ind w:firstLine="540"/>
        <w:jc w:val="both"/>
      </w:pPr>
      <w:r>
        <w:t>- проведение городских фестивалей ВФСК ГТО среди взрослого населения города;</w:t>
      </w:r>
    </w:p>
    <w:p w:rsidR="00CE30FE" w:rsidRDefault="00CE30FE">
      <w:pPr>
        <w:pStyle w:val="ConsPlusNormal"/>
        <w:ind w:firstLine="540"/>
        <w:jc w:val="both"/>
      </w:pPr>
      <w:r>
        <w:t>- подготовка и проведение конкурса на лучшую организацию работы по введению ФФСК ГТО среди образовательных учреждений, трудовых коллективов.</w:t>
      </w:r>
    </w:p>
    <w:p w:rsidR="00CE30FE" w:rsidRDefault="00CE30FE">
      <w:pPr>
        <w:pStyle w:val="ConsPlusNormal"/>
        <w:ind w:firstLine="540"/>
        <w:jc w:val="both"/>
      </w:pPr>
      <w:r>
        <w:t>Задача 3. Развитие инфраструктуры физической культуры и спорта, в том числе для лиц с ограниченными возможностями здоровья, будет осуществляться посредством следующих мероприятий:</w:t>
      </w:r>
    </w:p>
    <w:p w:rsidR="00CE30FE" w:rsidRDefault="00CE30FE">
      <w:pPr>
        <w:pStyle w:val="ConsPlusNormal"/>
        <w:ind w:firstLine="540"/>
        <w:jc w:val="both"/>
      </w:pPr>
      <w:r>
        <w:t>1. Строительство и реконструкция спортивных сооружений.</w:t>
      </w:r>
    </w:p>
    <w:p w:rsidR="00CE30FE" w:rsidRDefault="00CE30FE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CE30FE" w:rsidRDefault="00CE30FE">
      <w:pPr>
        <w:pStyle w:val="ConsPlusNormal"/>
        <w:ind w:firstLine="540"/>
        <w:jc w:val="both"/>
      </w:pPr>
      <w:r>
        <w:t>- реконструкция МБУ "Стадион "Машиностроитель", в том числе изготовление проектно-сметной документации;</w:t>
      </w:r>
    </w:p>
    <w:p w:rsidR="00CE30FE" w:rsidRDefault="00CE30FE">
      <w:pPr>
        <w:pStyle w:val="ConsPlusNormal"/>
        <w:ind w:firstLine="540"/>
        <w:jc w:val="both"/>
      </w:pPr>
      <w:r>
        <w:t>- реконструкция МБУ ДО ДЮСШ "Мастер".</w:t>
      </w:r>
    </w:p>
    <w:p w:rsidR="00CE30FE" w:rsidRDefault="00CE30FE">
      <w:pPr>
        <w:pStyle w:val="ConsPlusNormal"/>
        <w:ind w:firstLine="540"/>
        <w:jc w:val="both"/>
      </w:pPr>
      <w:r>
        <w:t>2. Строительство пришкольных стадионов и спортивных площадок.</w:t>
      </w:r>
    </w:p>
    <w:p w:rsidR="00CE30FE" w:rsidRDefault="00CE30FE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CE30FE" w:rsidRDefault="00CE30FE">
      <w:pPr>
        <w:pStyle w:val="ConsPlusNormal"/>
        <w:ind w:firstLine="540"/>
        <w:jc w:val="both"/>
      </w:pPr>
      <w:r>
        <w:t>- строительство школьных стадионов и пришкольных спортивных площадок, расположенных на территории общеобразовательных учреждений, в том числе изготовление проектно-сметной документации.</w:t>
      </w:r>
    </w:p>
    <w:p w:rsidR="00CE30FE" w:rsidRDefault="00CE30FE">
      <w:pPr>
        <w:sectPr w:rsidR="00CE30FE">
          <w:pgSz w:w="11905" w:h="16838"/>
          <w:pgMar w:top="1134" w:right="850" w:bottom="1134" w:left="1701" w:header="0" w:footer="0" w:gutter="0"/>
          <w:cols w:space="720"/>
        </w:sectPr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VI. Перечень основных мероприятий подпрограммы "Развитие</w:t>
      </w:r>
    </w:p>
    <w:p w:rsidR="00CE30FE" w:rsidRDefault="00CE30FE">
      <w:pPr>
        <w:pStyle w:val="ConsPlusNormal"/>
        <w:jc w:val="center"/>
      </w:pPr>
      <w:r>
        <w:t>физической культуры и спорта в муниципальном образовании</w:t>
      </w:r>
    </w:p>
    <w:p w:rsidR="00CE30FE" w:rsidRDefault="00CE30FE">
      <w:pPr>
        <w:pStyle w:val="ConsPlusNormal"/>
        <w:jc w:val="center"/>
      </w:pPr>
      <w:r>
        <w:t>"Город Псков"</w:t>
      </w:r>
    </w:p>
    <w:p w:rsidR="00CE30FE" w:rsidRDefault="00CE30FE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CE30FE" w:rsidRDefault="00CE30FE">
      <w:pPr>
        <w:pStyle w:val="ConsPlusNormal"/>
        <w:jc w:val="center"/>
      </w:pPr>
      <w:r>
        <w:t>от 30.03.2016 N 384)</w:t>
      </w:r>
    </w:p>
    <w:p w:rsidR="00CE30FE" w:rsidRDefault="00CE30FE">
      <w:pPr>
        <w:pStyle w:val="ConsPlusNormal"/>
        <w:jc w:val="both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835"/>
        <w:gridCol w:w="2268"/>
        <w:gridCol w:w="1463"/>
        <w:gridCol w:w="1304"/>
        <w:gridCol w:w="1247"/>
        <w:gridCol w:w="1134"/>
        <w:gridCol w:w="1077"/>
        <w:gridCol w:w="1077"/>
        <w:gridCol w:w="1077"/>
        <w:gridCol w:w="1134"/>
        <w:gridCol w:w="2324"/>
      </w:tblGrid>
      <w:tr w:rsidR="00CE30FE">
        <w:tc>
          <w:tcPr>
            <w:tcW w:w="79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2835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8050" w:type="dxa"/>
            <w:gridSpan w:val="7"/>
          </w:tcPr>
          <w:p w:rsidR="00CE30FE" w:rsidRDefault="00CE30FE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32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304" w:type="dxa"/>
          </w:tcPr>
          <w:p w:rsidR="00CE30FE" w:rsidRDefault="00CE30FE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79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6940" w:type="dxa"/>
            <w:gridSpan w:val="11"/>
          </w:tcPr>
          <w:p w:rsidR="00CE30FE" w:rsidRDefault="00CE30FE">
            <w:pPr>
              <w:pStyle w:val="ConsPlusNormal"/>
            </w:pPr>
            <w:r>
              <w:t>Цель 1: Создание условий для занятий физической культурой и спортом</w:t>
            </w:r>
          </w:p>
        </w:tc>
      </w:tr>
      <w:tr w:rsidR="00CE30FE">
        <w:tc>
          <w:tcPr>
            <w:tcW w:w="79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6940" w:type="dxa"/>
            <w:gridSpan w:val="11"/>
          </w:tcPr>
          <w:p w:rsidR="00CE30FE" w:rsidRDefault="00CE30FE">
            <w:pPr>
              <w:pStyle w:val="ConsPlusNormal"/>
            </w:pPr>
            <w:r>
              <w:t>Задача 1: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</w:t>
            </w:r>
          </w:p>
        </w:tc>
      </w:tr>
      <w:tr w:rsidR="00CE30FE">
        <w:tc>
          <w:tcPr>
            <w:tcW w:w="79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CE30FE" w:rsidRDefault="00CE30FE">
            <w:pPr>
              <w:pStyle w:val="ConsPlusNormal"/>
            </w:pPr>
            <w: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2268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МБУ ДО КФиС и ДМ АГП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436834,9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75111,8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79945,1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93926,0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93926,0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93926,0</w:t>
            </w:r>
          </w:p>
        </w:tc>
        <w:tc>
          <w:tcPr>
            <w:tcW w:w="2324" w:type="dxa"/>
            <w:vMerge w:val="restart"/>
          </w:tcPr>
          <w:p w:rsidR="00CE30FE" w:rsidRDefault="00CE30FE">
            <w:pPr>
              <w:pStyle w:val="ConsPlusNormal"/>
            </w:pPr>
            <w:r>
              <w:t>Улучшение условий предоставления муниципальных услуг дополнительного образования детям, улучшение учебно-спортивной работы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434204,9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74585,8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79419,1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93400,0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93400,0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93400,0</w:t>
            </w: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2130,0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79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CE30FE" w:rsidRDefault="00CE30FE">
            <w:pPr>
              <w:pStyle w:val="ConsPlusNormal"/>
            </w:pPr>
            <w:r>
              <w:t>Реализация программ спортивной подготовки</w:t>
            </w:r>
          </w:p>
        </w:tc>
        <w:tc>
          <w:tcPr>
            <w:tcW w:w="2268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МБУ ДО СДЮШОР по плаванию "Барс"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37918,2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7518,2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2324" w:type="dxa"/>
            <w:vMerge w:val="restart"/>
          </w:tcPr>
          <w:p w:rsidR="00CE30FE" w:rsidRDefault="00CE30FE">
            <w:pPr>
              <w:pStyle w:val="ConsPlusNormal"/>
            </w:pPr>
            <w:r>
              <w:t>Оказание МБУ ДО СДЮШОР по плаванию "Барс" муниципальной услуги "Реализация программ спортивной подготовки" для детей на этапах подготовки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37918,2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7518,2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79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CE30FE" w:rsidRDefault="00CE30FE">
            <w:pPr>
              <w:pStyle w:val="ConsPlusNormal"/>
            </w:pPr>
            <w:r>
              <w:t>Создание и укрепление материально-технической базы учреждений физической культуры и спорта</w:t>
            </w:r>
          </w:p>
        </w:tc>
        <w:tc>
          <w:tcPr>
            <w:tcW w:w="2268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МБУ ДО КФКСиДМ АГП, МБУ "Стадион "Машиностроитель"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18259,3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4759,3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2324" w:type="dxa"/>
            <w:vMerge w:val="restart"/>
          </w:tcPr>
          <w:p w:rsidR="00CE30FE" w:rsidRDefault="00CE30FE">
            <w:pPr>
              <w:pStyle w:val="ConsPlusNormal"/>
            </w:pPr>
            <w:r>
              <w:t>Создание условий для развития массовой физической культуры и спорта, улучшения спортивной базы муниципальных учреждений физической культуры и спорта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18259,3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4759,3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79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6940" w:type="dxa"/>
            <w:gridSpan w:val="11"/>
          </w:tcPr>
          <w:p w:rsidR="00CE30FE" w:rsidRDefault="00CE30FE">
            <w:pPr>
              <w:pStyle w:val="ConsPlusNormal"/>
            </w:pPr>
            <w:r>
              <w:t>Задача 2: Увеличение числа населения, систематически занимающегося физической культурой и спортом, в том числе лиц с ограниченными возможностями здоровья</w:t>
            </w:r>
          </w:p>
        </w:tc>
      </w:tr>
      <w:tr w:rsidR="00CE30FE">
        <w:tc>
          <w:tcPr>
            <w:tcW w:w="79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CE30FE" w:rsidRDefault="00CE30FE">
            <w:pPr>
              <w:pStyle w:val="ConsPlusNormal"/>
            </w:pPr>
            <w:r>
              <w:t>Пропаганда здорового образа жизни</w:t>
            </w:r>
          </w:p>
        </w:tc>
        <w:tc>
          <w:tcPr>
            <w:tcW w:w="2268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КФКСиДМ АГП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324" w:type="dxa"/>
            <w:vMerge w:val="restart"/>
          </w:tcPr>
          <w:p w:rsidR="00CE30FE" w:rsidRDefault="00CE30FE">
            <w:pPr>
              <w:pStyle w:val="ConsPlusNormal"/>
            </w:pPr>
            <w:r>
              <w:t>Пропаганда здорового образа жизни и освещение спортивных мероприятий города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79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CE30FE" w:rsidRDefault="00CE30FE">
            <w:pPr>
              <w:pStyle w:val="ConsPlusNormal"/>
            </w:pPr>
            <w: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2268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МБУ "Стадион "Машиностроитель"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44289,5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8365,9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8980,9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8980,9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8980,9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8980,9</w:t>
            </w:r>
          </w:p>
        </w:tc>
        <w:tc>
          <w:tcPr>
            <w:tcW w:w="2324" w:type="dxa"/>
            <w:vMerge w:val="restart"/>
          </w:tcPr>
          <w:p w:rsidR="00CE30FE" w:rsidRDefault="00CE30FE">
            <w:pPr>
              <w:pStyle w:val="ConsPlusNormal"/>
            </w:pPr>
            <w:r>
              <w:t>Увеличение числа участников спортивно-массовых и физкультурно-оздоровительных мероприятий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44289,5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8365,9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8980,9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8980,9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8980,9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8980,9</w:t>
            </w: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79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CE30FE" w:rsidRDefault="00CE30FE">
            <w:pPr>
              <w:pStyle w:val="ConsPlusNormal"/>
            </w:pPr>
            <w:r>
              <w:t>Обеспечение реализации Плана-календаря спортивно-массовых и физкультурно-оздоровительных мероприятий</w:t>
            </w:r>
          </w:p>
        </w:tc>
        <w:tc>
          <w:tcPr>
            <w:tcW w:w="2268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КФКСиДМ АГП, МБУ ДО УО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134851,6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10710,0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10035,4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37035,4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38035,4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39035,4</w:t>
            </w:r>
          </w:p>
        </w:tc>
        <w:tc>
          <w:tcPr>
            <w:tcW w:w="2324" w:type="dxa"/>
            <w:vMerge w:val="restart"/>
          </w:tcPr>
          <w:p w:rsidR="00CE30FE" w:rsidRDefault="00CE30FE">
            <w:pPr>
              <w:pStyle w:val="ConsPlusNormal"/>
            </w:pPr>
            <w:r>
              <w:t>Улучшение подготовки спортсменов сборных команд города Пскова для участия в соревнованиях различного уровня, увеличение числа участников спортивно-массовых и физкультурно-оздоровительных мероприятий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134141,6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10035,4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37035,4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38035,4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39035,4</w:t>
            </w: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077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077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13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79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CE30FE" w:rsidRDefault="00CE30FE">
            <w:pPr>
              <w:pStyle w:val="ConsPlusNormal"/>
            </w:pPr>
            <w:r>
              <w:t>Развитие адаптивной физической культуры для лиц с ограниченными возможностями здоровья</w:t>
            </w:r>
          </w:p>
        </w:tc>
        <w:tc>
          <w:tcPr>
            <w:tcW w:w="2268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МБУ ДО КФиС и ДМ АГП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1898,5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2324" w:type="dxa"/>
            <w:vMerge w:val="restart"/>
          </w:tcPr>
          <w:p w:rsidR="00CE30FE" w:rsidRDefault="00CE30FE">
            <w:pPr>
              <w:pStyle w:val="ConsPlusNormal"/>
            </w:pPr>
            <w:r>
              <w:t>Привлечение лиц с ограниченными возможностями здоровья к занятиям физической культурой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1898,5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79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CE30FE" w:rsidRDefault="00CE30FE">
            <w:pPr>
              <w:pStyle w:val="ConsPlusNormal"/>
            </w:pPr>
            <w:r>
              <w:t>Внедрение Всероссийского физкультурно-спортивного комплекса "Готов к труду и обороне (ГТО)"</w:t>
            </w:r>
          </w:p>
        </w:tc>
        <w:tc>
          <w:tcPr>
            <w:tcW w:w="2268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КФСиДМ АГП, МБУ "Стадион "Машиностроитель", МБУ ДО УО АГП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2324" w:type="dxa"/>
            <w:vMerge w:val="restart"/>
          </w:tcPr>
          <w:p w:rsidR="00CE30FE" w:rsidRDefault="00CE30FE">
            <w:pPr>
              <w:pStyle w:val="ConsPlusNormal"/>
            </w:pPr>
            <w:r>
              <w:t>Обеспечение тестирования в области физической культуры среди всех слоев населения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79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6940" w:type="dxa"/>
            <w:gridSpan w:val="11"/>
          </w:tcPr>
          <w:p w:rsidR="00CE30FE" w:rsidRDefault="00CE30FE">
            <w:pPr>
              <w:pStyle w:val="ConsPlusNormal"/>
            </w:pPr>
            <w:r>
              <w:t>Задача 3: Развитие инфраструктуры физической культуры и спорта, в том числе для лиц с ограниченными возможностями здоровья</w:t>
            </w:r>
          </w:p>
        </w:tc>
      </w:tr>
      <w:tr w:rsidR="00CE30FE">
        <w:tc>
          <w:tcPr>
            <w:tcW w:w="79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CE30FE" w:rsidRDefault="00CE30FE">
            <w:pPr>
              <w:pStyle w:val="ConsPlusNormal"/>
            </w:pPr>
            <w:r>
              <w:t>Строительство и реконструкция спортивных сооружений</w:t>
            </w:r>
          </w:p>
        </w:tc>
        <w:tc>
          <w:tcPr>
            <w:tcW w:w="2268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КФСиДМ АГП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54218,1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4218,1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13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2324" w:type="dxa"/>
          </w:tcPr>
          <w:p w:rsidR="00CE30FE" w:rsidRDefault="00CE30FE">
            <w:pPr>
              <w:pStyle w:val="ConsPlusNormal"/>
            </w:pPr>
            <w:r>
              <w:t>Улучшение материально-технической базы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54218,1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4218,1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13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2324" w:type="dxa"/>
          </w:tcPr>
          <w:p w:rsidR="00CE30FE" w:rsidRDefault="00CE30FE">
            <w:pPr>
              <w:pStyle w:val="ConsPlusNormal"/>
            </w:pPr>
          </w:p>
        </w:tc>
      </w:tr>
      <w:tr w:rsidR="00CE30FE">
        <w:tc>
          <w:tcPr>
            <w:tcW w:w="79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CE30FE" w:rsidRDefault="00CE30FE">
            <w:pPr>
              <w:pStyle w:val="ConsPlusNormal"/>
            </w:pPr>
            <w:r>
              <w:t>Строительство пришкольных стадионов и спортивных площадок</w:t>
            </w:r>
          </w:p>
        </w:tc>
        <w:tc>
          <w:tcPr>
            <w:tcW w:w="2268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УО АГП, МБУ УО АГП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2324" w:type="dxa"/>
          </w:tcPr>
          <w:p w:rsidR="00CE30FE" w:rsidRDefault="00CE30FE">
            <w:pPr>
              <w:pStyle w:val="ConsPlusNormal"/>
            </w:pP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2324" w:type="dxa"/>
          </w:tcPr>
          <w:p w:rsidR="00CE30FE" w:rsidRDefault="00CE30FE">
            <w:pPr>
              <w:pStyle w:val="ConsPlusNormal"/>
            </w:pPr>
            <w:r>
              <w:t>Строительство пришкольных стадионов и спортивных площадок, расположенных на территории общеобразовательных учреждений, в том числе изготовление проектно-сметной документации</w:t>
            </w:r>
          </w:p>
        </w:tc>
      </w:tr>
      <w:tr w:rsidR="00CE30FE">
        <w:tc>
          <w:tcPr>
            <w:tcW w:w="79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2835" w:type="dxa"/>
          </w:tcPr>
          <w:p w:rsidR="00CE30FE" w:rsidRDefault="00CE30FE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2268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463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781020,1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106453,7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149850,4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190572,0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166572,0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167572,0</w:t>
            </w:r>
          </w:p>
        </w:tc>
        <w:tc>
          <w:tcPr>
            <w:tcW w:w="2324" w:type="dxa"/>
          </w:tcPr>
          <w:p w:rsidR="00CE30FE" w:rsidRDefault="00CE30FE">
            <w:pPr>
              <w:pStyle w:val="ConsPlusNormal"/>
            </w:pPr>
          </w:p>
        </w:tc>
      </w:tr>
      <w:tr w:rsidR="00CE30FE">
        <w:tc>
          <w:tcPr>
            <w:tcW w:w="79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2835" w:type="dxa"/>
          </w:tcPr>
          <w:p w:rsidR="00CE30FE" w:rsidRDefault="00CE30FE">
            <w:pPr>
              <w:pStyle w:val="ConsPlusNormal"/>
            </w:pPr>
            <w:r>
              <w:t>В том числе</w:t>
            </w:r>
          </w:p>
        </w:tc>
        <w:tc>
          <w:tcPr>
            <w:tcW w:w="2268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463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777680,1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105217,7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149324,4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190046,0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166046,0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167046,0</w:t>
            </w:r>
          </w:p>
        </w:tc>
        <w:tc>
          <w:tcPr>
            <w:tcW w:w="2324" w:type="dxa"/>
          </w:tcPr>
          <w:p w:rsidR="00CE30FE" w:rsidRDefault="00CE30FE">
            <w:pPr>
              <w:pStyle w:val="ConsPlusNormal"/>
            </w:pPr>
          </w:p>
        </w:tc>
      </w:tr>
      <w:tr w:rsidR="00CE30FE">
        <w:tc>
          <w:tcPr>
            <w:tcW w:w="79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2835" w:type="dxa"/>
          </w:tcPr>
          <w:p w:rsidR="00CE30FE" w:rsidRDefault="00CE30FE">
            <w:pPr>
              <w:pStyle w:val="ConsPlusNormal"/>
            </w:pPr>
          </w:p>
        </w:tc>
        <w:tc>
          <w:tcPr>
            <w:tcW w:w="2268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463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1210,0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810,0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324" w:type="dxa"/>
          </w:tcPr>
          <w:p w:rsidR="00CE30FE" w:rsidRDefault="00CE30FE">
            <w:pPr>
              <w:pStyle w:val="ConsPlusNormal"/>
            </w:pPr>
          </w:p>
        </w:tc>
      </w:tr>
      <w:tr w:rsidR="00CE30FE">
        <w:tc>
          <w:tcPr>
            <w:tcW w:w="79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2835" w:type="dxa"/>
          </w:tcPr>
          <w:p w:rsidR="00CE30FE" w:rsidRDefault="00CE30FE">
            <w:pPr>
              <w:pStyle w:val="ConsPlusNormal"/>
            </w:pPr>
          </w:p>
        </w:tc>
        <w:tc>
          <w:tcPr>
            <w:tcW w:w="2268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463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304" w:type="dxa"/>
          </w:tcPr>
          <w:p w:rsidR="00CE30FE" w:rsidRDefault="00CE30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2130,0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2324" w:type="dxa"/>
          </w:tcPr>
          <w:p w:rsidR="00CE30FE" w:rsidRDefault="00CE30FE">
            <w:pPr>
              <w:pStyle w:val="ConsPlusNormal"/>
            </w:pPr>
          </w:p>
        </w:tc>
      </w:tr>
    </w:tbl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VII. Ресурсное обеспечение подпрограммы</w:t>
      </w:r>
    </w:p>
    <w:p w:rsidR="00CE30FE" w:rsidRDefault="00CE30FE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CE30FE" w:rsidRDefault="00CE30FE">
      <w:pPr>
        <w:pStyle w:val="ConsPlusNormal"/>
        <w:jc w:val="center"/>
      </w:pPr>
      <w:r>
        <w:t>от 30.03.2016 N 384)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Прогнозируемый объем финансирования подпрограммы: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right"/>
      </w:pPr>
      <w:r>
        <w:t>тыс. руб.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077"/>
        <w:gridCol w:w="1077"/>
        <w:gridCol w:w="1020"/>
        <w:gridCol w:w="1020"/>
        <w:gridCol w:w="1257"/>
        <w:gridCol w:w="1247"/>
      </w:tblGrid>
      <w:tr w:rsidR="00CE30FE">
        <w:tc>
          <w:tcPr>
            <w:tcW w:w="2891" w:type="dxa"/>
          </w:tcPr>
          <w:p w:rsidR="00CE30FE" w:rsidRDefault="00CE30FE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57" w:type="dxa"/>
          </w:tcPr>
          <w:p w:rsidR="00CE30FE" w:rsidRDefault="00CE30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Итого</w:t>
            </w:r>
          </w:p>
        </w:tc>
      </w:tr>
      <w:tr w:rsidR="00CE30FE">
        <w:tc>
          <w:tcPr>
            <w:tcW w:w="2891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105217,7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149324,4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190046,0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166046,0</w:t>
            </w:r>
          </w:p>
        </w:tc>
        <w:tc>
          <w:tcPr>
            <w:tcW w:w="1257" w:type="dxa"/>
          </w:tcPr>
          <w:p w:rsidR="00CE30FE" w:rsidRDefault="00CE30FE">
            <w:pPr>
              <w:pStyle w:val="ConsPlusNormal"/>
              <w:jc w:val="center"/>
            </w:pPr>
            <w:r>
              <w:t>167046,0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777680,1</w:t>
            </w:r>
          </w:p>
        </w:tc>
      </w:tr>
      <w:tr w:rsidR="00CE30FE">
        <w:tc>
          <w:tcPr>
            <w:tcW w:w="2891" w:type="dxa"/>
          </w:tcPr>
          <w:p w:rsidR="00CE30FE" w:rsidRDefault="00CE30FE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810,0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57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1210,0</w:t>
            </w:r>
          </w:p>
        </w:tc>
      </w:tr>
      <w:tr w:rsidR="00CE30FE">
        <w:tc>
          <w:tcPr>
            <w:tcW w:w="2891" w:type="dxa"/>
          </w:tcPr>
          <w:p w:rsidR="00CE30FE" w:rsidRDefault="00CE30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57" w:type="dxa"/>
          </w:tcPr>
          <w:p w:rsidR="00CE30FE" w:rsidRDefault="00CE30FE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2130,0</w:t>
            </w:r>
          </w:p>
        </w:tc>
      </w:tr>
      <w:tr w:rsidR="00CE30FE">
        <w:tc>
          <w:tcPr>
            <w:tcW w:w="2891" w:type="dxa"/>
          </w:tcPr>
          <w:p w:rsidR="00CE30FE" w:rsidRDefault="00CE30FE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106453,7</w:t>
            </w:r>
          </w:p>
        </w:tc>
        <w:tc>
          <w:tcPr>
            <w:tcW w:w="1077" w:type="dxa"/>
          </w:tcPr>
          <w:p w:rsidR="00CE30FE" w:rsidRDefault="00CE30FE">
            <w:pPr>
              <w:pStyle w:val="ConsPlusNormal"/>
              <w:jc w:val="center"/>
            </w:pPr>
            <w:r>
              <w:t>149850,4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  <w:jc w:val="center"/>
            </w:pPr>
            <w:r>
              <w:t>190572,0</w:t>
            </w:r>
          </w:p>
        </w:tc>
        <w:tc>
          <w:tcPr>
            <w:tcW w:w="1020" w:type="dxa"/>
          </w:tcPr>
          <w:p w:rsidR="00CE30FE" w:rsidRDefault="00CE30FE">
            <w:pPr>
              <w:pStyle w:val="ConsPlusNormal"/>
            </w:pPr>
            <w:r>
              <w:t>166572,0</w:t>
            </w:r>
          </w:p>
        </w:tc>
        <w:tc>
          <w:tcPr>
            <w:tcW w:w="1257" w:type="dxa"/>
          </w:tcPr>
          <w:p w:rsidR="00CE30FE" w:rsidRDefault="00CE30FE">
            <w:pPr>
              <w:pStyle w:val="ConsPlusNormal"/>
              <w:jc w:val="center"/>
            </w:pPr>
            <w:r>
              <w:t>167572,0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781020,1</w:t>
            </w:r>
          </w:p>
        </w:tc>
      </w:tr>
    </w:tbl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VIII. Методика оценки эффективности подпрограммы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 xml:space="preserve">Оценка эффективности реализации подпрограммы выполняется в ходе ежегодной оценки эффективности реализации муниципальной программы, проводимой согласно </w:t>
      </w:r>
      <w:hyperlink r:id="rId26" w:history="1">
        <w:r>
          <w:rPr>
            <w:color w:val="0000FF"/>
          </w:rPr>
          <w:t>методике</w:t>
        </w:r>
      </w:hyperlink>
      <w:r>
        <w:t>, утвержденной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CE30FE" w:rsidRDefault="00CE30FE">
      <w:pPr>
        <w:pStyle w:val="ConsPlusNormal"/>
        <w:ind w:firstLine="540"/>
        <w:jc w:val="both"/>
      </w:pPr>
      <w:r>
        <w:t>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(без учета эффективности бюджетных затрат).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bookmarkStart w:id="4" w:name="P975"/>
      <w:bookmarkEnd w:id="4"/>
      <w:r>
        <w:t>ПОДПРОГРАММА 2</w:t>
      </w:r>
    </w:p>
    <w:p w:rsidR="00CE30FE" w:rsidRDefault="00CE30FE">
      <w:pPr>
        <w:pStyle w:val="ConsPlusNormal"/>
        <w:jc w:val="center"/>
      </w:pPr>
      <w:r>
        <w:t>"Организация отдыха и оздоровления детей в муниципальном</w:t>
      </w:r>
    </w:p>
    <w:p w:rsidR="00CE30FE" w:rsidRDefault="00CE30FE">
      <w:pPr>
        <w:pStyle w:val="ConsPlusNormal"/>
        <w:jc w:val="center"/>
      </w:pPr>
      <w:r>
        <w:t>образовании "Город Псков" муниципальной программы "Развитие</w:t>
      </w:r>
    </w:p>
    <w:p w:rsidR="00CE30FE" w:rsidRDefault="00CE30FE">
      <w:pPr>
        <w:pStyle w:val="ConsPlusNormal"/>
        <w:jc w:val="center"/>
      </w:pPr>
      <w:r>
        <w:t>физической культуры и спорта, организация отдыха и</w:t>
      </w:r>
    </w:p>
    <w:p w:rsidR="00CE30FE" w:rsidRDefault="00CE30FE">
      <w:pPr>
        <w:pStyle w:val="ConsPlusNormal"/>
        <w:jc w:val="center"/>
      </w:pPr>
      <w:r>
        <w:t>оздоровления детей"</w:t>
      </w:r>
    </w:p>
    <w:p w:rsidR="00CE30FE" w:rsidRDefault="00CE30FE">
      <w:pPr>
        <w:pStyle w:val="ConsPlusNormal"/>
        <w:jc w:val="center"/>
      </w:pPr>
      <w:r>
        <w:t>Список изменяющих документов</w:t>
      </w:r>
    </w:p>
    <w:p w:rsidR="00CE30FE" w:rsidRDefault="00CE30FE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CE30FE" w:rsidRDefault="00CE30FE">
      <w:pPr>
        <w:pStyle w:val="ConsPlusNormal"/>
        <w:jc w:val="center"/>
      </w:pPr>
      <w:r>
        <w:t>от 30.03.2016 N 384)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I. ПАСПОРТ</w:t>
      </w:r>
    </w:p>
    <w:p w:rsidR="00CE30FE" w:rsidRDefault="00CE30FE">
      <w:pPr>
        <w:pStyle w:val="ConsPlusNormal"/>
        <w:jc w:val="center"/>
      </w:pPr>
      <w:r>
        <w:t>подпрограммы 2. "Организация отдыха и оздоровления детей в</w:t>
      </w:r>
    </w:p>
    <w:p w:rsidR="00CE30FE" w:rsidRDefault="00CE30FE">
      <w:pPr>
        <w:pStyle w:val="ConsPlusNormal"/>
        <w:jc w:val="center"/>
      </w:pPr>
      <w:r>
        <w:t>муниципальном образовании "Город Псков" муниципальной</w:t>
      </w:r>
    </w:p>
    <w:p w:rsidR="00CE30FE" w:rsidRDefault="00CE30FE">
      <w:pPr>
        <w:pStyle w:val="ConsPlusNormal"/>
        <w:jc w:val="center"/>
      </w:pPr>
      <w:r>
        <w:t>программы "Развитие физической культуры и спорта,</w:t>
      </w:r>
    </w:p>
    <w:p w:rsidR="00CE30FE" w:rsidRDefault="00CE30FE">
      <w:pPr>
        <w:pStyle w:val="ConsPlusNormal"/>
        <w:jc w:val="center"/>
      </w:pPr>
      <w:r>
        <w:t>организация отдыха и оздоровления детей"</w:t>
      </w:r>
    </w:p>
    <w:p w:rsidR="00CE30FE" w:rsidRDefault="00CE30FE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CE30FE" w:rsidRDefault="00CE30FE">
      <w:pPr>
        <w:pStyle w:val="ConsPlusNormal"/>
        <w:jc w:val="center"/>
      </w:pPr>
      <w:r>
        <w:t>от 30.03.2016 N 384)</w:t>
      </w:r>
    </w:p>
    <w:p w:rsidR="00CE30FE" w:rsidRDefault="00CE30FE">
      <w:pPr>
        <w:pStyle w:val="ConsPlusNormal"/>
        <w:jc w:val="both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44"/>
        <w:gridCol w:w="964"/>
        <w:gridCol w:w="964"/>
        <w:gridCol w:w="964"/>
        <w:gridCol w:w="964"/>
        <w:gridCol w:w="964"/>
        <w:gridCol w:w="964"/>
      </w:tblGrid>
      <w:tr w:rsidR="00CE30FE">
        <w:tc>
          <w:tcPr>
            <w:tcW w:w="9582" w:type="dxa"/>
            <w:gridSpan w:val="8"/>
          </w:tcPr>
          <w:p w:rsidR="00CE30FE" w:rsidRDefault="00CE30FE">
            <w:pPr>
              <w:pStyle w:val="ConsPlusNormal"/>
              <w:jc w:val="center"/>
            </w:pPr>
            <w:r>
              <w:t>Подпрограмма "Организация отдыха и оздоровления детей в муниципальном образовании "Город Псков"</w:t>
            </w:r>
          </w:p>
        </w:tc>
      </w:tr>
      <w:tr w:rsidR="00CE30FE">
        <w:tc>
          <w:tcPr>
            <w:tcW w:w="9582" w:type="dxa"/>
            <w:gridSpan w:val="8"/>
          </w:tcPr>
          <w:p w:rsidR="00CE30FE" w:rsidRDefault="00CE30FE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CE30FE">
        <w:tc>
          <w:tcPr>
            <w:tcW w:w="2154" w:type="dxa"/>
          </w:tcPr>
          <w:p w:rsidR="00CE30FE" w:rsidRDefault="00CE30F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428" w:type="dxa"/>
            <w:gridSpan w:val="7"/>
          </w:tcPr>
          <w:p w:rsidR="00CE30FE" w:rsidRDefault="00CE30FE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</w:tr>
      <w:tr w:rsidR="00CE30FE">
        <w:tc>
          <w:tcPr>
            <w:tcW w:w="2154" w:type="dxa"/>
          </w:tcPr>
          <w:p w:rsidR="00CE30FE" w:rsidRDefault="00CE30FE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7428" w:type="dxa"/>
            <w:gridSpan w:val="7"/>
          </w:tcPr>
          <w:p w:rsidR="00CE30FE" w:rsidRDefault="00CE30FE">
            <w:pPr>
              <w:pStyle w:val="ConsPlusNormal"/>
              <w:jc w:val="both"/>
            </w:pPr>
            <w:r>
              <w:t>Управление образования Администрации города Пскова, учреждения дополнительного образования, подведомственные управлению образования Администрации города Пскова, 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</w:t>
            </w:r>
          </w:p>
        </w:tc>
      </w:tr>
      <w:tr w:rsidR="00CE30FE">
        <w:tc>
          <w:tcPr>
            <w:tcW w:w="2154" w:type="dxa"/>
          </w:tcPr>
          <w:p w:rsidR="00CE30FE" w:rsidRDefault="00CE30F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428" w:type="dxa"/>
            <w:gridSpan w:val="7"/>
          </w:tcPr>
          <w:p w:rsidR="00CE30FE" w:rsidRDefault="00CE30FE">
            <w:pPr>
              <w:pStyle w:val="ConsPlusNormal"/>
              <w:jc w:val="both"/>
            </w:pPr>
            <w:r>
              <w:t>Создание условий для сохранения и развития системы отдыха и оздоровления детей</w:t>
            </w:r>
          </w:p>
        </w:tc>
      </w:tr>
      <w:tr w:rsidR="00CE30FE">
        <w:tc>
          <w:tcPr>
            <w:tcW w:w="2154" w:type="dxa"/>
            <w:vMerge w:val="restart"/>
          </w:tcPr>
          <w:p w:rsidR="00CE30FE" w:rsidRDefault="00CE30F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428" w:type="dxa"/>
            <w:gridSpan w:val="7"/>
          </w:tcPr>
          <w:p w:rsidR="00CE30FE" w:rsidRDefault="00CE30FE">
            <w:pPr>
              <w:pStyle w:val="ConsPlusNormal"/>
            </w:pPr>
            <w:r>
              <w:t>1. Увеличить число детей школьного возраста, охваченных организованным отдыхом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428" w:type="dxa"/>
            <w:gridSpan w:val="7"/>
          </w:tcPr>
          <w:p w:rsidR="00CE30FE" w:rsidRDefault="00CE30FE">
            <w:pPr>
              <w:pStyle w:val="ConsPlusNormal"/>
            </w:pPr>
            <w:r>
              <w:t>2. Совершенствовать уровень оздоровительно-воспитательной работы в муниципальных оздоровительных лагерях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428" w:type="dxa"/>
            <w:gridSpan w:val="7"/>
          </w:tcPr>
          <w:p w:rsidR="00CE30FE" w:rsidRDefault="00CE30FE">
            <w:pPr>
              <w:pStyle w:val="ConsPlusNormal"/>
              <w:jc w:val="both"/>
            </w:pPr>
            <w:r>
              <w:t>3. Укрепить материально-техническую базу загородных оздоровительных лагерей, находящихся в муниципальной собственности</w:t>
            </w:r>
          </w:p>
        </w:tc>
      </w:tr>
      <w:tr w:rsidR="00CE30FE">
        <w:tc>
          <w:tcPr>
            <w:tcW w:w="2154" w:type="dxa"/>
            <w:vMerge w:val="restart"/>
          </w:tcPr>
          <w:p w:rsidR="00CE30FE" w:rsidRDefault="00CE30FE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7428" w:type="dxa"/>
            <w:gridSpan w:val="7"/>
          </w:tcPr>
          <w:p w:rsidR="00CE30FE" w:rsidRDefault="00CE30FE">
            <w:pPr>
              <w:pStyle w:val="ConsPlusNormal"/>
              <w:jc w:val="both"/>
            </w:pPr>
            <w:r>
              <w:t>1. Доля детей школьного возраста, охваченных организованным отдыхом, от общего количества детей школьного возраста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428" w:type="dxa"/>
            <w:gridSpan w:val="7"/>
          </w:tcPr>
          <w:p w:rsidR="00CE30FE" w:rsidRDefault="00CE30FE">
            <w:pPr>
              <w:pStyle w:val="ConsPlusNormal"/>
              <w:jc w:val="both"/>
            </w:pPr>
            <w:r>
              <w:t>2. 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428" w:type="dxa"/>
            <w:gridSpan w:val="7"/>
          </w:tcPr>
          <w:p w:rsidR="00CE30FE" w:rsidRDefault="00CE30FE">
            <w:pPr>
              <w:pStyle w:val="ConsPlusNormal"/>
              <w:jc w:val="both"/>
            </w:pPr>
            <w:r>
              <w:t>3.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</w:t>
            </w:r>
          </w:p>
        </w:tc>
      </w:tr>
      <w:tr w:rsidR="00CE30FE">
        <w:tc>
          <w:tcPr>
            <w:tcW w:w="2154" w:type="dxa"/>
          </w:tcPr>
          <w:p w:rsidR="00CE30FE" w:rsidRDefault="00CE30FE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428" w:type="dxa"/>
            <w:gridSpan w:val="7"/>
          </w:tcPr>
          <w:p w:rsidR="00CE30FE" w:rsidRDefault="00CE30FE">
            <w:pPr>
              <w:pStyle w:val="ConsPlusNormal"/>
            </w:pPr>
            <w:r>
              <w:t>01.01.2016 - 31.12.2020</w:t>
            </w:r>
          </w:p>
        </w:tc>
      </w:tr>
      <w:tr w:rsidR="00CE30FE">
        <w:tc>
          <w:tcPr>
            <w:tcW w:w="2154" w:type="dxa"/>
            <w:vMerge w:val="restart"/>
          </w:tcPr>
          <w:p w:rsidR="00CE30FE" w:rsidRDefault="00CE30FE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644" w:type="dxa"/>
          </w:tcPr>
          <w:p w:rsidR="00CE30FE" w:rsidRDefault="00CE30FE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Итого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1644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1488,5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1874,1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4205,3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1674,1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2274,1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11516,1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1644" w:type="dxa"/>
          </w:tcPr>
          <w:p w:rsidR="00CE30FE" w:rsidRDefault="00CE30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67114,0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1644" w:type="dxa"/>
          </w:tcPr>
          <w:p w:rsidR="00CE30FE" w:rsidRDefault="00CE30FE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14811,3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15296,9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17628,1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15146,9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15746,9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78630,1</w:t>
            </w:r>
          </w:p>
        </w:tc>
      </w:tr>
      <w:tr w:rsidR="00CE30FE">
        <w:tc>
          <w:tcPr>
            <w:tcW w:w="2154" w:type="dxa"/>
            <w:vMerge w:val="restart"/>
          </w:tcPr>
          <w:p w:rsidR="00CE30FE" w:rsidRDefault="00CE30FE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428" w:type="dxa"/>
            <w:gridSpan w:val="7"/>
          </w:tcPr>
          <w:p w:rsidR="00CE30FE" w:rsidRDefault="00CE30FE">
            <w:pPr>
              <w:pStyle w:val="ConsPlusNormal"/>
              <w:jc w:val="both"/>
            </w:pPr>
            <w:r>
              <w:t>1. Увеличение доли детей школьного возраста, охваченных организованным отдыхом, от общего количества детей школьного возраста с 76,3% в 2016 году до 90,0% в 2020 году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428" w:type="dxa"/>
            <w:gridSpan w:val="7"/>
          </w:tcPr>
          <w:p w:rsidR="00CE30FE" w:rsidRDefault="00CE30FE">
            <w:pPr>
              <w:pStyle w:val="ConsPlusNormal"/>
            </w:pPr>
            <w:r>
              <w:t>2. Увеличение доли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с 93,9% в 2016 году до 97,0% в 2020 году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7428" w:type="dxa"/>
            <w:gridSpan w:val="7"/>
          </w:tcPr>
          <w:p w:rsidR="00CE30FE" w:rsidRDefault="00CE30FE">
            <w:pPr>
              <w:pStyle w:val="ConsPlusNormal"/>
              <w:jc w:val="both"/>
            </w:pPr>
            <w:r>
              <w:t>3. 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организациях, с 94,9% в 2016 году до 98,0% в 2020 году</w:t>
            </w:r>
          </w:p>
        </w:tc>
      </w:tr>
    </w:tbl>
    <w:p w:rsidR="00CE30FE" w:rsidRDefault="00CE30FE">
      <w:pPr>
        <w:sectPr w:rsidR="00CE30FE">
          <w:pgSz w:w="16838" w:h="11905"/>
          <w:pgMar w:top="1701" w:right="1134" w:bottom="850" w:left="1134" w:header="0" w:footer="0" w:gutter="0"/>
          <w:cols w:space="720"/>
        </w:sectPr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II. Характеристика текущего состояния сферы реализации</w:t>
      </w:r>
    </w:p>
    <w:p w:rsidR="00CE30FE" w:rsidRDefault="00CE30FE">
      <w:pPr>
        <w:pStyle w:val="ConsPlusNormal"/>
        <w:jc w:val="center"/>
      </w:pPr>
      <w:r>
        <w:t>подпрограммы, описание основных проблем в указанной</w:t>
      </w:r>
    </w:p>
    <w:p w:rsidR="00CE30FE" w:rsidRDefault="00CE30FE">
      <w:pPr>
        <w:pStyle w:val="ConsPlusNormal"/>
        <w:jc w:val="center"/>
      </w:pPr>
      <w:r>
        <w:t>сфере и прогноз ее развития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Подпрограмма разработана в продолжение муниципальной программы "Развитие физической культуры и спорта, организация отдыха и оздоровления детей".</w:t>
      </w:r>
    </w:p>
    <w:p w:rsidR="00CE30FE" w:rsidRDefault="00CE30FE">
      <w:pPr>
        <w:pStyle w:val="ConsPlusNormal"/>
        <w:ind w:firstLine="540"/>
        <w:jc w:val="both"/>
      </w:pPr>
      <w:r>
        <w:t>Реализуемые меры по организации отдыха и оздоровления детей позволили:</w:t>
      </w:r>
    </w:p>
    <w:p w:rsidR="00CE30FE" w:rsidRDefault="00CE30FE">
      <w:pPr>
        <w:pStyle w:val="ConsPlusNormal"/>
        <w:ind w:firstLine="540"/>
        <w:jc w:val="both"/>
      </w:pPr>
      <w:r>
        <w:t xml:space="preserve">- сохранить гарантированный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 набор социальных услуг в сфере отдыха и оздоровления детей;</w:t>
      </w:r>
    </w:p>
    <w:p w:rsidR="00CE30FE" w:rsidRDefault="00CE30FE">
      <w:pPr>
        <w:pStyle w:val="ConsPlusNormal"/>
        <w:ind w:firstLine="540"/>
        <w:jc w:val="both"/>
      </w:pPr>
      <w:r>
        <w:t>- обеспечить рост качества отдыха и оздоровления детей;</w:t>
      </w:r>
    </w:p>
    <w:p w:rsidR="00CE30FE" w:rsidRDefault="00CE30FE">
      <w:pPr>
        <w:pStyle w:val="ConsPlusNormal"/>
        <w:ind w:firstLine="540"/>
        <w:jc w:val="both"/>
      </w:pPr>
      <w:r>
        <w:t>- увеличить долю оздоровленных детей от общего количества детей школьного возраста с 76,3% до 90,0%;</w:t>
      </w:r>
    </w:p>
    <w:p w:rsidR="00CE30FE" w:rsidRDefault="00CE30FE">
      <w:pPr>
        <w:pStyle w:val="ConsPlusNormal"/>
        <w:ind w:firstLine="540"/>
        <w:jc w:val="both"/>
      </w:pPr>
      <w:r>
        <w:t>- увеличить долю детей, находящихся в трудной жизненной ситуации, получивших отдых и оздоровление, от общего количества детей данной категории с 93,9% до 98,0%;</w:t>
      </w:r>
    </w:p>
    <w:p w:rsidR="00CE30FE" w:rsidRDefault="00CE30FE">
      <w:pPr>
        <w:pStyle w:val="ConsPlusNormal"/>
        <w:ind w:firstLine="540"/>
        <w:jc w:val="both"/>
      </w:pPr>
      <w:r>
        <w:t>- увеличить долю оздоровленных детей, состоящих на учете в инспекции по делам несовершеннолетних Управления Министерства Внутренних дел России по городу Пскову, комиссии по делам несовершеннолетних и защите их прав муниципального образования "Город Псков", от общего количества детей данной категории с 94,5% до 98,0%.</w:t>
      </w:r>
    </w:p>
    <w:p w:rsidR="00CE30FE" w:rsidRDefault="00CE30FE">
      <w:pPr>
        <w:pStyle w:val="ConsPlusNormal"/>
        <w:ind w:firstLine="540"/>
        <w:jc w:val="both"/>
      </w:pPr>
      <w:r>
        <w:t>Сеть муниципальных детских оздоровительных лагерей на сегодня представлена 39 оздоровительными лагерями с дневным пребыванием, организованных на базе муниципальных бюджетных (автономных) образовательных учреждений в течение школьных каникул, и 4 загородными оздоровительными лагерями, находящимися в оперативном управлении муниципальных образовательных учреждений.</w:t>
      </w:r>
    </w:p>
    <w:p w:rsidR="00CE30FE" w:rsidRDefault="00CE30FE">
      <w:pPr>
        <w:pStyle w:val="ConsPlusNormal"/>
        <w:ind w:firstLine="540"/>
        <w:jc w:val="both"/>
      </w:pPr>
      <w:r>
        <w:t>На базе муниципальных загородных оздоровительных лагерей созданы эффективные механизмы поддержки детей всех категорий, в том числе детей, нуждающихся в социальной защите государства, и одаренных детей.</w:t>
      </w:r>
    </w:p>
    <w:p w:rsidR="00CE30FE" w:rsidRDefault="00CE30FE">
      <w:pPr>
        <w:pStyle w:val="ConsPlusNormal"/>
        <w:ind w:firstLine="540"/>
        <w:jc w:val="both"/>
      </w:pPr>
      <w:r>
        <w:t>Несмотря на достигнутые положительные результаты, в организации отдыха и оздоровления детей сохраняются отдельные проблемы.</w:t>
      </w:r>
    </w:p>
    <w:p w:rsidR="00CE30FE" w:rsidRDefault="00CE30FE">
      <w:pPr>
        <w:pStyle w:val="ConsPlusNormal"/>
        <w:ind w:firstLine="540"/>
        <w:jc w:val="both"/>
      </w:pPr>
      <w:r>
        <w:t>По-прежнему потребность в оздоровлении детей остается высокой, причинами которой служат:</w:t>
      </w:r>
    </w:p>
    <w:p w:rsidR="00CE30FE" w:rsidRDefault="00CE30FE">
      <w:pPr>
        <w:pStyle w:val="ConsPlusNormal"/>
        <w:ind w:firstLine="540"/>
        <w:jc w:val="both"/>
      </w:pPr>
      <w:r>
        <w:t>- высокий рост заболеваемости органов дыхания, нервной системы, органов пищеварения, заболеваний костно-мышечной системы;</w:t>
      </w:r>
    </w:p>
    <w:p w:rsidR="00CE30FE" w:rsidRDefault="00CE30FE">
      <w:pPr>
        <w:pStyle w:val="ConsPlusNormal"/>
        <w:ind w:firstLine="540"/>
        <w:jc w:val="both"/>
      </w:pPr>
      <w:r>
        <w:t>- стабильно высокое количество социально незащищенных категорий детей (по состоянию на 1 октября 2015 года в городе Пскове проживает 4469 детей, находящихся в трудной жизненной ситуации, в том числе 286 детей, находящихся в семьях опекунов-попечителей и приемных родителей; 3656 детей из малообеспеченных и малоимущих семей; 527 детей-инвалидов). Кроме того, 975 многодетных семей, пользующихся социальными льготами. Данные категории детей в первую очередь нуждаются в социальной реабилитации, в государственной заботе в укреплении их здоровья и обеспечении права детей на отдых и оздоровление.</w:t>
      </w:r>
    </w:p>
    <w:p w:rsidR="00CE30FE" w:rsidRDefault="00CE30FE">
      <w:pPr>
        <w:pStyle w:val="ConsPlusNormal"/>
        <w:ind w:firstLine="540"/>
        <w:jc w:val="both"/>
      </w:pPr>
      <w:r>
        <w:t>Социально-экономическое положение большинства семей не позволяет самостоятельно организовывать отдых детей. Семейное неблагополучие, асоциальное поведение родителей и отсутствие контроля за поведением детей приводят последних к ранней криминализации.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III. Приоритеты муниципальной политики в сфере реализации</w:t>
      </w:r>
    </w:p>
    <w:p w:rsidR="00CE30FE" w:rsidRDefault="00CE30FE">
      <w:pPr>
        <w:pStyle w:val="ConsPlusNormal"/>
        <w:jc w:val="center"/>
      </w:pPr>
      <w:r>
        <w:t>подпрограммы, описание целей, задач подпрограммы, целевые</w:t>
      </w:r>
    </w:p>
    <w:p w:rsidR="00CE30FE" w:rsidRDefault="00CE30FE">
      <w:pPr>
        <w:pStyle w:val="ConsPlusNormal"/>
        <w:jc w:val="center"/>
      </w:pPr>
      <w:r>
        <w:t>индикаторы достижения целей и решения задач, основные</w:t>
      </w:r>
    </w:p>
    <w:p w:rsidR="00CE30FE" w:rsidRDefault="00CE30FE">
      <w:pPr>
        <w:pStyle w:val="ConsPlusNormal"/>
        <w:jc w:val="center"/>
      </w:pPr>
      <w:r>
        <w:t>ожидаемые конечные результаты подпрограммы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 xml:space="preserve">Необходимость решения социально значимых проблем в организации отдыха и оздоровления детей продиктована требованиями законодательства Российской Федерации, устанавливающими детям гарантии по обеспечению отдыха и оздоровления, в том числе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24.07.1998 N 124-ФЗ "Об основных гарантиях прав ребенка в Российской Федерации",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органов местного самоуправления в Российской Федерации",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Федерации".</w:t>
      </w:r>
    </w:p>
    <w:p w:rsidR="00CE30FE" w:rsidRDefault="00CE30FE">
      <w:pPr>
        <w:pStyle w:val="ConsPlusNormal"/>
        <w:ind w:firstLine="540"/>
        <w:jc w:val="both"/>
      </w:pPr>
      <w:r>
        <w:t xml:space="preserve">В соответствии со </w:t>
      </w:r>
      <w:hyperlink r:id="rId34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 муниципальная политика также направлена на сохранение социальной стабильности, надежно обеспечивающей реализацию конституционных прав граждан.</w:t>
      </w:r>
    </w:p>
    <w:p w:rsidR="00CE30FE" w:rsidRDefault="00CE30FE">
      <w:pPr>
        <w:pStyle w:val="ConsPlusNormal"/>
        <w:ind w:firstLine="540"/>
        <w:jc w:val="both"/>
      </w:pPr>
      <w:r>
        <w:t xml:space="preserve">Реализация указанной </w:t>
      </w:r>
      <w:hyperlink r:id="rId35" w:history="1">
        <w:r>
          <w:rPr>
            <w:color w:val="0000FF"/>
          </w:rPr>
          <w:t>Стратегии</w:t>
        </w:r>
      </w:hyperlink>
      <w:r>
        <w:t xml:space="preserve"> в социальной сфере предполагает приоритетное внимание в работе учреждений социальной сферы, профилактике заболеваний, пропаганде и обеспечении здорового образа жизни, охране детства и материнского здоровья.</w:t>
      </w:r>
    </w:p>
    <w:p w:rsidR="00CE30FE" w:rsidRDefault="00CE30FE">
      <w:pPr>
        <w:pStyle w:val="ConsPlusNormal"/>
        <w:ind w:firstLine="540"/>
        <w:jc w:val="both"/>
      </w:pPr>
      <w:r>
        <w:t>Цель подпрограммы - создание условий для сохранения системы отдыха и оздоровления детей муниципального образования "Город Псков".</w:t>
      </w:r>
    </w:p>
    <w:p w:rsidR="00CE30FE" w:rsidRDefault="00CE30FE">
      <w:pPr>
        <w:pStyle w:val="ConsPlusNormal"/>
        <w:ind w:firstLine="540"/>
        <w:jc w:val="both"/>
      </w:pPr>
      <w:r>
        <w:t>Основными задачами подпрограммы являются:</w:t>
      </w:r>
    </w:p>
    <w:p w:rsidR="00CE30FE" w:rsidRDefault="00CE30FE">
      <w:pPr>
        <w:pStyle w:val="ConsPlusNormal"/>
        <w:ind w:firstLine="540"/>
        <w:jc w:val="both"/>
      </w:pPr>
      <w:r>
        <w:t>1. Увеличить число детей школьного возраста, охваченных организованным отдыхом.</w:t>
      </w:r>
    </w:p>
    <w:p w:rsidR="00CE30FE" w:rsidRDefault="00CE30FE">
      <w:pPr>
        <w:pStyle w:val="ConsPlusNormal"/>
        <w:ind w:firstLine="540"/>
        <w:jc w:val="both"/>
      </w:pPr>
      <w:r>
        <w:t>2. Совершенствовать уровень оздоровительно-воспитательных мероприятий в муниципальных оздоровительных лагерях.</w:t>
      </w:r>
    </w:p>
    <w:p w:rsidR="00CE30FE" w:rsidRDefault="00CE30FE">
      <w:pPr>
        <w:pStyle w:val="ConsPlusNormal"/>
        <w:ind w:firstLine="540"/>
        <w:jc w:val="both"/>
      </w:pPr>
      <w:r>
        <w:t>3. Укрепить материально-техническую базу загородных оздоровительных лагерей, находящихся в муниципальной собственности.</w:t>
      </w:r>
    </w:p>
    <w:p w:rsidR="00CE30FE" w:rsidRDefault="00CE30FE">
      <w:pPr>
        <w:pStyle w:val="ConsPlusNormal"/>
        <w:ind w:firstLine="540"/>
        <w:jc w:val="both"/>
      </w:pPr>
      <w:r>
        <w:t>Выбор именно этих задач обусловлен необходимостью:</w:t>
      </w:r>
    </w:p>
    <w:p w:rsidR="00CE30FE" w:rsidRDefault="00CE30FE">
      <w:pPr>
        <w:pStyle w:val="ConsPlusNormal"/>
        <w:ind w:firstLine="540"/>
        <w:jc w:val="both"/>
      </w:pPr>
      <w:r>
        <w:t>- обеспечения проведения детской оздоровительной кампании, продиктованной законодательством Российской Федерации и муниципальной политикой, направленной на укрепление здоровья населения, социальную защиту граждан, семьи и детства;</w:t>
      </w:r>
    </w:p>
    <w:p w:rsidR="00CE30FE" w:rsidRDefault="00CE30FE">
      <w:pPr>
        <w:pStyle w:val="ConsPlusNormal"/>
        <w:ind w:firstLine="540"/>
        <w:jc w:val="both"/>
      </w:pPr>
      <w:r>
        <w:t>- сохранения и развития материально-технической базы муниципальных загородных оздоровительных лагерей, обусловленной состоянием материально-технической базы загородных оздоровительных лагерей и требованиями комплексной безопасности.</w:t>
      </w:r>
    </w:p>
    <w:p w:rsidR="00CE30FE" w:rsidRDefault="00CE30FE">
      <w:pPr>
        <w:pStyle w:val="ConsPlusNormal"/>
        <w:ind w:firstLine="540"/>
        <w:jc w:val="both"/>
      </w:pPr>
      <w:r>
        <w:t>Комплексное решение задач позволит обеспечить правовые, финансово-экономические, организационные условия сохранения системы отдыха и оздоровления детей муниципального образования "Город Псков".</w:t>
      </w:r>
    </w:p>
    <w:p w:rsidR="00CE30FE" w:rsidRDefault="00CE30FE">
      <w:pPr>
        <w:pStyle w:val="ConsPlusNormal"/>
        <w:ind w:firstLine="540"/>
        <w:jc w:val="both"/>
      </w:pPr>
      <w:r>
        <w:t>Реализация мероприятий подпрограммы позволит решить вопросы укрепления здоровья детей, социальной поддержки детей, находящихся в трудной жизненной ситуации, детей из многодетных семей, профилактики правонарушений среди несовершеннолетних, сохранения материально-технической базы муниципальных загородных лагерей, создания комфортных и безопасных условий для отдыха детей.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IV. Целевые индикаторы подпрограммы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Целевыми индикаторами подпрограммы являются:</w:t>
      </w:r>
    </w:p>
    <w:p w:rsidR="00CE30FE" w:rsidRDefault="00CE30FE">
      <w:pPr>
        <w:pStyle w:val="ConsPlusNormal"/>
        <w:ind w:firstLine="540"/>
        <w:jc w:val="both"/>
      </w:pPr>
      <w:r>
        <w:t>- доля детей школьного возраста, охваченных организованным отдыхом, от общего количества детей школьного возраста;</w:t>
      </w:r>
    </w:p>
    <w:p w:rsidR="00CE30FE" w:rsidRDefault="00CE30FE">
      <w:pPr>
        <w:pStyle w:val="ConsPlusNormal"/>
        <w:ind w:firstLine="540"/>
        <w:jc w:val="both"/>
      </w:pPr>
      <w:r>
        <w:t>- 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ситуации;</w:t>
      </w:r>
    </w:p>
    <w:p w:rsidR="00CE30FE" w:rsidRDefault="00CE30FE">
      <w:pPr>
        <w:pStyle w:val="ConsPlusNormal"/>
        <w:ind w:firstLine="540"/>
        <w:jc w:val="both"/>
      </w:pPr>
      <w:r>
        <w:t>-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организациях.</w:t>
      </w:r>
    </w:p>
    <w:p w:rsidR="00CE30FE" w:rsidRDefault="00CE30FE">
      <w:pPr>
        <w:pStyle w:val="ConsPlusNormal"/>
        <w:ind w:firstLine="540"/>
        <w:jc w:val="both"/>
      </w:pPr>
      <w:r>
        <w:t>В результате реализации подпрограммы планируется:</w:t>
      </w:r>
    </w:p>
    <w:p w:rsidR="00CE30FE" w:rsidRDefault="00CE30FE">
      <w:pPr>
        <w:pStyle w:val="ConsPlusNormal"/>
        <w:ind w:firstLine="540"/>
        <w:jc w:val="both"/>
      </w:pPr>
      <w:r>
        <w:t>- увеличение доли детей школьного возраста, охваченных организованным отдыхом и оздоровлением, от общего количества детей школьного возраста до 90,0% к концу 2020 года;</w:t>
      </w:r>
    </w:p>
    <w:p w:rsidR="00CE30FE" w:rsidRDefault="00CE30FE">
      <w:pPr>
        <w:pStyle w:val="ConsPlusNormal"/>
        <w:ind w:firstLine="540"/>
        <w:jc w:val="both"/>
      </w:pPr>
      <w:r>
        <w:t>- увеличение доли оздоровленных детей, находящихся в трудной жизненной ситуации, от общего количества детей, находящихся в трудной жизненной ситуации, подлежащих оздоровлению, до 98% к концу 2020 года;</w:t>
      </w:r>
    </w:p>
    <w:p w:rsidR="00CE30FE" w:rsidRDefault="00CE30FE">
      <w:pPr>
        <w:pStyle w:val="ConsPlusNormal"/>
        <w:ind w:firstLine="540"/>
        <w:jc w:val="both"/>
      </w:pPr>
      <w:r>
        <w:t>- 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организациях, до 98,0% к концу 2020 года;</w:t>
      </w:r>
    </w:p>
    <w:p w:rsidR="00CE30FE" w:rsidRDefault="00CE30FE">
      <w:pPr>
        <w:pStyle w:val="ConsPlusNormal"/>
        <w:ind w:firstLine="540"/>
        <w:jc w:val="both"/>
      </w:pPr>
      <w:r>
        <w:t>- создание комфортных и безопасных условий для отдыха детей.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V. Сроки и этапы реализации подпрограммы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Подпрограмма реализуется в 2016 - 2020 годах. Этапы подпрограммы не выделяются.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VI. Характеристика основных мероприятий подпрограммы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Для достижения цели и решения задач подпрограммы планируется реализовать следующие основные мероприятия:</w:t>
      </w:r>
    </w:p>
    <w:p w:rsidR="00CE30FE" w:rsidRDefault="00CE30FE">
      <w:pPr>
        <w:pStyle w:val="ConsPlusNormal"/>
        <w:ind w:firstLine="540"/>
        <w:jc w:val="both"/>
      </w:pPr>
      <w:r>
        <w:t>Задача 1. Увеличить число детей школьного возраста, охваченных организованным отдыхом.</w:t>
      </w:r>
    </w:p>
    <w:p w:rsidR="00CE30FE" w:rsidRDefault="00CE30FE">
      <w:pPr>
        <w:pStyle w:val="ConsPlusNormal"/>
        <w:ind w:firstLine="540"/>
        <w:jc w:val="both"/>
      </w:pPr>
      <w:r>
        <w:t>Основное мероприятие 1. "Организация отдыха и оздоровления детей всех групп здоровья во всех типах оздоровительных лагерей Псковской области" включает в себя:</w:t>
      </w:r>
    </w:p>
    <w:p w:rsidR="00CE30FE" w:rsidRDefault="00CE30FE">
      <w:pPr>
        <w:pStyle w:val="ConsPlusNormal"/>
        <w:ind w:firstLine="540"/>
        <w:jc w:val="both"/>
      </w:pPr>
      <w:r>
        <w:t>- проведение организационных мероприятий по заявочной кампании, комплектованию групп, реализации путевок;</w:t>
      </w:r>
    </w:p>
    <w:p w:rsidR="00CE30FE" w:rsidRDefault="00CE30FE">
      <w:pPr>
        <w:pStyle w:val="ConsPlusNormal"/>
        <w:ind w:firstLine="540"/>
        <w:jc w:val="both"/>
      </w:pPr>
      <w:r>
        <w:t>- обеспечение функционирования оздоровительных лагерей всех типов (загородные, дневные, санаторные);</w:t>
      </w:r>
    </w:p>
    <w:p w:rsidR="00CE30FE" w:rsidRDefault="00CE30FE">
      <w:pPr>
        <w:pStyle w:val="ConsPlusNormal"/>
        <w:ind w:firstLine="540"/>
        <w:jc w:val="both"/>
      </w:pPr>
      <w:r>
        <w:t>- организацию культурно-массового и спортивно-оздоровительного обслуживания детей на мероприятиях муниципального уровня;</w:t>
      </w:r>
    </w:p>
    <w:p w:rsidR="00CE30FE" w:rsidRDefault="00CE30FE">
      <w:pPr>
        <w:pStyle w:val="ConsPlusNormal"/>
        <w:ind w:firstLine="540"/>
        <w:jc w:val="both"/>
      </w:pPr>
      <w:r>
        <w:t>- проведение профилактических мероприятий по комплексной безопасности объектов детского отдыха и оздоровления.</w:t>
      </w:r>
    </w:p>
    <w:p w:rsidR="00CE30FE" w:rsidRDefault="00CE30FE">
      <w:pPr>
        <w:pStyle w:val="ConsPlusNormal"/>
        <w:ind w:firstLine="540"/>
        <w:jc w:val="both"/>
      </w:pPr>
      <w:r>
        <w:t>Основное мероприятие 2. "Организация отдыха и оздоровления школьников в оздоровительных лагерях и центрах Крыма и Ставропольского края":</w:t>
      </w:r>
    </w:p>
    <w:p w:rsidR="00CE30FE" w:rsidRDefault="00CE30FE">
      <w:pPr>
        <w:pStyle w:val="ConsPlusNormal"/>
        <w:ind w:firstLine="540"/>
        <w:jc w:val="both"/>
      </w:pPr>
      <w:r>
        <w:t>- подбор и направление обучающихся муниципальных общеобразовательных учреждений за особые достижения в учебной и вне учебной деятельности в Международный детский оздоровительный центр "Артек", оздоровительный лагерь "Тимуровец" (Крым);</w:t>
      </w:r>
    </w:p>
    <w:p w:rsidR="00CE30FE" w:rsidRDefault="00CE30FE">
      <w:pPr>
        <w:pStyle w:val="ConsPlusNormal"/>
        <w:ind w:firstLine="540"/>
        <w:jc w:val="both"/>
      </w:pPr>
      <w:r>
        <w:t>- подбор и направление обучающихся, принимающих активное участие в общественной жизни образовательных учреждений, во Всероссийский детский оздоровительный центр "Орленок", оздоровительный лагерь "Смена".</w:t>
      </w:r>
    </w:p>
    <w:p w:rsidR="00CE30FE" w:rsidRDefault="00CE30FE">
      <w:pPr>
        <w:pStyle w:val="ConsPlusNormal"/>
        <w:ind w:firstLine="540"/>
        <w:jc w:val="both"/>
      </w:pPr>
      <w:r>
        <w:t>Задача 2. Совершенствовать уровень оздоровительно-воспитательной работы в муниципальных оздоровительных лагерях.</w:t>
      </w:r>
    </w:p>
    <w:p w:rsidR="00CE30FE" w:rsidRDefault="00CE30FE">
      <w:pPr>
        <w:pStyle w:val="ConsPlusNormal"/>
        <w:ind w:firstLine="540"/>
        <w:jc w:val="both"/>
      </w:pPr>
      <w:r>
        <w:t>Основное мероприятие 1. Организационно-методическое обеспечение сферы детского отдыха и оздоровления:</w:t>
      </w:r>
    </w:p>
    <w:p w:rsidR="00CE30FE" w:rsidRDefault="00CE30FE">
      <w:pPr>
        <w:pStyle w:val="ConsPlusNormal"/>
        <w:ind w:firstLine="540"/>
        <w:jc w:val="both"/>
      </w:pPr>
      <w:r>
        <w:t>- проведение семинаров, совещаний по вопросам организации отдыха и оздоровления детей для руководителей образовательных учреждений, начальников городских оздоровительных лагерей с дневным пребыванием;</w:t>
      </w:r>
    </w:p>
    <w:p w:rsidR="00CE30FE" w:rsidRDefault="00CE30FE">
      <w:pPr>
        <w:pStyle w:val="ConsPlusNormal"/>
        <w:ind w:firstLine="540"/>
        <w:jc w:val="both"/>
      </w:pPr>
      <w:r>
        <w:t>- обобщение и распространение опыта работы педагогических коллективов лагерей;</w:t>
      </w:r>
    </w:p>
    <w:p w:rsidR="00CE30FE" w:rsidRDefault="00CE30FE">
      <w:pPr>
        <w:pStyle w:val="ConsPlusNormal"/>
        <w:ind w:firstLine="540"/>
        <w:jc w:val="both"/>
      </w:pPr>
      <w:r>
        <w:t>- разработка и внедрение новых профильных образовательно-оздоровительных программ.</w:t>
      </w:r>
    </w:p>
    <w:p w:rsidR="00CE30FE" w:rsidRDefault="00CE30FE">
      <w:pPr>
        <w:pStyle w:val="ConsPlusNormal"/>
        <w:ind w:firstLine="540"/>
        <w:jc w:val="both"/>
      </w:pPr>
      <w:r>
        <w:t>Основное мероприятие 2. Организация питания в городских лагерях труда и отдыха с дневным пребыванием детей:</w:t>
      </w:r>
    </w:p>
    <w:p w:rsidR="00CE30FE" w:rsidRDefault="00CE30FE">
      <w:pPr>
        <w:pStyle w:val="ConsPlusNormal"/>
        <w:ind w:firstLine="540"/>
        <w:jc w:val="both"/>
      </w:pPr>
      <w:r>
        <w:t>- обеспечение двухразового питания подростков (завтрак и обед);</w:t>
      </w:r>
    </w:p>
    <w:p w:rsidR="00CE30FE" w:rsidRDefault="00CE30FE">
      <w:pPr>
        <w:pStyle w:val="ConsPlusNormal"/>
        <w:ind w:firstLine="540"/>
        <w:jc w:val="both"/>
      </w:pPr>
      <w:r>
        <w:t>- обеспечение контроля на соответствие санитарным и эпидемиологическим требованиям.</w:t>
      </w:r>
    </w:p>
    <w:p w:rsidR="00CE30FE" w:rsidRDefault="00CE30FE">
      <w:pPr>
        <w:pStyle w:val="ConsPlusNormal"/>
        <w:ind w:firstLine="540"/>
        <w:jc w:val="both"/>
      </w:pPr>
      <w:r>
        <w:t>Задача 3. Укрепить материально-техническую базу загородных оздоровительных лагерей, находящихся в муниципальной собственности.</w:t>
      </w:r>
    </w:p>
    <w:p w:rsidR="00CE30FE" w:rsidRDefault="00CE30F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CE30FE" w:rsidRDefault="00CE30FE">
      <w:pPr>
        <w:pStyle w:val="ConsPlusNormal"/>
        <w:ind w:firstLine="540"/>
        <w:jc w:val="both"/>
      </w:pPr>
      <w:r>
        <w:t>Основное мероприятие 1. Сохранение и развитие материально-технической базы загородных оздоровительных лагерей:</w:t>
      </w:r>
    </w:p>
    <w:p w:rsidR="00CE30FE" w:rsidRDefault="00CE30FE">
      <w:pPr>
        <w:pStyle w:val="ConsPlusNormal"/>
        <w:ind w:firstLine="540"/>
        <w:jc w:val="both"/>
      </w:pPr>
      <w:r>
        <w:t>- ежегодное составление Плана организации муниципальных лагерей в каникулярный период;</w:t>
      </w:r>
    </w:p>
    <w:p w:rsidR="00CE30FE" w:rsidRDefault="00CE30FE">
      <w:pPr>
        <w:pStyle w:val="ConsPlusNormal"/>
        <w:ind w:firstLine="540"/>
        <w:jc w:val="both"/>
      </w:pPr>
      <w:r>
        <w:t>- выполнение косметического ремонта жилых помещений и пищеблоков;</w:t>
      </w:r>
    </w:p>
    <w:p w:rsidR="00CE30FE" w:rsidRDefault="00CE30FE">
      <w:pPr>
        <w:pStyle w:val="ConsPlusNormal"/>
        <w:ind w:firstLine="540"/>
        <w:jc w:val="both"/>
      </w:pPr>
      <w:r>
        <w:t>- приобретение кухонного оборудования.</w:t>
      </w:r>
    </w:p>
    <w:p w:rsidR="00CE30FE" w:rsidRDefault="00CE30F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CE30FE" w:rsidRDefault="00CE30FE">
      <w:pPr>
        <w:pStyle w:val="ConsPlusNormal"/>
        <w:ind w:firstLine="540"/>
        <w:jc w:val="both"/>
      </w:pPr>
      <w:r>
        <w:t>Основное мероприятие 2. Благоустройство территории загородных муниципальных лагерей:</w:t>
      </w:r>
    </w:p>
    <w:p w:rsidR="00CE30FE" w:rsidRDefault="00CE30FE">
      <w:pPr>
        <w:pStyle w:val="ConsPlusNormal"/>
        <w:ind w:firstLine="540"/>
        <w:jc w:val="both"/>
      </w:pPr>
      <w:r>
        <w:t>- вырубка и вывоз сухостоя;</w:t>
      </w:r>
    </w:p>
    <w:p w:rsidR="00CE30FE" w:rsidRDefault="00CE30FE">
      <w:pPr>
        <w:pStyle w:val="ConsPlusNormal"/>
        <w:ind w:firstLine="540"/>
        <w:jc w:val="both"/>
      </w:pPr>
      <w:r>
        <w:t>- покос травы;</w:t>
      </w:r>
    </w:p>
    <w:p w:rsidR="00CE30FE" w:rsidRDefault="00CE30FE">
      <w:pPr>
        <w:pStyle w:val="ConsPlusNormal"/>
        <w:ind w:firstLine="540"/>
        <w:jc w:val="both"/>
      </w:pPr>
      <w:r>
        <w:t>- разбивка клумб, посадка рассады цветов;</w:t>
      </w:r>
    </w:p>
    <w:p w:rsidR="00CE30FE" w:rsidRDefault="00CE30FE">
      <w:pPr>
        <w:pStyle w:val="ConsPlusNormal"/>
        <w:ind w:firstLine="540"/>
        <w:jc w:val="both"/>
      </w:pPr>
      <w:r>
        <w:t>- покраска беседок, скамеек, уличных спортивных снарядов;</w:t>
      </w:r>
    </w:p>
    <w:p w:rsidR="00CE30FE" w:rsidRDefault="00CE30FE">
      <w:pPr>
        <w:pStyle w:val="ConsPlusNormal"/>
        <w:ind w:firstLine="540"/>
        <w:jc w:val="both"/>
      </w:pPr>
      <w:r>
        <w:t>- акарицидная обработка территорий лагерей.</w:t>
      </w:r>
    </w:p>
    <w:p w:rsidR="00CE30FE" w:rsidRDefault="00CE30F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CE30FE" w:rsidRDefault="00CE30FE">
      <w:pPr>
        <w:sectPr w:rsidR="00CE30FE">
          <w:pgSz w:w="11905" w:h="16838"/>
          <w:pgMar w:top="1134" w:right="850" w:bottom="1134" w:left="1701" w:header="0" w:footer="0" w:gutter="0"/>
          <w:cols w:space="720"/>
        </w:sectPr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VII. Перечень основных мероприятий подпрограммы</w:t>
      </w:r>
    </w:p>
    <w:p w:rsidR="00CE30FE" w:rsidRDefault="00CE30FE">
      <w:pPr>
        <w:pStyle w:val="ConsPlusNormal"/>
        <w:jc w:val="center"/>
      </w:pPr>
      <w:r>
        <w:t>"Организация отдыха и оздоровления детей в</w:t>
      </w:r>
    </w:p>
    <w:p w:rsidR="00CE30FE" w:rsidRDefault="00CE30FE">
      <w:pPr>
        <w:pStyle w:val="ConsPlusNormal"/>
        <w:jc w:val="center"/>
      </w:pPr>
      <w:r>
        <w:t>муниципальном образовании "Город Псков"</w:t>
      </w:r>
    </w:p>
    <w:p w:rsidR="00CE30FE" w:rsidRDefault="00CE30FE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CE30FE" w:rsidRDefault="00CE30FE">
      <w:pPr>
        <w:pStyle w:val="ConsPlusNormal"/>
        <w:jc w:val="center"/>
      </w:pPr>
      <w:r>
        <w:t>от 30.03.2016 N 384)</w:t>
      </w:r>
    </w:p>
    <w:p w:rsidR="00CE30FE" w:rsidRDefault="00CE30FE">
      <w:pPr>
        <w:pStyle w:val="ConsPlusNormal"/>
        <w:jc w:val="both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48"/>
        <w:gridCol w:w="1757"/>
        <w:gridCol w:w="1463"/>
        <w:gridCol w:w="1247"/>
        <w:gridCol w:w="1134"/>
        <w:gridCol w:w="964"/>
        <w:gridCol w:w="907"/>
        <w:gridCol w:w="964"/>
        <w:gridCol w:w="964"/>
        <w:gridCol w:w="964"/>
        <w:gridCol w:w="2438"/>
      </w:tblGrid>
      <w:tr w:rsidR="00CE30FE">
        <w:tc>
          <w:tcPr>
            <w:tcW w:w="510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2948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757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7144" w:type="dxa"/>
            <w:gridSpan w:val="7"/>
          </w:tcPr>
          <w:p w:rsidR="00CE30FE" w:rsidRDefault="00CE30FE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438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247" w:type="dxa"/>
          </w:tcPr>
          <w:p w:rsidR="00CE30FE" w:rsidRDefault="00CE30FE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CE30FE" w:rsidRDefault="00CE30F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5750" w:type="dxa"/>
            <w:gridSpan w:val="11"/>
          </w:tcPr>
          <w:p w:rsidR="00CE30FE" w:rsidRDefault="00CE30FE">
            <w:pPr>
              <w:pStyle w:val="ConsPlusNormal"/>
            </w:pPr>
            <w:r>
              <w:t>Цель: Создание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5750" w:type="dxa"/>
            <w:gridSpan w:val="11"/>
          </w:tcPr>
          <w:p w:rsidR="00CE30FE" w:rsidRDefault="00CE30FE">
            <w:pPr>
              <w:pStyle w:val="ConsPlusNormal"/>
            </w:pPr>
            <w:r>
              <w:t>Задача 1. Увеличить число детей школьного возраста, охваченных организованным отдыхом</w:t>
            </w:r>
          </w:p>
        </w:tc>
      </w:tr>
      <w:tr w:rsidR="00CE30FE">
        <w:tc>
          <w:tcPr>
            <w:tcW w:w="510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Merge w:val="restart"/>
          </w:tcPr>
          <w:p w:rsidR="00CE30FE" w:rsidRDefault="00CE30FE">
            <w:pPr>
              <w:pStyle w:val="ConsPlusNormal"/>
            </w:pPr>
            <w:r>
              <w:t>Организация отдыха и оздоровления детей всех групп здоровья во всех типах оздоровительных лагерей Псковской области</w:t>
            </w:r>
          </w:p>
        </w:tc>
        <w:tc>
          <w:tcPr>
            <w:tcW w:w="1757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МБУ ДО КФиС и ДМ АГП, МБУ ДО УО АГП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66114,0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907" w:type="dxa"/>
          </w:tcPr>
          <w:p w:rsidR="00CE30FE" w:rsidRDefault="00CE30FE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2438" w:type="dxa"/>
            <w:vMerge w:val="restart"/>
          </w:tcPr>
          <w:p w:rsidR="00CE30FE" w:rsidRDefault="00CE30FE">
            <w:pPr>
              <w:pStyle w:val="ConsPlusNormal"/>
            </w:pPr>
            <w:r>
              <w:t>Увеличение числа детей школьного возраста, охваченных организованным отдыхом во всех типах оздоровительных лагерей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247" w:type="dxa"/>
          </w:tcPr>
          <w:p w:rsidR="00CE30FE" w:rsidRDefault="00CE30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66114,0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907" w:type="dxa"/>
          </w:tcPr>
          <w:p w:rsidR="00CE30FE" w:rsidRDefault="00CE30FE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510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Merge w:val="restart"/>
          </w:tcPr>
          <w:p w:rsidR="00CE30FE" w:rsidRDefault="00CE30FE">
            <w:pPr>
              <w:pStyle w:val="ConsPlusNormal"/>
            </w:pPr>
            <w:r>
              <w:t>Организация отдыха и оздоровления школьников в оздоровительных лагерях и центрах Крыма и Ставропольского края</w:t>
            </w:r>
          </w:p>
        </w:tc>
        <w:tc>
          <w:tcPr>
            <w:tcW w:w="1757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УО АГП, МБУ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07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E30FE" w:rsidRDefault="00CE30FE">
            <w:pPr>
              <w:pStyle w:val="ConsPlusNormal"/>
            </w:pPr>
            <w:r>
              <w:t>Увеличение количества обучающихся муниципальных общеобразовательных учреждений, получивших путевки за особые достижения в учебной и вне учебной деятельности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247" w:type="dxa"/>
          </w:tcPr>
          <w:p w:rsidR="00CE30FE" w:rsidRDefault="00CE30FE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07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5750" w:type="dxa"/>
            <w:gridSpan w:val="11"/>
          </w:tcPr>
          <w:p w:rsidR="00CE30FE" w:rsidRDefault="00CE30FE">
            <w:pPr>
              <w:pStyle w:val="ConsPlusNormal"/>
            </w:pPr>
            <w:r>
              <w:t>Задача 2. Совершенствовать уровень оздоровительно-воспитательных мероприятий в муниципальных оздоровительных лагерях</w:t>
            </w:r>
          </w:p>
        </w:tc>
      </w:tr>
      <w:tr w:rsidR="00CE30FE">
        <w:tc>
          <w:tcPr>
            <w:tcW w:w="510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Merge w:val="restart"/>
          </w:tcPr>
          <w:p w:rsidR="00CE30FE" w:rsidRDefault="00CE30FE">
            <w:pPr>
              <w:pStyle w:val="ConsPlusNormal"/>
            </w:pPr>
            <w:r>
              <w:t>Организационно-методическое обеспечение сферы детского отдыха и оздоровления</w:t>
            </w:r>
          </w:p>
        </w:tc>
        <w:tc>
          <w:tcPr>
            <w:tcW w:w="1757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УО АГП, КФИС АГП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07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E30FE" w:rsidRDefault="00CE30FE">
            <w:pPr>
              <w:pStyle w:val="ConsPlusNormal"/>
            </w:pPr>
            <w:r>
              <w:t>Совершенствование организационно-методического обеспечения сферы детского отдыха и оздоровления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247" w:type="dxa"/>
          </w:tcPr>
          <w:p w:rsidR="00CE30FE" w:rsidRDefault="00CE30FE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07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510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Merge w:val="restart"/>
          </w:tcPr>
          <w:p w:rsidR="00CE30FE" w:rsidRDefault="00CE30FE">
            <w:pPr>
              <w:pStyle w:val="ConsPlusNormal"/>
            </w:pPr>
            <w:r>
              <w:t>Организация питания в городских лагерях труда и отдыха с дневным пребыванием детей</w:t>
            </w:r>
          </w:p>
        </w:tc>
        <w:tc>
          <w:tcPr>
            <w:tcW w:w="1757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МБУ ДО УО АГП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1372,9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238,5</w:t>
            </w:r>
          </w:p>
        </w:tc>
        <w:tc>
          <w:tcPr>
            <w:tcW w:w="907" w:type="dxa"/>
          </w:tcPr>
          <w:p w:rsidR="00CE30FE" w:rsidRDefault="00CE30FE">
            <w:pPr>
              <w:pStyle w:val="ConsPlusNormal"/>
              <w:jc w:val="center"/>
            </w:pPr>
            <w:r>
              <w:t>283,6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283,6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283,6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283,6</w:t>
            </w:r>
          </w:p>
        </w:tc>
        <w:tc>
          <w:tcPr>
            <w:tcW w:w="2438" w:type="dxa"/>
            <w:vMerge w:val="restart"/>
          </w:tcPr>
          <w:p w:rsidR="00CE30FE" w:rsidRDefault="00CE30FE">
            <w:pPr>
              <w:pStyle w:val="ConsPlusNormal"/>
            </w:pPr>
            <w:r>
              <w:t>Обеспечение двухразового питания в городских лагерях труда и отдыха с дневным пребыванием детей.</w:t>
            </w:r>
          </w:p>
          <w:p w:rsidR="00CE30FE" w:rsidRDefault="00CE30FE">
            <w:pPr>
              <w:pStyle w:val="ConsPlusNormal"/>
            </w:pPr>
            <w:r>
              <w:t>Обеспечение контроля на соответствие санитарным и эпидемиологическим требованиям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247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1372,9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238,5</w:t>
            </w:r>
          </w:p>
        </w:tc>
        <w:tc>
          <w:tcPr>
            <w:tcW w:w="907" w:type="dxa"/>
          </w:tcPr>
          <w:p w:rsidR="00CE30FE" w:rsidRDefault="00CE30FE">
            <w:pPr>
              <w:pStyle w:val="ConsPlusNormal"/>
              <w:jc w:val="center"/>
            </w:pPr>
            <w:r>
              <w:t>283,6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283,6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283,6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283,6</w:t>
            </w: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5750" w:type="dxa"/>
            <w:gridSpan w:val="11"/>
          </w:tcPr>
          <w:p w:rsidR="00CE30FE" w:rsidRDefault="00CE30FE">
            <w:pPr>
              <w:pStyle w:val="ConsPlusNormal"/>
            </w:pPr>
            <w:r>
              <w:t>Задача 3. Укрепить материально-техническую базу загородных оздоровительных лагерей, находящихся в муниципальной собственности</w:t>
            </w:r>
          </w:p>
        </w:tc>
      </w:tr>
      <w:tr w:rsidR="00CE30FE">
        <w:tc>
          <w:tcPr>
            <w:tcW w:w="510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Merge w:val="restart"/>
          </w:tcPr>
          <w:p w:rsidR="00CE30FE" w:rsidRDefault="00CE30FE">
            <w:pPr>
              <w:pStyle w:val="ConsPlusNormal"/>
            </w:pPr>
            <w:r>
              <w:t>Сохранение и развитие материально-технической базы загородных оздоровительных лагерей</w:t>
            </w:r>
          </w:p>
        </w:tc>
        <w:tc>
          <w:tcPr>
            <w:tcW w:w="1757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МБУ ДО УО АГП, МБУ ДО КФИС АГП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10143,2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907" w:type="dxa"/>
          </w:tcPr>
          <w:p w:rsidR="00CE30FE" w:rsidRDefault="00CE30FE">
            <w:pPr>
              <w:pStyle w:val="ConsPlusNormal"/>
              <w:jc w:val="center"/>
            </w:pPr>
            <w:r>
              <w:t>1590,5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3921,7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1390,5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1990,5</w:t>
            </w:r>
          </w:p>
        </w:tc>
        <w:tc>
          <w:tcPr>
            <w:tcW w:w="2438" w:type="dxa"/>
            <w:vMerge w:val="restart"/>
          </w:tcPr>
          <w:p w:rsidR="00CE30FE" w:rsidRDefault="00CE30FE">
            <w:pPr>
              <w:pStyle w:val="ConsPlusNormal"/>
            </w:pPr>
            <w:r>
              <w:t>Готовность лагерей к открытию летнего сезона: создание комфортных и безопасных условий пребывания детей в муниципальных загородных оздоровительных лагерях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247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10143,2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907" w:type="dxa"/>
          </w:tcPr>
          <w:p w:rsidR="00CE30FE" w:rsidRDefault="00CE30FE">
            <w:pPr>
              <w:pStyle w:val="ConsPlusNormal"/>
              <w:jc w:val="center"/>
            </w:pPr>
            <w:r>
              <w:t>1590,5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3921,7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1390,5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1990,5</w:t>
            </w: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510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Merge w:val="restart"/>
          </w:tcPr>
          <w:p w:rsidR="00CE30FE" w:rsidRDefault="00CE30FE">
            <w:pPr>
              <w:pStyle w:val="ConsPlusNormal"/>
            </w:pPr>
            <w:r>
              <w:t>Благоустройство территории загородных муниципальных лагерей</w:t>
            </w:r>
          </w:p>
        </w:tc>
        <w:tc>
          <w:tcPr>
            <w:tcW w:w="1757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МБУ ДО УО АГП, МБУ ДО КФИС АГП</w:t>
            </w:r>
          </w:p>
        </w:tc>
        <w:tc>
          <w:tcPr>
            <w:tcW w:w="1463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247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E30FE" w:rsidRDefault="00CE30F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438" w:type="dxa"/>
            <w:vMerge w:val="restart"/>
          </w:tcPr>
          <w:p w:rsidR="00CE30FE" w:rsidRDefault="00CE30FE">
            <w:pPr>
              <w:pStyle w:val="ConsPlusNormal"/>
            </w:pPr>
            <w:r>
              <w:t>Создание условий для отдыха детей в муниципальных загородных оздоровительных лагерях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0" w:type="auto"/>
            <w:vMerge/>
          </w:tcPr>
          <w:p w:rsidR="00CE30FE" w:rsidRDefault="00CE30FE"/>
        </w:tc>
        <w:tc>
          <w:tcPr>
            <w:tcW w:w="1247" w:type="dxa"/>
          </w:tcPr>
          <w:p w:rsidR="00CE30FE" w:rsidRDefault="00CE30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CE30FE" w:rsidRDefault="00CE30F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0" w:type="auto"/>
            <w:vMerge/>
          </w:tcPr>
          <w:p w:rsidR="00CE30FE" w:rsidRDefault="00CE30FE"/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</w:pPr>
          </w:p>
        </w:tc>
        <w:tc>
          <w:tcPr>
            <w:tcW w:w="2948" w:type="dxa"/>
          </w:tcPr>
          <w:p w:rsidR="00CE30FE" w:rsidRDefault="00CE30FE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757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463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247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78630,1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14811,3</w:t>
            </w:r>
          </w:p>
        </w:tc>
        <w:tc>
          <w:tcPr>
            <w:tcW w:w="907" w:type="dxa"/>
          </w:tcPr>
          <w:p w:rsidR="00CE30FE" w:rsidRDefault="00CE30FE">
            <w:pPr>
              <w:pStyle w:val="ConsPlusNormal"/>
              <w:jc w:val="center"/>
            </w:pPr>
            <w:r>
              <w:t>15296,9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17628,1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15146,9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15746,9</w:t>
            </w:r>
          </w:p>
        </w:tc>
        <w:tc>
          <w:tcPr>
            <w:tcW w:w="2438" w:type="dxa"/>
          </w:tcPr>
          <w:p w:rsidR="00CE30FE" w:rsidRDefault="00CE30FE">
            <w:pPr>
              <w:pStyle w:val="ConsPlusNormal"/>
            </w:pPr>
          </w:p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</w:pPr>
          </w:p>
        </w:tc>
        <w:tc>
          <w:tcPr>
            <w:tcW w:w="2948" w:type="dxa"/>
          </w:tcPr>
          <w:p w:rsidR="00CE30FE" w:rsidRDefault="00CE30FE">
            <w:pPr>
              <w:pStyle w:val="ConsPlusNormal"/>
            </w:pPr>
            <w:r>
              <w:t>В том числе</w:t>
            </w:r>
          </w:p>
        </w:tc>
        <w:tc>
          <w:tcPr>
            <w:tcW w:w="1757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463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247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11516,1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1488,5</w:t>
            </w:r>
          </w:p>
        </w:tc>
        <w:tc>
          <w:tcPr>
            <w:tcW w:w="907" w:type="dxa"/>
          </w:tcPr>
          <w:p w:rsidR="00CE30FE" w:rsidRDefault="00CE30FE">
            <w:pPr>
              <w:pStyle w:val="ConsPlusNormal"/>
              <w:jc w:val="center"/>
            </w:pPr>
            <w:r>
              <w:t>1874,1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4205,3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1674,1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2274,1</w:t>
            </w:r>
          </w:p>
        </w:tc>
        <w:tc>
          <w:tcPr>
            <w:tcW w:w="2438" w:type="dxa"/>
          </w:tcPr>
          <w:p w:rsidR="00CE30FE" w:rsidRDefault="00CE30FE">
            <w:pPr>
              <w:pStyle w:val="ConsPlusNormal"/>
            </w:pPr>
          </w:p>
        </w:tc>
      </w:tr>
      <w:tr w:rsidR="00CE30FE">
        <w:tc>
          <w:tcPr>
            <w:tcW w:w="510" w:type="dxa"/>
          </w:tcPr>
          <w:p w:rsidR="00CE30FE" w:rsidRDefault="00CE30FE">
            <w:pPr>
              <w:pStyle w:val="ConsPlusNormal"/>
            </w:pPr>
          </w:p>
        </w:tc>
        <w:tc>
          <w:tcPr>
            <w:tcW w:w="2948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757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463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247" w:type="dxa"/>
          </w:tcPr>
          <w:p w:rsidR="00CE30FE" w:rsidRDefault="00CE30F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CE30FE" w:rsidRDefault="00CE30FE">
            <w:pPr>
              <w:pStyle w:val="ConsPlusNormal"/>
              <w:jc w:val="center"/>
            </w:pPr>
            <w:r>
              <w:t>67114,0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907" w:type="dxa"/>
          </w:tcPr>
          <w:p w:rsidR="00CE30FE" w:rsidRDefault="00CE30FE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2438" w:type="dxa"/>
          </w:tcPr>
          <w:p w:rsidR="00CE30FE" w:rsidRDefault="00CE30FE">
            <w:pPr>
              <w:pStyle w:val="ConsPlusNormal"/>
            </w:pPr>
          </w:p>
        </w:tc>
      </w:tr>
    </w:tbl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VIII. Ресурсное обеспечение подпрограммы</w:t>
      </w:r>
    </w:p>
    <w:p w:rsidR="00CE30FE" w:rsidRDefault="00CE30FE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CE30FE" w:rsidRDefault="00CE30FE">
      <w:pPr>
        <w:pStyle w:val="ConsPlusNormal"/>
        <w:jc w:val="center"/>
      </w:pPr>
      <w:r>
        <w:t>от 30.03.2016 N 384)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Общий объем финансирования подпрограммы составляет 78630,1 тыс. рублей.</w:t>
      </w:r>
    </w:p>
    <w:p w:rsidR="00CE30FE" w:rsidRDefault="00CE30FE">
      <w:pPr>
        <w:pStyle w:val="ConsPlusNormal"/>
        <w:ind w:firstLine="540"/>
        <w:jc w:val="both"/>
      </w:pPr>
      <w:r>
        <w:t>Сумма планируемых расходов бюджета города Пскова по подпрограмме составляет 11516,1 тыс. рублей, в том числе по годам:</w:t>
      </w:r>
    </w:p>
    <w:p w:rsidR="00CE30FE" w:rsidRDefault="00CE30FE">
      <w:pPr>
        <w:pStyle w:val="ConsPlusNormal"/>
        <w:ind w:firstLine="540"/>
        <w:jc w:val="both"/>
      </w:pPr>
      <w:r>
        <w:t>2016 год - 1488,5 тыс. рублей;</w:t>
      </w:r>
    </w:p>
    <w:p w:rsidR="00CE30FE" w:rsidRDefault="00CE30FE">
      <w:pPr>
        <w:pStyle w:val="ConsPlusNormal"/>
        <w:ind w:firstLine="540"/>
        <w:jc w:val="both"/>
      </w:pPr>
      <w:r>
        <w:t>2017 год - 1874,1 тыс. рублей;</w:t>
      </w:r>
    </w:p>
    <w:p w:rsidR="00CE30FE" w:rsidRDefault="00CE30FE">
      <w:pPr>
        <w:pStyle w:val="ConsPlusNormal"/>
        <w:ind w:firstLine="540"/>
        <w:jc w:val="both"/>
      </w:pPr>
      <w:r>
        <w:t>2018 год - 4205,3 тыс. рублей;</w:t>
      </w:r>
    </w:p>
    <w:p w:rsidR="00CE30FE" w:rsidRDefault="00CE30FE">
      <w:pPr>
        <w:pStyle w:val="ConsPlusNormal"/>
        <w:ind w:firstLine="540"/>
        <w:jc w:val="both"/>
      </w:pPr>
      <w:r>
        <w:t>2019 год - 1674,1 тыс. рублей;</w:t>
      </w:r>
    </w:p>
    <w:p w:rsidR="00CE30FE" w:rsidRDefault="00CE30FE">
      <w:pPr>
        <w:pStyle w:val="ConsPlusNormal"/>
        <w:ind w:firstLine="540"/>
        <w:jc w:val="both"/>
      </w:pPr>
      <w:r>
        <w:t>2020 год - 2274,1 тыс. рублей.</w:t>
      </w:r>
    </w:p>
    <w:p w:rsidR="00CE30FE" w:rsidRDefault="00CE30FE">
      <w:pPr>
        <w:pStyle w:val="ConsPlusNormal"/>
        <w:ind w:firstLine="540"/>
        <w:jc w:val="both"/>
      </w:pPr>
      <w:r>
        <w:t>Сумма планируемых расходов за счет внебюджетных источников по подпрограмме составляет 67114,0 тыс. рублей, в том числе по годам:</w:t>
      </w:r>
    </w:p>
    <w:p w:rsidR="00CE30FE" w:rsidRDefault="00CE30FE">
      <w:pPr>
        <w:pStyle w:val="ConsPlusNormal"/>
        <w:ind w:firstLine="540"/>
        <w:jc w:val="both"/>
      </w:pPr>
      <w:r>
        <w:t>2016 год - 13322,8 тыс. рублей;</w:t>
      </w:r>
    </w:p>
    <w:p w:rsidR="00CE30FE" w:rsidRDefault="00CE30FE">
      <w:pPr>
        <w:pStyle w:val="ConsPlusNormal"/>
        <w:ind w:firstLine="540"/>
        <w:jc w:val="both"/>
      </w:pPr>
      <w:r>
        <w:t>2017 год - 13422,8 тыс. рублей;</w:t>
      </w:r>
    </w:p>
    <w:p w:rsidR="00CE30FE" w:rsidRDefault="00CE30FE">
      <w:pPr>
        <w:pStyle w:val="ConsPlusNormal"/>
        <w:ind w:firstLine="540"/>
        <w:jc w:val="both"/>
      </w:pPr>
      <w:r>
        <w:t>2018 год - 13422,8 тыс. рублей;</w:t>
      </w:r>
    </w:p>
    <w:p w:rsidR="00CE30FE" w:rsidRDefault="00CE30FE">
      <w:pPr>
        <w:pStyle w:val="ConsPlusNormal"/>
        <w:ind w:firstLine="540"/>
        <w:jc w:val="both"/>
      </w:pPr>
      <w:r>
        <w:t>2019 год - 13472,8 тыс. рублей;</w:t>
      </w:r>
    </w:p>
    <w:p w:rsidR="00CE30FE" w:rsidRDefault="00CE30FE">
      <w:pPr>
        <w:pStyle w:val="ConsPlusNormal"/>
        <w:ind w:firstLine="540"/>
        <w:jc w:val="both"/>
      </w:pPr>
      <w:r>
        <w:t>2020 год - 13472,8 тыс. рублей.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IX. Методика оценки эффективности подпрограммы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41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bookmarkStart w:id="5" w:name="P1338"/>
      <w:bookmarkEnd w:id="5"/>
      <w:r>
        <w:t>ПОДПРОГРАММА 3</w:t>
      </w:r>
    </w:p>
    <w:p w:rsidR="00CE30FE" w:rsidRDefault="00CE30FE">
      <w:pPr>
        <w:pStyle w:val="ConsPlusNormal"/>
        <w:jc w:val="center"/>
      </w:pPr>
      <w:r>
        <w:t>"Обеспечение реализации муниципальной программы"</w:t>
      </w:r>
    </w:p>
    <w:p w:rsidR="00CE30FE" w:rsidRDefault="00CE30FE">
      <w:pPr>
        <w:pStyle w:val="ConsPlusNormal"/>
        <w:jc w:val="center"/>
      </w:pPr>
      <w:r>
        <w:t>муниципальной программы "Развитие физической культуры</w:t>
      </w:r>
    </w:p>
    <w:p w:rsidR="00CE30FE" w:rsidRDefault="00CE30FE">
      <w:pPr>
        <w:pStyle w:val="ConsPlusNormal"/>
        <w:jc w:val="center"/>
      </w:pPr>
      <w:r>
        <w:t>и спорта, организация отдыха и оздоровления детей"</w:t>
      </w:r>
    </w:p>
    <w:p w:rsidR="00CE30FE" w:rsidRDefault="00CE30FE">
      <w:pPr>
        <w:pStyle w:val="ConsPlusNormal"/>
        <w:jc w:val="center"/>
      </w:pPr>
      <w:r>
        <w:t>Список изменяющих документов</w:t>
      </w:r>
    </w:p>
    <w:p w:rsidR="00CE30FE" w:rsidRDefault="00CE30FE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CE30FE" w:rsidRDefault="00CE30FE">
      <w:pPr>
        <w:pStyle w:val="ConsPlusNormal"/>
        <w:jc w:val="center"/>
      </w:pPr>
      <w:r>
        <w:t>от 30.03.2016 N 384)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I. ПАСПОРТ</w:t>
      </w:r>
    </w:p>
    <w:p w:rsidR="00CE30FE" w:rsidRDefault="00CE30FE">
      <w:pPr>
        <w:pStyle w:val="ConsPlusNormal"/>
        <w:jc w:val="center"/>
      </w:pPr>
      <w:r>
        <w:t>Подпрограммы 3 "Обеспечение реализации муниципальной</w:t>
      </w:r>
    </w:p>
    <w:p w:rsidR="00CE30FE" w:rsidRDefault="00CE30FE">
      <w:pPr>
        <w:pStyle w:val="ConsPlusNormal"/>
        <w:jc w:val="center"/>
      </w:pPr>
      <w:r>
        <w:t>программы" муниципальной программы "Развитие физической</w:t>
      </w:r>
    </w:p>
    <w:p w:rsidR="00CE30FE" w:rsidRDefault="00CE30FE">
      <w:pPr>
        <w:pStyle w:val="ConsPlusNormal"/>
        <w:jc w:val="center"/>
      </w:pPr>
      <w:r>
        <w:t>культуры и спорта, организация отдыха и оздоровления детей"</w:t>
      </w:r>
    </w:p>
    <w:p w:rsidR="00CE30FE" w:rsidRDefault="00CE30FE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CE30FE" w:rsidRDefault="00CE30FE">
      <w:pPr>
        <w:pStyle w:val="ConsPlusNormal"/>
        <w:jc w:val="center"/>
      </w:pPr>
      <w:r>
        <w:t>от 30.03.2016 N 384)</w:t>
      </w:r>
    </w:p>
    <w:p w:rsidR="00CE30FE" w:rsidRDefault="00CE30FE">
      <w:pPr>
        <w:pStyle w:val="ConsPlusNormal"/>
        <w:jc w:val="both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531"/>
        <w:gridCol w:w="851"/>
        <w:gridCol w:w="850"/>
        <w:gridCol w:w="851"/>
        <w:gridCol w:w="850"/>
        <w:gridCol w:w="932"/>
        <w:gridCol w:w="900"/>
      </w:tblGrid>
      <w:tr w:rsidR="00CE30FE">
        <w:tc>
          <w:tcPr>
            <w:tcW w:w="9600" w:type="dxa"/>
            <w:gridSpan w:val="8"/>
          </w:tcPr>
          <w:p w:rsidR="00CE30FE" w:rsidRDefault="00CE30FE">
            <w:pPr>
              <w:pStyle w:val="ConsPlusNormal"/>
              <w:jc w:val="center"/>
            </w:pPr>
            <w:r>
              <w:t>Подпрограмма 3 "Обеспечение реализации муниципальной программы"</w:t>
            </w:r>
          </w:p>
        </w:tc>
      </w:tr>
      <w:tr w:rsidR="00CE30FE">
        <w:tc>
          <w:tcPr>
            <w:tcW w:w="9600" w:type="dxa"/>
            <w:gridSpan w:val="8"/>
          </w:tcPr>
          <w:p w:rsidR="00CE30FE" w:rsidRDefault="00CE30FE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CE30FE">
        <w:tc>
          <w:tcPr>
            <w:tcW w:w="2835" w:type="dxa"/>
          </w:tcPr>
          <w:p w:rsidR="00CE30FE" w:rsidRDefault="00CE30F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765" w:type="dxa"/>
            <w:gridSpan w:val="7"/>
          </w:tcPr>
          <w:p w:rsidR="00CE30FE" w:rsidRDefault="00CE30FE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CE30FE">
        <w:tc>
          <w:tcPr>
            <w:tcW w:w="2835" w:type="dxa"/>
          </w:tcPr>
          <w:p w:rsidR="00CE30FE" w:rsidRDefault="00CE30FE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765" w:type="dxa"/>
            <w:gridSpan w:val="7"/>
          </w:tcPr>
          <w:p w:rsidR="00CE30FE" w:rsidRDefault="00CE30FE">
            <w:pPr>
              <w:pStyle w:val="ConsPlusNormal"/>
            </w:pPr>
            <w:r>
              <w:t>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"Машиностроитель", учреждения дополнительного образования, подведомственные управлению образования Администрации города Пскова</w:t>
            </w:r>
          </w:p>
        </w:tc>
      </w:tr>
      <w:tr w:rsidR="00CE30FE">
        <w:tc>
          <w:tcPr>
            <w:tcW w:w="2835" w:type="dxa"/>
          </w:tcPr>
          <w:p w:rsidR="00CE30FE" w:rsidRDefault="00CE30F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765" w:type="dxa"/>
            <w:gridSpan w:val="7"/>
          </w:tcPr>
          <w:p w:rsidR="00CE30FE" w:rsidRDefault="00CE30FE">
            <w:pPr>
              <w:pStyle w:val="ConsPlusNormal"/>
            </w:pPr>
            <w:r>
              <w:t>Создание условий для управления процессом реализации муниципальной программы</w:t>
            </w:r>
          </w:p>
        </w:tc>
      </w:tr>
      <w:tr w:rsidR="00CE30FE">
        <w:tc>
          <w:tcPr>
            <w:tcW w:w="2835" w:type="dxa"/>
            <w:vMerge w:val="restart"/>
          </w:tcPr>
          <w:p w:rsidR="00CE30FE" w:rsidRDefault="00CE30F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765" w:type="dxa"/>
            <w:gridSpan w:val="7"/>
          </w:tcPr>
          <w:p w:rsidR="00CE30FE" w:rsidRDefault="00CE30FE">
            <w:pPr>
              <w:pStyle w:val="ConsPlusNormal"/>
              <w:jc w:val="both"/>
            </w:pPr>
            <w:r>
              <w:t>1. Создание условий для обеспечения эффективного исполнения муниципальных функций Комитетом по физической культуре, спорту и делам молодежи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6765" w:type="dxa"/>
            <w:gridSpan w:val="7"/>
          </w:tcPr>
          <w:p w:rsidR="00CE30FE" w:rsidRDefault="00CE30FE">
            <w:pPr>
              <w:pStyle w:val="ConsPlusNormal"/>
            </w:pPr>
            <w:r>
              <w:t>2. Управление и контроль за реализацией муниципальной программы</w:t>
            </w:r>
          </w:p>
        </w:tc>
      </w:tr>
      <w:tr w:rsidR="00CE30FE">
        <w:tc>
          <w:tcPr>
            <w:tcW w:w="2835" w:type="dxa"/>
            <w:vMerge w:val="restart"/>
          </w:tcPr>
          <w:p w:rsidR="00CE30FE" w:rsidRDefault="00CE30FE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765" w:type="dxa"/>
            <w:gridSpan w:val="7"/>
          </w:tcPr>
          <w:p w:rsidR="00CE30FE" w:rsidRDefault="00CE30FE">
            <w:pPr>
              <w:pStyle w:val="ConsPlusNormal"/>
            </w:pPr>
            <w:r>
              <w:t>1 Уровень исполнения сметы на содержание Комитета по физической культуре, спорту и делам молодежи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6765" w:type="dxa"/>
            <w:gridSpan w:val="7"/>
          </w:tcPr>
          <w:p w:rsidR="00CE30FE" w:rsidRDefault="00CE30FE">
            <w:pPr>
              <w:pStyle w:val="ConsPlusNormal"/>
            </w:pPr>
            <w:r>
              <w:t>2. Доля исполненных бюджетных ассигнований, предусмотренных в муниципальной программе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6765" w:type="dxa"/>
            <w:gridSpan w:val="7"/>
          </w:tcPr>
          <w:p w:rsidR="00CE30FE" w:rsidRDefault="00CE30FE">
            <w:pPr>
              <w:pStyle w:val="ConsPlusNormal"/>
            </w:pPr>
            <w:r>
              <w:t>3. Уровень достижения целевых показателей муниципальной программы</w:t>
            </w:r>
          </w:p>
        </w:tc>
      </w:tr>
      <w:tr w:rsidR="00CE30FE">
        <w:tc>
          <w:tcPr>
            <w:tcW w:w="2835" w:type="dxa"/>
          </w:tcPr>
          <w:p w:rsidR="00CE30FE" w:rsidRDefault="00CE30FE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765" w:type="dxa"/>
            <w:gridSpan w:val="7"/>
          </w:tcPr>
          <w:p w:rsidR="00CE30FE" w:rsidRDefault="00CE30FE">
            <w:pPr>
              <w:pStyle w:val="ConsPlusNormal"/>
            </w:pPr>
            <w:r>
              <w:t>01.01.2016 - 31.12.2020</w:t>
            </w:r>
          </w:p>
        </w:tc>
      </w:tr>
      <w:tr w:rsidR="00CE30FE">
        <w:tc>
          <w:tcPr>
            <w:tcW w:w="2835" w:type="dxa"/>
            <w:vMerge w:val="restart"/>
          </w:tcPr>
          <w:p w:rsidR="00CE30FE" w:rsidRDefault="00CE30FE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531" w:type="dxa"/>
          </w:tcPr>
          <w:p w:rsidR="00CE30FE" w:rsidRDefault="00CE30FE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851" w:type="dxa"/>
          </w:tcPr>
          <w:p w:rsidR="00CE30FE" w:rsidRDefault="00CE30F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CE30FE" w:rsidRDefault="00CE30F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CE30FE" w:rsidRDefault="00CE30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CE30FE" w:rsidRDefault="00CE30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32" w:type="dxa"/>
          </w:tcPr>
          <w:p w:rsidR="00CE30FE" w:rsidRDefault="00CE30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0" w:type="dxa"/>
          </w:tcPr>
          <w:p w:rsidR="00CE30FE" w:rsidRDefault="00CE30FE">
            <w:pPr>
              <w:pStyle w:val="ConsPlusNormal"/>
              <w:jc w:val="center"/>
            </w:pPr>
            <w:r>
              <w:t>Итого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1531" w:type="dxa"/>
          </w:tcPr>
          <w:p w:rsidR="00CE30FE" w:rsidRDefault="00CE30F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851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850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851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850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32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00" w:type="dxa"/>
          </w:tcPr>
          <w:p w:rsidR="00CE30FE" w:rsidRDefault="00CE30FE">
            <w:pPr>
              <w:pStyle w:val="ConsPlusNormal"/>
              <w:jc w:val="center"/>
            </w:pPr>
            <w:r>
              <w:t>20956,5</w:t>
            </w:r>
          </w:p>
        </w:tc>
      </w:tr>
      <w:tr w:rsidR="00CE30FE">
        <w:tc>
          <w:tcPr>
            <w:tcW w:w="0" w:type="auto"/>
            <w:vMerge/>
          </w:tcPr>
          <w:p w:rsidR="00CE30FE" w:rsidRDefault="00CE30FE"/>
        </w:tc>
        <w:tc>
          <w:tcPr>
            <w:tcW w:w="1531" w:type="dxa"/>
          </w:tcPr>
          <w:p w:rsidR="00CE30FE" w:rsidRDefault="00CE30FE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851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850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851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850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32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00" w:type="dxa"/>
          </w:tcPr>
          <w:p w:rsidR="00CE30FE" w:rsidRDefault="00CE30FE">
            <w:pPr>
              <w:pStyle w:val="ConsPlusNormal"/>
              <w:jc w:val="center"/>
            </w:pPr>
            <w:r>
              <w:t>20956,5</w:t>
            </w:r>
          </w:p>
        </w:tc>
      </w:tr>
      <w:tr w:rsidR="00CE30FE">
        <w:tc>
          <w:tcPr>
            <w:tcW w:w="2835" w:type="dxa"/>
          </w:tcPr>
          <w:p w:rsidR="00CE30FE" w:rsidRDefault="00CE30FE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765" w:type="dxa"/>
            <w:gridSpan w:val="7"/>
          </w:tcPr>
          <w:p w:rsidR="00CE30FE" w:rsidRDefault="00CE30FE">
            <w:pPr>
              <w:pStyle w:val="ConsPlusNormal"/>
            </w:pPr>
            <w: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программы.</w:t>
            </w:r>
          </w:p>
        </w:tc>
      </w:tr>
    </w:tbl>
    <w:p w:rsidR="00CE30FE" w:rsidRDefault="00CE30FE">
      <w:pPr>
        <w:sectPr w:rsidR="00CE30FE">
          <w:pgSz w:w="16838" w:h="11905"/>
          <w:pgMar w:top="1701" w:right="1134" w:bottom="850" w:left="1134" w:header="0" w:footer="0" w:gutter="0"/>
          <w:cols w:space="720"/>
        </w:sectPr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II. Характеристика текущего состояния сферы реализации</w:t>
      </w:r>
    </w:p>
    <w:p w:rsidR="00CE30FE" w:rsidRDefault="00CE30FE">
      <w:pPr>
        <w:pStyle w:val="ConsPlusNormal"/>
        <w:jc w:val="center"/>
      </w:pPr>
      <w:r>
        <w:t>подпрограммы, описание основных проблем в указанной</w:t>
      </w:r>
    </w:p>
    <w:p w:rsidR="00CE30FE" w:rsidRDefault="00CE30FE">
      <w:pPr>
        <w:pStyle w:val="ConsPlusNormal"/>
        <w:jc w:val="center"/>
      </w:pPr>
      <w:r>
        <w:t>сфере и прогноз ее развития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Основными задачами Комитета по физической культуре, спорту и делам молодежи Администрации города Пскова (далее - КФКС и ДМ) в сфере реализации подпрограммы являются:</w:t>
      </w:r>
    </w:p>
    <w:p w:rsidR="00CE30FE" w:rsidRDefault="00CE30FE">
      <w:pPr>
        <w:pStyle w:val="ConsPlusNormal"/>
        <w:ind w:firstLine="540"/>
        <w:jc w:val="both"/>
      </w:pPr>
      <w:r>
        <w:t>1. Обеспечение условий для развития на территории муниципального образования "Город Псков" физической культуры и спорта, организация проведения официальных физкультурно-оздоровительных и спортивных мероприятий муниципального образования.</w:t>
      </w:r>
    </w:p>
    <w:p w:rsidR="00CE30FE" w:rsidRDefault="00CE30FE">
      <w:pPr>
        <w:pStyle w:val="ConsPlusNormal"/>
        <w:ind w:firstLine="540"/>
        <w:jc w:val="both"/>
      </w:pPr>
      <w:r>
        <w:t>2. Организация и осуществление мероприятий по работе с детьми и молодежью.</w:t>
      </w:r>
    </w:p>
    <w:p w:rsidR="00CE30FE" w:rsidRDefault="00CE30FE">
      <w:pPr>
        <w:pStyle w:val="ConsPlusNormal"/>
        <w:ind w:firstLine="540"/>
        <w:jc w:val="both"/>
      </w:pPr>
      <w:r>
        <w:t>Для решения этих задач комитет реализует следующие основные функции.</w:t>
      </w:r>
    </w:p>
    <w:p w:rsidR="00CE30FE" w:rsidRDefault="00CE30FE">
      <w:pPr>
        <w:pStyle w:val="ConsPlusNormal"/>
        <w:ind w:firstLine="540"/>
        <w:jc w:val="both"/>
      </w:pPr>
      <w:r>
        <w:t>1. В области обеспечения условий для развития на территории муниципального образования "Город Псков" физической культуры и спорта, организации проведения официальных физкультурно-оздоровительных и спортивных мероприятий муниципального образования:</w:t>
      </w:r>
    </w:p>
    <w:p w:rsidR="00CE30FE" w:rsidRDefault="00CE30FE">
      <w:pPr>
        <w:pStyle w:val="ConsPlusNormal"/>
        <w:ind w:firstLine="540"/>
        <w:jc w:val="both"/>
      </w:pPr>
      <w:r>
        <w:t>- определение основных задач и направлений развития физической культуры, спорта и молодежной политики, с учетом местных условий и возможностей;</w:t>
      </w:r>
    </w:p>
    <w:p w:rsidR="00CE30FE" w:rsidRDefault="00CE30FE">
      <w:pPr>
        <w:pStyle w:val="ConsPlusNormal"/>
        <w:ind w:firstLine="540"/>
        <w:jc w:val="both"/>
      </w:pPr>
      <w:r>
        <w:t>- разработка и реализация календарных планов физкультурных и спортивных мероприятий;</w:t>
      </w:r>
    </w:p>
    <w:p w:rsidR="00CE30FE" w:rsidRDefault="00CE30FE">
      <w:pPr>
        <w:pStyle w:val="ConsPlusNormal"/>
        <w:ind w:firstLine="540"/>
        <w:jc w:val="both"/>
      </w:pPr>
      <w:r>
        <w:t>- проведение официальных муниципальных физкультурных и спортивных мероприятий, а также организация физкультурно-спортивной работы по месту жительства граждан;</w:t>
      </w:r>
    </w:p>
    <w:p w:rsidR="00CE30FE" w:rsidRDefault="00CE30FE">
      <w:pPr>
        <w:pStyle w:val="ConsPlusNormal"/>
        <w:ind w:firstLine="540"/>
        <w:jc w:val="both"/>
      </w:pPr>
      <w:r>
        <w:t>- организация предоставления дополнительного образования муниципальным учреждениям спорта, а также организация отдыха детей в каникулярное время;</w:t>
      </w:r>
    </w:p>
    <w:p w:rsidR="00CE30FE" w:rsidRDefault="00CE30FE">
      <w:pPr>
        <w:pStyle w:val="ConsPlusNormal"/>
        <w:ind w:firstLine="540"/>
        <w:jc w:val="both"/>
      </w:pPr>
      <w:r>
        <w:t>- создание условий для бесплатных занятий физической культурой и спортом для населения муниципального образования "Город Псков";</w:t>
      </w:r>
    </w:p>
    <w:p w:rsidR="00CE30FE" w:rsidRDefault="00CE30FE">
      <w:pPr>
        <w:pStyle w:val="ConsPlusNormal"/>
        <w:ind w:firstLine="540"/>
        <w:jc w:val="both"/>
      </w:pPr>
      <w:r>
        <w:t>- внедрение физической культуры и спорта в режим труда, учебы и отдыха различных групп населения;</w:t>
      </w:r>
    </w:p>
    <w:p w:rsidR="00CE30FE" w:rsidRDefault="00CE30FE">
      <w:pPr>
        <w:pStyle w:val="ConsPlusNormal"/>
        <w:ind w:firstLine="540"/>
        <w:jc w:val="both"/>
      </w:pPr>
      <w:r>
        <w:t>- организация и проведение на муниципальном уровне общероссийского мониторинга состояния физического здоровья населения, физического развития детей, подростков и молодежи;</w:t>
      </w:r>
    </w:p>
    <w:p w:rsidR="00CE30FE" w:rsidRDefault="00CE30FE">
      <w:pPr>
        <w:pStyle w:val="ConsPlusNormal"/>
        <w:ind w:firstLine="540"/>
        <w:jc w:val="both"/>
      </w:pPr>
      <w:r>
        <w:t>- организация физкультурно-спортивной работы по месту жительства населения;</w:t>
      </w:r>
    </w:p>
    <w:p w:rsidR="00CE30FE" w:rsidRDefault="00CE30FE">
      <w:pPr>
        <w:pStyle w:val="ConsPlusNormal"/>
        <w:ind w:firstLine="540"/>
        <w:jc w:val="both"/>
      </w:pPr>
      <w:r>
        <w:t>- разработка порядка формирования муниципальных сборных команд и обеспечение их участия в региональных и иных спортивных соревнованиях;</w:t>
      </w:r>
    </w:p>
    <w:p w:rsidR="00CE30FE" w:rsidRDefault="00CE30FE">
      <w:pPr>
        <w:pStyle w:val="ConsPlusNormal"/>
        <w:ind w:firstLine="540"/>
        <w:jc w:val="both"/>
      </w:pPr>
      <w:r>
        <w:t>- создание условий для развития физической культуры и спорта по месту жительства и отдыха граждан (в жилых микрорайонах, дворах, парках, лесопарках, загородных базах отдыха, иных местах отдыха), в том числе путем привлечения к этой работе специалистов физической культуры и спорта;</w:t>
      </w:r>
    </w:p>
    <w:p w:rsidR="00CE30FE" w:rsidRDefault="00CE30FE">
      <w:pPr>
        <w:pStyle w:val="ConsPlusNormal"/>
        <w:ind w:firstLine="540"/>
        <w:jc w:val="both"/>
      </w:pPr>
      <w:r>
        <w:t>- содействие совместно с органами Администрации города в области образования, а также органами здравоохранения и социального развития Псковской области, общественными объединениями инвалидов интеграции инвалидов в общую систему физической культуры, физического воспитания и спорта через физкультурно-спортивные организации и учреждения;</w:t>
      </w:r>
    </w:p>
    <w:p w:rsidR="00CE30FE" w:rsidRDefault="00CE30FE">
      <w:pPr>
        <w:pStyle w:val="ConsPlusNormal"/>
        <w:ind w:firstLine="540"/>
        <w:jc w:val="both"/>
      </w:pPr>
      <w:r>
        <w:t>- организация совместно с физкультурно-спортивными организациями, в том числе физкультурно-спортивными объединениями инвалидов, спортивной работы с лицами, имеющими ограниченные физические возможности, создание детско-юношеских клубов физической подготовки, отделений адаптивного спорта в детско-юношеских спортивных школах, иных физкультурно-спортивных организациях, подготовка спортсменов с ограниченными физическими возможностями для участия в соревнованиях;</w:t>
      </w:r>
    </w:p>
    <w:p w:rsidR="00CE30FE" w:rsidRDefault="00CE30FE">
      <w:pPr>
        <w:pStyle w:val="ConsPlusNormal"/>
        <w:ind w:firstLine="540"/>
        <w:jc w:val="both"/>
      </w:pPr>
      <w:r>
        <w:t>- определение совместно с Управлением образования Администрации города потребности в специалистах физической культуры в муниципальных общеобразовательных учреждениях;</w:t>
      </w:r>
    </w:p>
    <w:p w:rsidR="00CE30FE" w:rsidRDefault="00CE30FE">
      <w:pPr>
        <w:pStyle w:val="ConsPlusNormal"/>
        <w:ind w:firstLine="540"/>
        <w:jc w:val="both"/>
      </w:pPr>
      <w:r>
        <w:t>- осуществление координации работы объединений, предприятий, учреждений, организаций, учебных заведений, детско-юношеских спортивных школ, специализированных детско-юношеских спортивных школ олимпийского резерва, адаптивных детско-юношеских клубов физической подготовки, спортивных клубов, спортсооружений, находящихся на территории города, независимо от их формы собственности и ведомственной принадлежности по вопросам, входящим в компетенцию Комитета;</w:t>
      </w:r>
    </w:p>
    <w:p w:rsidR="00CE30FE" w:rsidRDefault="00CE30FE">
      <w:pPr>
        <w:pStyle w:val="ConsPlusNormal"/>
        <w:ind w:firstLine="540"/>
        <w:jc w:val="both"/>
      </w:pPr>
      <w:r>
        <w:t>- осуществление контроля за соблюдением организациями, созданными муниципальным образованием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CE30FE" w:rsidRDefault="00CE30FE">
      <w:pPr>
        <w:pStyle w:val="ConsPlusNormal"/>
        <w:ind w:firstLine="540"/>
        <w:jc w:val="both"/>
      </w:pPr>
      <w:r>
        <w:t>- участие в формировании показателей бюджета города по физической культуре, спорту и молодежной политике;</w:t>
      </w:r>
    </w:p>
    <w:p w:rsidR="00CE30FE" w:rsidRDefault="00CE30FE">
      <w:pPr>
        <w:pStyle w:val="ConsPlusNormal"/>
        <w:ind w:firstLine="540"/>
        <w:jc w:val="both"/>
      </w:pPr>
      <w:r>
        <w:t>- создание условий для организации массового отдыха жителей города.</w:t>
      </w:r>
    </w:p>
    <w:p w:rsidR="00CE30FE" w:rsidRDefault="00CE30FE">
      <w:pPr>
        <w:pStyle w:val="ConsPlusNormal"/>
        <w:ind w:firstLine="540"/>
        <w:jc w:val="both"/>
      </w:pPr>
      <w:r>
        <w:t>2. В области организации и осуществления мероприятий по работе с детьми и молодежью:</w:t>
      </w:r>
    </w:p>
    <w:p w:rsidR="00CE30FE" w:rsidRDefault="00CE30FE">
      <w:pPr>
        <w:pStyle w:val="ConsPlusNormal"/>
        <w:ind w:firstLine="540"/>
        <w:jc w:val="both"/>
      </w:pPr>
      <w:r>
        <w:t>- разработка основных направлений и методов деятельности для подведомственных муниципальных учреждений в области осуществления мероприятий по работе с детьми и молодежью в муниципальном образовании в целях реализации стратегии государственной молодежной политики;</w:t>
      </w:r>
    </w:p>
    <w:p w:rsidR="00CE30FE" w:rsidRDefault="00CE30FE">
      <w:pPr>
        <w:pStyle w:val="ConsPlusNormal"/>
        <w:ind w:firstLine="540"/>
        <w:jc w:val="both"/>
      </w:pPr>
      <w:r>
        <w:t>- организация и осуществление мероприятий по работе с детьми и молодежью в муниципальном образовании "Город Псков";</w:t>
      </w:r>
    </w:p>
    <w:p w:rsidR="00CE30FE" w:rsidRDefault="00CE30FE">
      <w:pPr>
        <w:pStyle w:val="ConsPlusNormal"/>
        <w:ind w:firstLine="540"/>
        <w:jc w:val="both"/>
      </w:pPr>
      <w:r>
        <w:t>- создание условий для организации досуга детей, подростков и молодежи;</w:t>
      </w:r>
    </w:p>
    <w:p w:rsidR="00CE30FE" w:rsidRDefault="00CE30FE">
      <w:pPr>
        <w:pStyle w:val="ConsPlusNormal"/>
        <w:ind w:firstLine="540"/>
        <w:jc w:val="both"/>
      </w:pPr>
      <w:r>
        <w:t>- разработка и реализация мер по профилактике негативных проявлений в молодежной среде (совершение правонарушений, употребление психотропных веществ и т.д.), взаимодействие в этой сфере с различными органами государственной власти и общественными объединениями;</w:t>
      </w:r>
    </w:p>
    <w:p w:rsidR="00CE30FE" w:rsidRDefault="00CE30FE">
      <w:pPr>
        <w:pStyle w:val="ConsPlusNormal"/>
        <w:ind w:firstLine="540"/>
        <w:jc w:val="both"/>
      </w:pPr>
      <w:r>
        <w:t>- содействие развитию молодежных, студенческих и детских организаций, оказание помощи в их деятельности в соответствии с действующим законодательством;</w:t>
      </w:r>
    </w:p>
    <w:p w:rsidR="00CE30FE" w:rsidRDefault="00CE30FE">
      <w:pPr>
        <w:pStyle w:val="ConsPlusNormal"/>
        <w:ind w:firstLine="540"/>
        <w:jc w:val="both"/>
      </w:pPr>
      <w:r>
        <w:t>- создание условий реализации социального воспитания молодежи: адаптирование к самостоятельной жизни и деятельности, формирование гражданских, патриотических и духовно-нравственных качеств;</w:t>
      </w:r>
    </w:p>
    <w:p w:rsidR="00CE30FE" w:rsidRDefault="00CE30FE">
      <w:pPr>
        <w:pStyle w:val="ConsPlusNormal"/>
        <w:ind w:firstLine="540"/>
        <w:jc w:val="both"/>
      </w:pPr>
      <w:r>
        <w:t>- оказание помощи образовательным учреждениям в решении молодежных проблем и реализации интересов молодежи;</w:t>
      </w:r>
    </w:p>
    <w:p w:rsidR="00CE30FE" w:rsidRDefault="00CE30FE">
      <w:pPr>
        <w:pStyle w:val="ConsPlusNormal"/>
        <w:ind w:firstLine="540"/>
        <w:jc w:val="both"/>
      </w:pPr>
      <w:r>
        <w:t>- поддержка талантливой молодежи, содействие развитию интеллектуальной и творческой деятельности молодежи;</w:t>
      </w:r>
    </w:p>
    <w:p w:rsidR="00CE30FE" w:rsidRDefault="00CE30FE">
      <w:pPr>
        <w:pStyle w:val="ConsPlusNormal"/>
        <w:ind w:firstLine="540"/>
        <w:jc w:val="both"/>
      </w:pPr>
      <w:r>
        <w:t>- поддержка деятельности военно-патриотических молодежных и детских объединений и поисковых формирований;</w:t>
      </w:r>
    </w:p>
    <w:p w:rsidR="00CE30FE" w:rsidRDefault="00CE30FE">
      <w:pPr>
        <w:pStyle w:val="ConsPlusNormal"/>
        <w:ind w:firstLine="540"/>
        <w:jc w:val="both"/>
      </w:pPr>
      <w:r>
        <w:t>- сотрудничество с государственными органами, общественными, религиозными и международными организациями, благотворительными фондами, занимающимися решениями молодежных проблем;</w:t>
      </w:r>
    </w:p>
    <w:p w:rsidR="00CE30FE" w:rsidRDefault="00CE30FE">
      <w:pPr>
        <w:pStyle w:val="ConsPlusNormal"/>
        <w:ind w:firstLine="540"/>
        <w:jc w:val="both"/>
      </w:pPr>
      <w:r>
        <w:t>- сбор и анализ статистической и другой информации о молодежи, обучающейся в образовательных учреждениях;</w:t>
      </w:r>
    </w:p>
    <w:p w:rsidR="00CE30FE" w:rsidRDefault="00CE30FE">
      <w:pPr>
        <w:pStyle w:val="ConsPlusNormal"/>
        <w:ind w:firstLine="540"/>
        <w:jc w:val="both"/>
      </w:pPr>
      <w:r>
        <w:t>- осуществление молодежных связей с другими муниципальными образованиями;</w:t>
      </w:r>
    </w:p>
    <w:p w:rsidR="00CE30FE" w:rsidRDefault="00CE30FE">
      <w:pPr>
        <w:pStyle w:val="ConsPlusNormal"/>
        <w:ind w:firstLine="540"/>
        <w:jc w:val="both"/>
      </w:pPr>
      <w:r>
        <w:t>- организация деятельности муниципального детского и молодежного движения;</w:t>
      </w:r>
    </w:p>
    <w:p w:rsidR="00CE30FE" w:rsidRDefault="00CE30FE">
      <w:pPr>
        <w:pStyle w:val="ConsPlusNormal"/>
        <w:ind w:firstLine="540"/>
        <w:jc w:val="both"/>
      </w:pPr>
      <w:r>
        <w:t>- разработка и осуществление планирования и реализаций мероприятий в сфере молодежной политики;</w:t>
      </w:r>
    </w:p>
    <w:p w:rsidR="00CE30FE" w:rsidRDefault="00CE30FE">
      <w:pPr>
        <w:pStyle w:val="ConsPlusNormal"/>
        <w:ind w:firstLine="540"/>
        <w:jc w:val="both"/>
      </w:pPr>
      <w:r>
        <w:t>- привлечение молодых граждан к непосредственному участию в общественно-политической жизни муниципального образования "Город Псков", разработка и реализация целевых программ, касающихся решения молодежных проблем, в сфере социального и экономического развития города;</w:t>
      </w:r>
    </w:p>
    <w:p w:rsidR="00CE30FE" w:rsidRDefault="00CE30FE">
      <w:pPr>
        <w:pStyle w:val="ConsPlusNormal"/>
        <w:ind w:firstLine="540"/>
        <w:jc w:val="both"/>
      </w:pPr>
      <w:r>
        <w:t>- осуществление пропаганды в средствах массовой информации здорового образа жизни, информирование населения города о деятельности в сфере реализации физической культуры, спорта и молодежной политики;</w:t>
      </w:r>
    </w:p>
    <w:p w:rsidR="00CE30FE" w:rsidRDefault="00CE30FE">
      <w:pPr>
        <w:pStyle w:val="ConsPlusNormal"/>
        <w:ind w:firstLine="540"/>
        <w:jc w:val="both"/>
      </w:pPr>
      <w:r>
        <w:t>- осуществление в установленном порядке информационно-рекламной деятельности по вопросам физической культуры, спорта и молодежной политики;</w:t>
      </w:r>
    </w:p>
    <w:p w:rsidR="00CE30FE" w:rsidRDefault="00CE30FE">
      <w:pPr>
        <w:pStyle w:val="ConsPlusNormal"/>
        <w:ind w:firstLine="540"/>
        <w:jc w:val="both"/>
      </w:pPr>
      <w:r>
        <w:t>- оказание содействия молодежи в области занятости и социальной поддержки в соответствии с действующим законодательством.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III. Приоритеты муниципальной политики в сфере реализации</w:t>
      </w:r>
    </w:p>
    <w:p w:rsidR="00CE30FE" w:rsidRDefault="00CE30FE">
      <w:pPr>
        <w:pStyle w:val="ConsPlusNormal"/>
        <w:jc w:val="center"/>
      </w:pPr>
      <w:r>
        <w:t>подпрограммы, описание целей, задач подпрограммы, целевые</w:t>
      </w:r>
    </w:p>
    <w:p w:rsidR="00CE30FE" w:rsidRDefault="00CE30FE">
      <w:pPr>
        <w:pStyle w:val="ConsPlusNormal"/>
        <w:jc w:val="center"/>
      </w:pPr>
      <w:r>
        <w:t>индикаторы достижения целей и решения задач, основные</w:t>
      </w:r>
    </w:p>
    <w:p w:rsidR="00CE30FE" w:rsidRDefault="00CE30FE">
      <w:pPr>
        <w:pStyle w:val="ConsPlusNormal"/>
        <w:jc w:val="center"/>
      </w:pPr>
      <w:r>
        <w:t>ожидаемые конечные результаты подпрограммы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 xml:space="preserve">Основными приоритетами муниципальной политики в сфере реализации подпрограммы с учетом положений, определенных в </w:t>
      </w:r>
      <w:hyperlink r:id="rId44" w:history="1">
        <w:r>
          <w:rPr>
            <w:color w:val="0000FF"/>
          </w:rPr>
          <w:t>Стратегии</w:t>
        </w:r>
      </w:hyperlink>
      <w:r>
        <w:t xml:space="preserve"> развития города Пскова на период до 2020 года, являются:</w:t>
      </w:r>
    </w:p>
    <w:p w:rsidR="00CE30FE" w:rsidRDefault="00CE30FE">
      <w:pPr>
        <w:pStyle w:val="ConsPlusNormal"/>
        <w:ind w:firstLine="540"/>
        <w:jc w:val="both"/>
      </w:pPr>
      <w:r>
        <w:t>- расширение сферы применения и повышение качества программно-целевых методов бюджетного планирования;</w:t>
      </w:r>
    </w:p>
    <w:p w:rsidR="00CE30FE" w:rsidRDefault="00CE30FE">
      <w:pPr>
        <w:pStyle w:val="ConsPlusNormal"/>
        <w:ind w:firstLine="540"/>
        <w:jc w:val="both"/>
      </w:pPr>
      <w:r>
        <w:t>- повышение эффективности расходования средств бюджета бюджетополучателями.</w:t>
      </w:r>
    </w:p>
    <w:p w:rsidR="00CE30FE" w:rsidRDefault="00CE30FE">
      <w:pPr>
        <w:pStyle w:val="ConsPlusNormal"/>
        <w:ind w:firstLine="540"/>
        <w:jc w:val="both"/>
      </w:pPr>
      <w:r>
        <w:t>В соответствии с приоритетами определена цель подпрограммы - "Создание условий для управления процессом реализации муниципальной программы".</w:t>
      </w:r>
    </w:p>
    <w:p w:rsidR="00CE30FE" w:rsidRDefault="00CE30FE">
      <w:pPr>
        <w:pStyle w:val="ConsPlusNormal"/>
        <w:ind w:firstLine="540"/>
        <w:jc w:val="both"/>
      </w:pPr>
      <w:r>
        <w:t>Для достижения указанной цели должны быть решены следующие основные задачи:</w:t>
      </w:r>
    </w:p>
    <w:p w:rsidR="00CE30FE" w:rsidRDefault="00CE30FE">
      <w:pPr>
        <w:pStyle w:val="ConsPlusNormal"/>
        <w:ind w:firstLine="540"/>
        <w:jc w:val="both"/>
      </w:pPr>
      <w: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CE30FE" w:rsidRDefault="00CE30FE">
      <w:pPr>
        <w:pStyle w:val="ConsPlusNormal"/>
        <w:ind w:firstLine="540"/>
        <w:jc w:val="both"/>
      </w:pPr>
      <w:r>
        <w:t>Показатели уровня решения задачи:</w:t>
      </w:r>
    </w:p>
    <w:p w:rsidR="00CE30FE" w:rsidRDefault="00CE30FE">
      <w:pPr>
        <w:pStyle w:val="ConsPlusNormal"/>
        <w:ind w:firstLine="540"/>
        <w:jc w:val="both"/>
      </w:pPr>
      <w:r>
        <w:t>1. Уровень исполнения сметы на содержание Комитета по физической культуре, спорту и делам молодежи.</w:t>
      </w:r>
    </w:p>
    <w:p w:rsidR="00CE30FE" w:rsidRDefault="00CE30FE">
      <w:pPr>
        <w:pStyle w:val="ConsPlusNormal"/>
        <w:ind w:firstLine="540"/>
        <w:jc w:val="both"/>
      </w:pPr>
      <w:r>
        <w:t>2. Доля исполненных бюджетных ассигнований, предусмотренных в муниципальной программе.</w:t>
      </w:r>
    </w:p>
    <w:p w:rsidR="00CE30FE" w:rsidRDefault="00CE30FE">
      <w:pPr>
        <w:pStyle w:val="ConsPlusNormal"/>
        <w:ind w:firstLine="540"/>
        <w:jc w:val="both"/>
      </w:pPr>
      <w:r>
        <w:t>Задача предполагает выполнение мероприятий, связанных с обеспечением деятельности ответственного исполнителя программы Комитета по физической культуре, спорту и делам молодежи, которые включают в себя следующие расходы:</w:t>
      </w:r>
    </w:p>
    <w:p w:rsidR="00CE30FE" w:rsidRDefault="00CE30FE">
      <w:pPr>
        <w:pStyle w:val="ConsPlusNormal"/>
        <w:ind w:firstLine="540"/>
        <w:jc w:val="both"/>
      </w:pPr>
      <w:r>
        <w:t>- оплата труда и страховые взносы;</w:t>
      </w:r>
    </w:p>
    <w:p w:rsidR="00CE30FE" w:rsidRDefault="00CE30FE">
      <w:pPr>
        <w:pStyle w:val="ConsPlusNormal"/>
        <w:ind w:firstLine="540"/>
        <w:jc w:val="both"/>
      </w:pPr>
      <w:r>
        <w:t>- иные выплаты персоналу, за исключением фонда оплаты труда;</w:t>
      </w:r>
    </w:p>
    <w:p w:rsidR="00CE30FE" w:rsidRDefault="00CE30FE">
      <w:pPr>
        <w:pStyle w:val="ConsPlusNormal"/>
        <w:ind w:firstLine="540"/>
        <w:jc w:val="both"/>
      </w:pPr>
      <w:r>
        <w:t>- закупка товаров, работ, услуг в сфере информационно-коммуникационных технологий;</w:t>
      </w:r>
    </w:p>
    <w:p w:rsidR="00CE30FE" w:rsidRDefault="00CE30FE">
      <w:pPr>
        <w:pStyle w:val="ConsPlusNormal"/>
        <w:ind w:firstLine="540"/>
        <w:jc w:val="both"/>
      </w:pPr>
      <w:r>
        <w:t>- прочая закупка товаров, работ и услуг для государственных нужд;</w:t>
      </w:r>
    </w:p>
    <w:p w:rsidR="00CE30FE" w:rsidRDefault="00CE30FE">
      <w:pPr>
        <w:pStyle w:val="ConsPlusNormal"/>
        <w:ind w:firstLine="540"/>
        <w:jc w:val="both"/>
      </w:pPr>
      <w:r>
        <w:t>- уплата налогов на имущество организаций, земельного налога и прочих налогов, сборов и иных обязательных платежей.</w:t>
      </w:r>
    </w:p>
    <w:p w:rsidR="00CE30FE" w:rsidRDefault="00CE30FE">
      <w:pPr>
        <w:pStyle w:val="ConsPlusNormal"/>
        <w:ind w:firstLine="540"/>
        <w:jc w:val="both"/>
      </w:pPr>
      <w:r>
        <w:t>Задача 2. Управление и контроль за реализацией муниципальной программы</w:t>
      </w:r>
    </w:p>
    <w:p w:rsidR="00CE30FE" w:rsidRDefault="00CE30FE">
      <w:pPr>
        <w:pStyle w:val="ConsPlusNormal"/>
        <w:ind w:firstLine="540"/>
        <w:jc w:val="both"/>
      </w:pPr>
      <w:r>
        <w:t>Показатели уровня решения задачи:</w:t>
      </w:r>
    </w:p>
    <w:p w:rsidR="00CE30FE" w:rsidRDefault="00CE30FE">
      <w:pPr>
        <w:pStyle w:val="ConsPlusNormal"/>
        <w:ind w:firstLine="540"/>
        <w:jc w:val="both"/>
      </w:pPr>
      <w:r>
        <w:t>1. Уровень достижения целевых показателей муниципальной программы.</w:t>
      </w:r>
    </w:p>
    <w:p w:rsidR="00CE30FE" w:rsidRDefault="00CE30FE">
      <w:pPr>
        <w:pStyle w:val="ConsPlusNormal"/>
        <w:ind w:firstLine="540"/>
        <w:jc w:val="both"/>
      </w:pPr>
      <w:r>
        <w:t>Ожидаемые конечные результаты реализации подпрограммы: наличие условий и обеспечение их реализации для достижения цели муниципальной программы, что является одним из основных вкладов в выполнение муниципальной программы.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IV. Сроки и этапы реализации подпрограммы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Подпрограмма реализуется в 2016 - 2020 годах. Этапы подпрограммы не выделяются.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V. Характеристика основных мероприятий подпрограммы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Основной задачей комитета по физической культуре, спорту и делам молодежи Администрации города Пскова в сфере реализации подпрограммы является разработка и реализация мер по развитию физической культуры и спорта на территории города Пскова.</w:t>
      </w:r>
    </w:p>
    <w:p w:rsidR="00CE30FE" w:rsidRDefault="00CE30FE">
      <w:pPr>
        <w:pStyle w:val="ConsPlusNormal"/>
        <w:ind w:firstLine="540"/>
        <w:jc w:val="both"/>
      </w:pPr>
      <w:r>
        <w:t>Для решения задач подпрограммы предусматривается выполнение следующих основных мероприятий.</w:t>
      </w:r>
    </w:p>
    <w:p w:rsidR="00CE30FE" w:rsidRDefault="00CE30FE">
      <w:pPr>
        <w:pStyle w:val="ConsPlusNormal"/>
        <w:ind w:firstLine="540"/>
        <w:jc w:val="both"/>
      </w:pPr>
      <w: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CE30FE" w:rsidRDefault="00CE30FE">
      <w:pPr>
        <w:pStyle w:val="ConsPlusNormal"/>
        <w:ind w:firstLine="540"/>
        <w:jc w:val="both"/>
      </w:pPr>
      <w:r>
        <w:t>Основное мероприятие 1. "Обеспечение деятельности центрального аппарата" предполагает реализацию расходов бюджета на содержание Комитета по физической культуре, спорту и делам молодежи:</w:t>
      </w:r>
    </w:p>
    <w:p w:rsidR="00CE30FE" w:rsidRDefault="00CE30FE">
      <w:pPr>
        <w:pStyle w:val="ConsPlusNormal"/>
        <w:ind w:firstLine="540"/>
        <w:jc w:val="both"/>
      </w:pPr>
      <w:r>
        <w:t>- оплата труда и страховые взносы;</w:t>
      </w:r>
    </w:p>
    <w:p w:rsidR="00CE30FE" w:rsidRDefault="00CE30FE">
      <w:pPr>
        <w:pStyle w:val="ConsPlusNormal"/>
        <w:ind w:firstLine="540"/>
        <w:jc w:val="both"/>
      </w:pPr>
      <w:r>
        <w:t>- иные выплаты персоналу, за исключением фонда оплаты труда;</w:t>
      </w:r>
    </w:p>
    <w:p w:rsidR="00CE30FE" w:rsidRDefault="00CE30FE">
      <w:pPr>
        <w:pStyle w:val="ConsPlusNormal"/>
        <w:ind w:firstLine="540"/>
        <w:jc w:val="both"/>
      </w:pPr>
      <w:r>
        <w:t>- закупка товаров, работ, услуг в сфере информационно-коммуникационных технологий;</w:t>
      </w:r>
    </w:p>
    <w:p w:rsidR="00CE30FE" w:rsidRDefault="00CE30FE">
      <w:pPr>
        <w:pStyle w:val="ConsPlusNormal"/>
        <w:ind w:firstLine="540"/>
        <w:jc w:val="both"/>
      </w:pPr>
      <w:r>
        <w:t>- прочая закупка товаров, работ и услуг для государственных нужд;</w:t>
      </w:r>
    </w:p>
    <w:p w:rsidR="00CE30FE" w:rsidRDefault="00CE30FE">
      <w:pPr>
        <w:pStyle w:val="ConsPlusNormal"/>
        <w:ind w:firstLine="540"/>
        <w:jc w:val="both"/>
      </w:pPr>
      <w:r>
        <w:t>- уплата налогов на имущество организаций, земельного налога и прочих налогов, сборов и иных обязательных платежей.</w:t>
      </w:r>
    </w:p>
    <w:p w:rsidR="00CE30FE" w:rsidRDefault="00CE30FE">
      <w:pPr>
        <w:pStyle w:val="ConsPlusNormal"/>
        <w:ind w:firstLine="540"/>
        <w:jc w:val="both"/>
      </w:pPr>
      <w:r>
        <w:t>Основное мероприятие 2. "Обеспечение открытости и доступности информации реализации подпрограммы":</w:t>
      </w:r>
    </w:p>
    <w:p w:rsidR="00CE30FE" w:rsidRDefault="00CE30FE">
      <w:pPr>
        <w:pStyle w:val="ConsPlusNormal"/>
        <w:ind w:firstLine="540"/>
        <w:jc w:val="both"/>
      </w:pPr>
      <w:r>
        <w:t>- размещение информации на официальном сайте "Псковадмин" в сети Интернет;</w:t>
      </w:r>
    </w:p>
    <w:p w:rsidR="00CE30FE" w:rsidRDefault="00CE30FE">
      <w:pPr>
        <w:pStyle w:val="ConsPlusNormal"/>
        <w:ind w:firstLine="540"/>
        <w:jc w:val="both"/>
      </w:pPr>
      <w:r>
        <w:t>- обновление информации (в рамках муниципальной программы) для населения, предусмотренной законодательством.</w:t>
      </w:r>
    </w:p>
    <w:p w:rsidR="00CE30FE" w:rsidRDefault="00CE30FE">
      <w:pPr>
        <w:pStyle w:val="ConsPlusNormal"/>
        <w:ind w:firstLine="540"/>
        <w:jc w:val="both"/>
      </w:pPr>
      <w:r>
        <w:t>Задача 2. Управление и контроль за реализацией муниципальной программы.</w:t>
      </w:r>
    </w:p>
    <w:p w:rsidR="00CE30FE" w:rsidRDefault="00CE30FE">
      <w:pPr>
        <w:pStyle w:val="ConsPlusNormal"/>
        <w:ind w:firstLine="540"/>
        <w:jc w:val="both"/>
      </w:pPr>
      <w:r>
        <w:t>Основное мероприятие 1. Осуществление координации реализации муниципальной программы:</w:t>
      </w:r>
    </w:p>
    <w:p w:rsidR="00CE30FE" w:rsidRDefault="00CE30FE">
      <w:pPr>
        <w:pStyle w:val="ConsPlusNormal"/>
        <w:ind w:firstLine="540"/>
        <w:jc w:val="both"/>
      </w:pPr>
      <w:r>
        <w:t>- контроль за исполнением программы;</w:t>
      </w:r>
    </w:p>
    <w:p w:rsidR="00CE30FE" w:rsidRDefault="00CE30FE">
      <w:pPr>
        <w:pStyle w:val="ConsPlusNormal"/>
        <w:ind w:firstLine="540"/>
        <w:jc w:val="both"/>
      </w:pPr>
      <w:r>
        <w:t>- внесение изменений и дополнений в программу.</w:t>
      </w:r>
    </w:p>
    <w:p w:rsidR="00CE30FE" w:rsidRDefault="00CE30FE">
      <w:pPr>
        <w:pStyle w:val="ConsPlusNormal"/>
        <w:ind w:firstLine="540"/>
        <w:jc w:val="both"/>
      </w:pPr>
      <w:r>
        <w:t>Основное мероприятие 2. Ежегодная итоговая оценка качества финансового менеджмента Комитета по физической культуре, спорту и делам молодежи:</w:t>
      </w:r>
    </w:p>
    <w:p w:rsidR="00CE30FE" w:rsidRDefault="00CE30FE">
      <w:pPr>
        <w:pStyle w:val="ConsPlusNormal"/>
        <w:ind w:firstLine="540"/>
        <w:jc w:val="both"/>
      </w:pPr>
      <w:r>
        <w:t>- ежеквартальное проведение оценки качества финансового менеджмента;</w:t>
      </w:r>
    </w:p>
    <w:p w:rsidR="00CE30FE" w:rsidRDefault="00CE30FE">
      <w:pPr>
        <w:pStyle w:val="ConsPlusNormal"/>
        <w:ind w:firstLine="540"/>
        <w:jc w:val="both"/>
      </w:pPr>
      <w:r>
        <w:t>- предоставление результатов оценки для проведения сводного рейтинг.</w:t>
      </w:r>
    </w:p>
    <w:p w:rsidR="00CE30FE" w:rsidRDefault="00CE30FE">
      <w:pPr>
        <w:sectPr w:rsidR="00CE30FE">
          <w:pgSz w:w="11905" w:h="16838"/>
          <w:pgMar w:top="1134" w:right="850" w:bottom="1134" w:left="1701" w:header="0" w:footer="0" w:gutter="0"/>
          <w:cols w:space="720"/>
        </w:sectPr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VI. Перечень основных мероприятий подпрограммы</w:t>
      </w:r>
    </w:p>
    <w:p w:rsidR="00CE30FE" w:rsidRDefault="00CE30FE">
      <w:pPr>
        <w:pStyle w:val="ConsPlusNormal"/>
        <w:jc w:val="center"/>
      </w:pPr>
      <w:r>
        <w:t>"Обеспечение реализации муниципальной программы"</w:t>
      </w:r>
    </w:p>
    <w:p w:rsidR="00CE30FE" w:rsidRDefault="00CE30FE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CE30FE" w:rsidRDefault="00CE30FE">
      <w:pPr>
        <w:pStyle w:val="ConsPlusNormal"/>
        <w:jc w:val="center"/>
      </w:pPr>
      <w:r>
        <w:t>от 30.03.2016 N 384)</w:t>
      </w:r>
    </w:p>
    <w:p w:rsidR="00CE30FE" w:rsidRDefault="00CE30F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8"/>
        <w:gridCol w:w="1587"/>
        <w:gridCol w:w="1474"/>
        <w:gridCol w:w="1474"/>
        <w:gridCol w:w="964"/>
        <w:gridCol w:w="964"/>
        <w:gridCol w:w="964"/>
        <w:gridCol w:w="964"/>
        <w:gridCol w:w="964"/>
        <w:gridCol w:w="964"/>
        <w:gridCol w:w="2154"/>
      </w:tblGrid>
      <w:tr w:rsidR="00CE30FE">
        <w:tc>
          <w:tcPr>
            <w:tcW w:w="45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147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47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784" w:type="dxa"/>
            <w:gridSpan w:val="6"/>
          </w:tcPr>
          <w:p w:rsidR="00CE30FE" w:rsidRDefault="00CE30FE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15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Ожидаемый результат от реализованных мероприятий подпрограммы</w:t>
            </w:r>
          </w:p>
        </w:tc>
      </w:tr>
      <w:tr w:rsidR="00CE30FE">
        <w:tc>
          <w:tcPr>
            <w:tcW w:w="454" w:type="dxa"/>
            <w:vMerge/>
          </w:tcPr>
          <w:p w:rsidR="00CE30FE" w:rsidRDefault="00CE30FE"/>
        </w:tc>
        <w:tc>
          <w:tcPr>
            <w:tcW w:w="1928" w:type="dxa"/>
            <w:vMerge/>
          </w:tcPr>
          <w:p w:rsidR="00CE30FE" w:rsidRDefault="00CE30FE"/>
        </w:tc>
        <w:tc>
          <w:tcPr>
            <w:tcW w:w="1587" w:type="dxa"/>
            <w:vMerge/>
          </w:tcPr>
          <w:p w:rsidR="00CE30FE" w:rsidRDefault="00CE30FE"/>
        </w:tc>
        <w:tc>
          <w:tcPr>
            <w:tcW w:w="1474" w:type="dxa"/>
            <w:vMerge/>
          </w:tcPr>
          <w:p w:rsidR="00CE30FE" w:rsidRDefault="00CE30FE"/>
        </w:tc>
        <w:tc>
          <w:tcPr>
            <w:tcW w:w="1474" w:type="dxa"/>
            <w:vMerge/>
          </w:tcPr>
          <w:p w:rsidR="00CE30FE" w:rsidRDefault="00CE30FE"/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  <w:vMerge/>
          </w:tcPr>
          <w:p w:rsidR="00CE30FE" w:rsidRDefault="00CE30FE"/>
        </w:tc>
      </w:tr>
      <w:tr w:rsidR="00CE30FE">
        <w:tc>
          <w:tcPr>
            <w:tcW w:w="45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4401" w:type="dxa"/>
            <w:gridSpan w:val="11"/>
          </w:tcPr>
          <w:p w:rsidR="00CE30FE" w:rsidRDefault="00CE30FE">
            <w:pPr>
              <w:pStyle w:val="ConsPlusNormal"/>
            </w:pPr>
            <w:r>
              <w:t>Цель: Создание условий для управления процессом реализации муниципальной программы</w:t>
            </w:r>
          </w:p>
        </w:tc>
      </w:tr>
      <w:tr w:rsidR="00CE30FE">
        <w:tc>
          <w:tcPr>
            <w:tcW w:w="45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4401" w:type="dxa"/>
            <w:gridSpan w:val="11"/>
          </w:tcPr>
          <w:p w:rsidR="00CE30FE" w:rsidRDefault="00CE30FE">
            <w:pPr>
              <w:pStyle w:val="ConsPlusNormal"/>
            </w:pPr>
            <w:r>
              <w:t>Задача 1. Создание условий для обеспечения эффективного исполнения функций Комитетом по физической культуре, спорту и делам молодежи</w:t>
            </w:r>
          </w:p>
        </w:tc>
      </w:tr>
      <w:tr w:rsidR="00CE30FE">
        <w:tc>
          <w:tcPr>
            <w:tcW w:w="45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Merge w:val="restart"/>
          </w:tcPr>
          <w:p w:rsidR="00CE30FE" w:rsidRDefault="00CE30FE">
            <w:pPr>
              <w:pStyle w:val="ConsPlusNormal"/>
            </w:pPr>
            <w:r>
              <w:t>Обеспечение деятельности центрального аппарата</w:t>
            </w:r>
          </w:p>
        </w:tc>
        <w:tc>
          <w:tcPr>
            <w:tcW w:w="1587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КФКСиДМ</w:t>
            </w:r>
          </w:p>
        </w:tc>
        <w:tc>
          <w:tcPr>
            <w:tcW w:w="1474" w:type="dxa"/>
            <w:vMerge w:val="restart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20956,5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2154" w:type="dxa"/>
            <w:vMerge w:val="restart"/>
          </w:tcPr>
          <w:p w:rsidR="00CE30FE" w:rsidRDefault="00CE30FE">
            <w:pPr>
              <w:pStyle w:val="ConsPlusNormal"/>
            </w:pPr>
            <w:r>
              <w:t>Успешное выполнение муниципальной программы</w:t>
            </w:r>
          </w:p>
        </w:tc>
      </w:tr>
      <w:tr w:rsidR="00CE30FE">
        <w:tc>
          <w:tcPr>
            <w:tcW w:w="454" w:type="dxa"/>
            <w:vMerge/>
          </w:tcPr>
          <w:p w:rsidR="00CE30FE" w:rsidRDefault="00CE30FE"/>
        </w:tc>
        <w:tc>
          <w:tcPr>
            <w:tcW w:w="1928" w:type="dxa"/>
            <w:vMerge/>
          </w:tcPr>
          <w:p w:rsidR="00CE30FE" w:rsidRDefault="00CE30FE"/>
        </w:tc>
        <w:tc>
          <w:tcPr>
            <w:tcW w:w="1587" w:type="dxa"/>
            <w:vMerge/>
          </w:tcPr>
          <w:p w:rsidR="00CE30FE" w:rsidRDefault="00CE30FE"/>
        </w:tc>
        <w:tc>
          <w:tcPr>
            <w:tcW w:w="1474" w:type="dxa"/>
            <w:vMerge/>
          </w:tcPr>
          <w:p w:rsidR="00CE30FE" w:rsidRDefault="00CE30FE"/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20956,5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2154" w:type="dxa"/>
            <w:vMerge/>
          </w:tcPr>
          <w:p w:rsidR="00CE30FE" w:rsidRDefault="00CE30FE"/>
        </w:tc>
      </w:tr>
      <w:tr w:rsidR="00CE30FE">
        <w:tc>
          <w:tcPr>
            <w:tcW w:w="454" w:type="dxa"/>
          </w:tcPr>
          <w:p w:rsidR="00CE30FE" w:rsidRDefault="00CE30F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CE30FE" w:rsidRDefault="00CE30FE">
            <w:pPr>
              <w:pStyle w:val="ConsPlusNormal"/>
            </w:pPr>
            <w:r>
              <w:t>Обеспечение открытости и доступности информации по реализации подпрограммы</w:t>
            </w:r>
          </w:p>
        </w:tc>
        <w:tc>
          <w:tcPr>
            <w:tcW w:w="1587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474" w:type="dxa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2154" w:type="dxa"/>
          </w:tcPr>
          <w:p w:rsidR="00CE30FE" w:rsidRDefault="00CE30FE">
            <w:pPr>
              <w:pStyle w:val="ConsPlusNormal"/>
            </w:pPr>
            <w:r>
              <w:t>Информирование по реализации подпрограммы</w:t>
            </w:r>
          </w:p>
        </w:tc>
      </w:tr>
      <w:tr w:rsidR="00CE30FE">
        <w:tc>
          <w:tcPr>
            <w:tcW w:w="45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4401" w:type="dxa"/>
            <w:gridSpan w:val="11"/>
          </w:tcPr>
          <w:p w:rsidR="00CE30FE" w:rsidRDefault="00CE30FE">
            <w:pPr>
              <w:pStyle w:val="ConsPlusNormal"/>
            </w:pPr>
            <w:r>
              <w:t>Задача 2. Управление и контроль за реализацией муниципальной программы</w:t>
            </w:r>
          </w:p>
        </w:tc>
      </w:tr>
      <w:tr w:rsidR="00CE30FE">
        <w:tc>
          <w:tcPr>
            <w:tcW w:w="454" w:type="dxa"/>
          </w:tcPr>
          <w:p w:rsidR="00CE30FE" w:rsidRDefault="00CE30FE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CE30FE" w:rsidRDefault="00CE30FE">
            <w:pPr>
              <w:pStyle w:val="ConsPlusNormal"/>
            </w:pPr>
            <w:r>
              <w:t>Осуществление координации реализации муниципальной программы</w:t>
            </w:r>
          </w:p>
        </w:tc>
        <w:tc>
          <w:tcPr>
            <w:tcW w:w="1587" w:type="dxa"/>
          </w:tcPr>
          <w:p w:rsidR="00CE30FE" w:rsidRDefault="00CE30FE">
            <w:pPr>
              <w:pStyle w:val="ConsPlusNormal"/>
              <w:jc w:val="center"/>
            </w:pPr>
            <w:r>
              <w:t>КФКСиДМ</w:t>
            </w:r>
          </w:p>
        </w:tc>
        <w:tc>
          <w:tcPr>
            <w:tcW w:w="1474" w:type="dxa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2154" w:type="dxa"/>
          </w:tcPr>
          <w:p w:rsidR="00CE30FE" w:rsidRDefault="00CE30FE">
            <w:pPr>
              <w:pStyle w:val="ConsPlusNormal"/>
            </w:pPr>
            <w:r>
              <w:t>- своевременное принятие правовых актов, разработка иных документов, необходимых для реализации мероприятий муниципальной программы,</w:t>
            </w:r>
          </w:p>
          <w:p w:rsidR="00CE30FE" w:rsidRDefault="00CE30FE">
            <w:pPr>
              <w:pStyle w:val="ConsPlusNormal"/>
            </w:pPr>
            <w:r>
              <w:t>- своевременная подготовка отчетности о реализации муниципальной программы</w:t>
            </w:r>
          </w:p>
        </w:tc>
      </w:tr>
      <w:tr w:rsidR="00CE30FE">
        <w:tc>
          <w:tcPr>
            <w:tcW w:w="454" w:type="dxa"/>
          </w:tcPr>
          <w:p w:rsidR="00CE30FE" w:rsidRDefault="00CE30FE">
            <w:pPr>
              <w:pStyle w:val="ConsPlusNormal"/>
            </w:pPr>
            <w:r>
              <w:t>2</w:t>
            </w:r>
          </w:p>
        </w:tc>
        <w:tc>
          <w:tcPr>
            <w:tcW w:w="1928" w:type="dxa"/>
          </w:tcPr>
          <w:p w:rsidR="00CE30FE" w:rsidRDefault="00CE30FE">
            <w:pPr>
              <w:pStyle w:val="ConsPlusNormal"/>
            </w:pPr>
            <w:r>
              <w:t>Ежегодная итоговая оценка качества финансового менеджмента Комитета</w:t>
            </w:r>
          </w:p>
        </w:tc>
        <w:tc>
          <w:tcPr>
            <w:tcW w:w="1587" w:type="dxa"/>
          </w:tcPr>
          <w:p w:rsidR="00CE30FE" w:rsidRDefault="00CE30FE">
            <w:pPr>
              <w:pStyle w:val="ConsPlusNormal"/>
              <w:jc w:val="center"/>
            </w:pPr>
            <w:r>
              <w:t>КФКСиДМ</w:t>
            </w:r>
          </w:p>
        </w:tc>
        <w:tc>
          <w:tcPr>
            <w:tcW w:w="1474" w:type="dxa"/>
          </w:tcPr>
          <w:p w:rsidR="00CE30FE" w:rsidRDefault="00CE30FE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474" w:type="dxa"/>
          </w:tcPr>
          <w:p w:rsidR="00CE30FE" w:rsidRDefault="00CE30FE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96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2154" w:type="dxa"/>
          </w:tcPr>
          <w:p w:rsidR="00CE30FE" w:rsidRDefault="00CE30FE">
            <w:pPr>
              <w:pStyle w:val="ConsPlusNormal"/>
            </w:pPr>
            <w:r>
              <w:t>- улучшение финансовых показателей</w:t>
            </w:r>
          </w:p>
        </w:tc>
      </w:tr>
      <w:tr w:rsidR="00CE30FE">
        <w:tc>
          <w:tcPr>
            <w:tcW w:w="45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928" w:type="dxa"/>
          </w:tcPr>
          <w:p w:rsidR="00CE30FE" w:rsidRDefault="00CE30FE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1587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47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474" w:type="dxa"/>
          </w:tcPr>
          <w:p w:rsidR="00CE30FE" w:rsidRDefault="00CE30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20956,5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2154" w:type="dxa"/>
          </w:tcPr>
          <w:p w:rsidR="00CE30FE" w:rsidRDefault="00CE30FE">
            <w:pPr>
              <w:pStyle w:val="ConsPlusNormal"/>
            </w:pPr>
          </w:p>
        </w:tc>
      </w:tr>
      <w:tr w:rsidR="00CE30FE">
        <w:tc>
          <w:tcPr>
            <w:tcW w:w="45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928" w:type="dxa"/>
          </w:tcPr>
          <w:p w:rsidR="00CE30FE" w:rsidRDefault="00CE30FE">
            <w:pPr>
              <w:pStyle w:val="ConsPlusNormal"/>
            </w:pPr>
            <w:r>
              <w:t>в том числе</w:t>
            </w:r>
          </w:p>
        </w:tc>
        <w:tc>
          <w:tcPr>
            <w:tcW w:w="1587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474" w:type="dxa"/>
          </w:tcPr>
          <w:p w:rsidR="00CE30FE" w:rsidRDefault="00CE30FE">
            <w:pPr>
              <w:pStyle w:val="ConsPlusNormal"/>
            </w:pPr>
          </w:p>
        </w:tc>
        <w:tc>
          <w:tcPr>
            <w:tcW w:w="1474" w:type="dxa"/>
          </w:tcPr>
          <w:p w:rsidR="00CE30FE" w:rsidRDefault="00CE30F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20956,5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64" w:type="dxa"/>
          </w:tcPr>
          <w:p w:rsidR="00CE30FE" w:rsidRDefault="00CE30FE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2154" w:type="dxa"/>
          </w:tcPr>
          <w:p w:rsidR="00CE30FE" w:rsidRDefault="00CE30FE">
            <w:pPr>
              <w:pStyle w:val="ConsPlusNormal"/>
            </w:pPr>
          </w:p>
        </w:tc>
      </w:tr>
    </w:tbl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VII. Ресурсное обеспечение подпрограммы</w:t>
      </w:r>
    </w:p>
    <w:p w:rsidR="00CE30FE" w:rsidRDefault="00CE30FE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CE30FE" w:rsidRDefault="00CE30FE">
      <w:pPr>
        <w:pStyle w:val="ConsPlusNormal"/>
        <w:jc w:val="center"/>
      </w:pPr>
      <w:r>
        <w:t>от 30.03.2016 N 384)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>Прогнозируемый объем финансирования подпрограммы в 2016 - 2020 годах составляет 20956,5 тыс. рублей за счет средств городского бюджета, в том числе по годам:</w:t>
      </w:r>
    </w:p>
    <w:p w:rsidR="00CE30FE" w:rsidRDefault="00CE30FE">
      <w:pPr>
        <w:pStyle w:val="ConsPlusNormal"/>
        <w:ind w:firstLine="540"/>
        <w:jc w:val="both"/>
      </w:pPr>
      <w:r>
        <w:t>2016 год - 4191,3 тыс. руб.;</w:t>
      </w:r>
    </w:p>
    <w:p w:rsidR="00CE30FE" w:rsidRDefault="00CE30FE">
      <w:pPr>
        <w:pStyle w:val="ConsPlusNormal"/>
        <w:ind w:firstLine="540"/>
        <w:jc w:val="both"/>
      </w:pPr>
      <w:r>
        <w:t>2017 год - 4191,3 тыс. руб.;</w:t>
      </w:r>
    </w:p>
    <w:p w:rsidR="00CE30FE" w:rsidRDefault="00CE30FE">
      <w:pPr>
        <w:pStyle w:val="ConsPlusNormal"/>
        <w:ind w:firstLine="540"/>
        <w:jc w:val="both"/>
      </w:pPr>
      <w:r>
        <w:t>2018 год - 4191,3 тыс. руб.;</w:t>
      </w:r>
    </w:p>
    <w:p w:rsidR="00CE30FE" w:rsidRDefault="00CE30FE">
      <w:pPr>
        <w:pStyle w:val="ConsPlusNormal"/>
        <w:ind w:firstLine="540"/>
        <w:jc w:val="both"/>
      </w:pPr>
      <w:r>
        <w:t>2019 год - 4191,3 тыс. руб.;</w:t>
      </w:r>
    </w:p>
    <w:p w:rsidR="00CE30FE" w:rsidRDefault="00CE30FE">
      <w:pPr>
        <w:pStyle w:val="ConsPlusNormal"/>
        <w:ind w:firstLine="540"/>
        <w:jc w:val="both"/>
      </w:pPr>
      <w:r>
        <w:t>2020 год - 4191,3 тыс. руб.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center"/>
      </w:pPr>
      <w:r>
        <w:t>VIII. Методика оценки эффективности подпрограммы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ind w:firstLine="540"/>
        <w:jc w:val="both"/>
      </w:pPr>
      <w:r>
        <w:t xml:space="preserve">Оценка эффективности реализации подпрограммы выполняется в ходе ежегодной оценки эффективности реализации муниципальной программы, проводимой согласно </w:t>
      </w:r>
      <w:hyperlink r:id="rId47" w:history="1">
        <w:r>
          <w:rPr>
            <w:color w:val="0000FF"/>
          </w:rPr>
          <w:t>методике</w:t>
        </w:r>
      </w:hyperlink>
      <w:r>
        <w:t>, утвержденной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CE30FE" w:rsidRDefault="00CE30FE">
      <w:pPr>
        <w:pStyle w:val="ConsPlusNormal"/>
        <w:ind w:firstLine="540"/>
        <w:jc w:val="both"/>
      </w:pPr>
      <w:r>
        <w:t>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(без учета эффективности бюджетных затрат).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right"/>
      </w:pPr>
      <w:r>
        <w:t>И.п. Главы Администрации города Пскова</w:t>
      </w:r>
    </w:p>
    <w:p w:rsidR="00CE30FE" w:rsidRDefault="00CE30FE">
      <w:pPr>
        <w:pStyle w:val="ConsPlusNormal"/>
        <w:jc w:val="right"/>
      </w:pPr>
      <w:r>
        <w:t>Т.Л.ИВАНОВА</w:t>
      </w: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jc w:val="both"/>
      </w:pPr>
    </w:p>
    <w:p w:rsidR="00CE30FE" w:rsidRDefault="00CE30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E39" w:rsidRDefault="00446E39">
      <w:bookmarkStart w:id="6" w:name="_GoBack"/>
      <w:bookmarkEnd w:id="6"/>
    </w:p>
    <w:sectPr w:rsidR="00446E39" w:rsidSect="00611F4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FE"/>
    <w:rsid w:val="00446E39"/>
    <w:rsid w:val="00687B7D"/>
    <w:rsid w:val="00C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97264-3AA0-4AC5-BAE4-DCE7705F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E3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E3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3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3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3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2C638772B228BD54F96AC2969636B46D5F763703B11720DD123991E8F0CF386EB71D21AEF89735DCBC57r4NCI" TargetMode="External"/><Relationship Id="rId18" Type="http://schemas.openxmlformats.org/officeDocument/2006/relationships/hyperlink" Target="consultantplus://offline/ref=352C638772B228BD54F96AC2969636B46D5F763703B11720DD123991E8F0CF386EB71D21AEF89735DCBD51r4NAI" TargetMode="External"/><Relationship Id="rId26" Type="http://schemas.openxmlformats.org/officeDocument/2006/relationships/hyperlink" Target="consultantplus://offline/ref=352C638772B228BD54F96AC2969636B46D5F763703B71E22DA123991E8F0CF386EB71D21AEF89735DCB953r4NAI" TargetMode="External"/><Relationship Id="rId39" Type="http://schemas.openxmlformats.org/officeDocument/2006/relationships/hyperlink" Target="consultantplus://offline/ref=352C638772B228BD54F96AC2969636B46D5F763703B11720DD123991E8F0CF386EB71D21AEF89735DCBA50r4N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2C638772B228BD54F96AC2969636B46D5F763703B11720DD123991E8F0CF386EB71D21AEF89735DCBE53r4NFI" TargetMode="External"/><Relationship Id="rId34" Type="http://schemas.openxmlformats.org/officeDocument/2006/relationships/hyperlink" Target="consultantplus://offline/ref=352C638772B228BD54F96AC2969636B46D5F763702B71620DE123991E8F0CF386EB71D21AEF89735DCBC56r4NBI" TargetMode="External"/><Relationship Id="rId42" Type="http://schemas.openxmlformats.org/officeDocument/2006/relationships/hyperlink" Target="consultantplus://offline/ref=352C638772B228BD54F96AC2969636B46D5F763703B11720DD123991E8F0CF386EB71D21AEF89735DCB455r4N8I" TargetMode="External"/><Relationship Id="rId47" Type="http://schemas.openxmlformats.org/officeDocument/2006/relationships/hyperlink" Target="consultantplus://offline/ref=352C638772B228BD54F96AC2969636B46D5F763703B71E22DA123991E8F0CF386EB71D21AEF89735DCB953r4NAI" TargetMode="External"/><Relationship Id="rId7" Type="http://schemas.openxmlformats.org/officeDocument/2006/relationships/hyperlink" Target="consultantplus://offline/ref=352C638772B228BD54F974CF80FA6BBC6D5D2C3A05BC1477814D62CCBFrFN9I" TargetMode="External"/><Relationship Id="rId12" Type="http://schemas.openxmlformats.org/officeDocument/2006/relationships/hyperlink" Target="consultantplus://offline/ref=352C638772B228BD54F96AC2969636B46D5F763703B51B21D4123991E8F0CF38r6NEI" TargetMode="External"/><Relationship Id="rId17" Type="http://schemas.openxmlformats.org/officeDocument/2006/relationships/hyperlink" Target="consultantplus://offline/ref=352C638772B228BD54F96AC2969636B46D5F763703B11720DD123991E8F0CF386EB71D21AEF89735DCBD51r4NAI" TargetMode="External"/><Relationship Id="rId25" Type="http://schemas.openxmlformats.org/officeDocument/2006/relationships/hyperlink" Target="consultantplus://offline/ref=352C638772B228BD54F96AC2969636B46D5F763703B11720DD123991E8F0CF386EB71D21AEF89735DCB952r4NFI" TargetMode="External"/><Relationship Id="rId33" Type="http://schemas.openxmlformats.org/officeDocument/2006/relationships/hyperlink" Target="consultantplus://offline/ref=352C638772B228BD54F974CF80FA6BBC6D5D2C3D01B61477814D62CCBFrFN9I" TargetMode="External"/><Relationship Id="rId38" Type="http://schemas.openxmlformats.org/officeDocument/2006/relationships/hyperlink" Target="consultantplus://offline/ref=352C638772B228BD54F96AC2969636B46D5F763703B11720DD123991E8F0CF386EB71D21AEF89735DCBA51r4NEI" TargetMode="External"/><Relationship Id="rId46" Type="http://schemas.openxmlformats.org/officeDocument/2006/relationships/hyperlink" Target="consultantplus://offline/ref=352C638772B228BD54F96AC2969636B46D5F763703B11720DD123991E8F0CF386EB71D21AEF89735DCB554r4N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2C638772B228BD54F96AC2969636B46D5F763703B71E22DA123991E8F0CF386EB71D21AEF89735DCB953r4NAI" TargetMode="External"/><Relationship Id="rId20" Type="http://schemas.openxmlformats.org/officeDocument/2006/relationships/hyperlink" Target="consultantplus://offline/ref=352C638772B228BD54F96AC2969636B46D5F763703B11720DD123991E8F0CF386EB71D21AEF89735DCBE53r4NFI" TargetMode="External"/><Relationship Id="rId29" Type="http://schemas.openxmlformats.org/officeDocument/2006/relationships/hyperlink" Target="consultantplus://offline/ref=352C638772B228BD54F974CF80FA6BBC6E5C2F3F0DE34375D0186CrCN9I" TargetMode="External"/><Relationship Id="rId41" Type="http://schemas.openxmlformats.org/officeDocument/2006/relationships/hyperlink" Target="consultantplus://offline/ref=352C638772B228BD54F96AC2969636B46D5F763703B71E22DA123991E8F0CF386EB71D21AEF89735DCB953r4N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2C638772B228BD54F974CF80FA6BBC6D5D203803B61477814D62CCBFF9C56F29F84463EAF6943DrDNDI" TargetMode="External"/><Relationship Id="rId11" Type="http://schemas.openxmlformats.org/officeDocument/2006/relationships/hyperlink" Target="consultantplus://offline/ref=352C638772B228BD54F96AC2969636B46D5F763703B61D23DC123991E8F0CF386EB71D21AEF89735DDBC52r4NFI" TargetMode="External"/><Relationship Id="rId24" Type="http://schemas.openxmlformats.org/officeDocument/2006/relationships/hyperlink" Target="consultantplus://offline/ref=352C638772B228BD54F96AC2969636B46D5F763703B11720DD123991E8F0CF386EB71D21AEF89735DCBF57r4N0I" TargetMode="External"/><Relationship Id="rId32" Type="http://schemas.openxmlformats.org/officeDocument/2006/relationships/hyperlink" Target="consultantplus://offline/ref=352C638772B228BD54F974CF80FA6BBC6D5D2C3A05BC1477814D62CCBFrFN9I" TargetMode="External"/><Relationship Id="rId37" Type="http://schemas.openxmlformats.org/officeDocument/2006/relationships/hyperlink" Target="consultantplus://offline/ref=352C638772B228BD54F96AC2969636B46D5F763703B11720DD123991E8F0CF386EB71D21AEF89735DCBA51r4NAI" TargetMode="External"/><Relationship Id="rId40" Type="http://schemas.openxmlformats.org/officeDocument/2006/relationships/hyperlink" Target="consultantplus://offline/ref=352C638772B228BD54F96AC2969636B46D5F763703B11720DD123991E8F0CF386EB71D21AEF89735DCB457r4NFI" TargetMode="External"/><Relationship Id="rId45" Type="http://schemas.openxmlformats.org/officeDocument/2006/relationships/hyperlink" Target="consultantplus://offline/ref=352C638772B228BD54F96AC2969636B46D5F763703B11720DD123991E8F0CF386EB71D21AEF89735DCB451r4NCI" TargetMode="External"/><Relationship Id="rId5" Type="http://schemas.openxmlformats.org/officeDocument/2006/relationships/hyperlink" Target="consultantplus://offline/ref=352C638772B228BD54F96AC2969636B46D5F763703B11720DD123991E8F0CF386EB71D21AEF89735DCBC57r4NCI" TargetMode="External"/><Relationship Id="rId15" Type="http://schemas.openxmlformats.org/officeDocument/2006/relationships/hyperlink" Target="consultantplus://offline/ref=352C638772B228BD54F96AC2969636B46D5F763702B71620DE123991E8F0CF386EB71D21AEF89735DCBC56r4NBI" TargetMode="External"/><Relationship Id="rId23" Type="http://schemas.openxmlformats.org/officeDocument/2006/relationships/hyperlink" Target="consultantplus://offline/ref=352C638772B228BD54F96AC2969636B46D5F763702B01A22D5123991E8F0CF386EB71D21AEF89735DDBA52r4N0I" TargetMode="External"/><Relationship Id="rId28" Type="http://schemas.openxmlformats.org/officeDocument/2006/relationships/hyperlink" Target="consultantplus://offline/ref=352C638772B228BD54F96AC2969636B46D5F763703B11720DD123991E8F0CF386EB71D21AEF89735DCB95Er4NFI" TargetMode="External"/><Relationship Id="rId36" Type="http://schemas.openxmlformats.org/officeDocument/2006/relationships/hyperlink" Target="consultantplus://offline/ref=352C638772B228BD54F96AC2969636B46D5F763703B11720DD123991E8F0CF386EB71D21AEF89735DCBA52r4N8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52C638772B228BD54F96AC2969636B46D5F763703B61D23DC123991E8F0CF386EB71D21AEF89735DCB552r4N9I" TargetMode="External"/><Relationship Id="rId19" Type="http://schemas.openxmlformats.org/officeDocument/2006/relationships/hyperlink" Target="consultantplus://offline/ref=352C638772B228BD54F96AC2969636B46D5F763703B11720DD123991E8F0CF386EB71D21AEF89735DCBD5Fr4NCI" TargetMode="External"/><Relationship Id="rId31" Type="http://schemas.openxmlformats.org/officeDocument/2006/relationships/hyperlink" Target="consultantplus://offline/ref=352C638772B228BD54F974CF80FA6BBC6D5D2C330EB51477814D62CCBFrFN9I" TargetMode="External"/><Relationship Id="rId44" Type="http://schemas.openxmlformats.org/officeDocument/2006/relationships/hyperlink" Target="consultantplus://offline/ref=352C638772B228BD54F96AC2969636B46D5F763702B71620DE123991E8F0CF386EB71D21AEF89735DCBC56r4N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2C638772B228BD54F96AC2969636B46D5F763703B71E22DA123991E8F0CF38r6NEI" TargetMode="External"/><Relationship Id="rId14" Type="http://schemas.openxmlformats.org/officeDocument/2006/relationships/hyperlink" Target="consultantplus://offline/ref=352C638772B228BD54F96AC2969636B46D5F763703B11720DD123991E8F0CF386EB71D21AEF89735DCBC57r4NFI" TargetMode="External"/><Relationship Id="rId22" Type="http://schemas.openxmlformats.org/officeDocument/2006/relationships/hyperlink" Target="consultantplus://offline/ref=352C638772B228BD54F96AC2969636B46D5F763702B01A22D5123991E8F0CF386EB71D21AEF89735DDBA52r4N0I" TargetMode="External"/><Relationship Id="rId27" Type="http://schemas.openxmlformats.org/officeDocument/2006/relationships/hyperlink" Target="consultantplus://offline/ref=352C638772B228BD54F96AC2969636B46D5F763703B11720DD123991E8F0CF386EB71D21AEF89735DCB95Er4NFI" TargetMode="External"/><Relationship Id="rId30" Type="http://schemas.openxmlformats.org/officeDocument/2006/relationships/hyperlink" Target="consultantplus://offline/ref=352C638772B228BD54F974CF80FA6BBC6D5C213C07B41477814D62CCBFrFN9I" TargetMode="External"/><Relationship Id="rId35" Type="http://schemas.openxmlformats.org/officeDocument/2006/relationships/hyperlink" Target="consultantplus://offline/ref=352C638772B228BD54F96AC2969636B46D5F763702B71620DE123991E8F0CF386EB71D21AEF89735DCBC56r4NBI" TargetMode="External"/><Relationship Id="rId43" Type="http://schemas.openxmlformats.org/officeDocument/2006/relationships/hyperlink" Target="consultantplus://offline/ref=352C638772B228BD54F96AC2969636B46D5F763703B11720DD123991E8F0CF386EB71D21AEF89735DCB455r4N8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52C638772B228BD54F96AC2969636B46D5F763703B41E23D9123991E8F0CF386EB71D21AEF89735rD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12280</Words>
  <Characters>69997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2016-06-03T08:13:00Z</dcterms:created>
  <dcterms:modified xsi:type="dcterms:W3CDTF">2016-06-03T08:14:00Z</dcterms:modified>
</cp:coreProperties>
</file>