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F2" w:rsidRDefault="00524DF2">
      <w:pPr>
        <w:pStyle w:val="ConsPlusTitlePage"/>
      </w:pPr>
      <w:r>
        <w:t xml:space="preserve">Документ предоставлен </w:t>
      </w:r>
      <w:hyperlink r:id="rId4" w:history="1">
        <w:r>
          <w:rPr>
            <w:color w:val="0000FF"/>
          </w:rPr>
          <w:t>КонсультантПлюс</w:t>
        </w:r>
      </w:hyperlink>
      <w:r>
        <w:br/>
      </w:r>
    </w:p>
    <w:p w:rsidR="00524DF2" w:rsidRDefault="00524DF2">
      <w:pPr>
        <w:pStyle w:val="ConsPlusNormal"/>
        <w:jc w:val="both"/>
      </w:pPr>
    </w:p>
    <w:p w:rsidR="00524DF2" w:rsidRDefault="00524DF2">
      <w:pPr>
        <w:pStyle w:val="ConsPlusTitle"/>
        <w:jc w:val="center"/>
      </w:pPr>
      <w:r>
        <w:t>АДМИНИСТРАЦИЯ ГОРОДА ПСКОВА</w:t>
      </w:r>
    </w:p>
    <w:p w:rsidR="00524DF2" w:rsidRDefault="00524DF2">
      <w:pPr>
        <w:pStyle w:val="ConsPlusTitle"/>
        <w:jc w:val="center"/>
      </w:pPr>
    </w:p>
    <w:p w:rsidR="00524DF2" w:rsidRDefault="00524DF2">
      <w:pPr>
        <w:pStyle w:val="ConsPlusTitle"/>
        <w:jc w:val="center"/>
      </w:pPr>
      <w:r>
        <w:t>ПОСТАНОВЛЕНИЕ</w:t>
      </w:r>
    </w:p>
    <w:p w:rsidR="00524DF2" w:rsidRDefault="00524DF2">
      <w:pPr>
        <w:pStyle w:val="ConsPlusTitle"/>
        <w:jc w:val="center"/>
      </w:pPr>
      <w:r>
        <w:t>от 17 декабря 2015 г. N 2700</w:t>
      </w:r>
    </w:p>
    <w:p w:rsidR="00524DF2" w:rsidRDefault="00524DF2">
      <w:pPr>
        <w:pStyle w:val="ConsPlusTitle"/>
        <w:jc w:val="center"/>
      </w:pPr>
    </w:p>
    <w:p w:rsidR="00524DF2" w:rsidRDefault="00524DF2">
      <w:pPr>
        <w:pStyle w:val="ConsPlusTitle"/>
        <w:jc w:val="center"/>
      </w:pPr>
      <w:r>
        <w:t>ОБ УТВЕРЖДЕНИИ МУНИЦИПАЛЬНОЙ ПРОГРАММЫ "ОБЕСПЕЧЕНИЕ</w:t>
      </w:r>
    </w:p>
    <w:p w:rsidR="00524DF2" w:rsidRDefault="00524DF2">
      <w:pPr>
        <w:pStyle w:val="ConsPlusTitle"/>
        <w:jc w:val="center"/>
      </w:pPr>
      <w:r>
        <w:t>ОБЩЕСТВЕННОГО ПОРЯДКА И ПРОТИВОДЕЙСТВИЕ ПРЕСТУПНОСТИ"</w:t>
      </w:r>
    </w:p>
    <w:p w:rsidR="00524DF2" w:rsidRDefault="00524DF2">
      <w:pPr>
        <w:pStyle w:val="ConsPlusNormal"/>
        <w:jc w:val="center"/>
      </w:pPr>
      <w:r>
        <w:t>Список изменяющих документов</w:t>
      </w:r>
    </w:p>
    <w:p w:rsidR="00524DF2" w:rsidRDefault="00524DF2">
      <w:pPr>
        <w:pStyle w:val="ConsPlusNormal"/>
        <w:jc w:val="center"/>
      </w:pPr>
      <w:r>
        <w:t>(в ред. постановлений Администрации города Пскова</w:t>
      </w:r>
    </w:p>
    <w:p w:rsidR="00524DF2" w:rsidRDefault="00524DF2">
      <w:pPr>
        <w:pStyle w:val="ConsPlusNormal"/>
        <w:jc w:val="center"/>
      </w:pPr>
      <w:r>
        <w:t xml:space="preserve">от 24.03.2016 </w:t>
      </w:r>
      <w:hyperlink r:id="rId5" w:history="1">
        <w:r>
          <w:rPr>
            <w:color w:val="0000FF"/>
          </w:rPr>
          <w:t>N 281</w:t>
        </w:r>
      </w:hyperlink>
      <w:r>
        <w:t xml:space="preserve">, от 30.03.2016 </w:t>
      </w:r>
      <w:hyperlink r:id="rId6" w:history="1">
        <w:r>
          <w:rPr>
            <w:color w:val="0000FF"/>
          </w:rPr>
          <w:t>N 351</w:t>
        </w:r>
      </w:hyperlink>
      <w:r>
        <w:t xml:space="preserve">, от 11.04.2016 </w:t>
      </w:r>
      <w:hyperlink r:id="rId7" w:history="1">
        <w:r>
          <w:rPr>
            <w:color w:val="0000FF"/>
          </w:rPr>
          <w:t>N 432</w:t>
        </w:r>
      </w:hyperlink>
      <w:r>
        <w:t>)</w:t>
      </w:r>
    </w:p>
    <w:p w:rsidR="00524DF2" w:rsidRDefault="00524DF2">
      <w:pPr>
        <w:pStyle w:val="ConsPlusNormal"/>
        <w:jc w:val="center"/>
      </w:pPr>
    </w:p>
    <w:p w:rsidR="00524DF2" w:rsidRDefault="00524DF2">
      <w:pPr>
        <w:pStyle w:val="ConsPlusNormal"/>
        <w:ind w:firstLine="540"/>
        <w:jc w:val="both"/>
      </w:pPr>
      <w:r>
        <w:t xml:space="preserve">В соответствии со </w:t>
      </w:r>
      <w:hyperlink r:id="rId8" w:history="1">
        <w:r>
          <w:rPr>
            <w:color w:val="0000FF"/>
          </w:rPr>
          <w:t>статьей 179</w:t>
        </w:r>
      </w:hyperlink>
      <w:r>
        <w:t xml:space="preserve"> Бюджетного кодекса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1"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12" w:history="1">
        <w:r>
          <w:rPr>
            <w:color w:val="0000FF"/>
          </w:rPr>
          <w:t>статьями 32</w:t>
        </w:r>
      </w:hyperlink>
      <w:r>
        <w:t xml:space="preserve">, </w:t>
      </w:r>
      <w:hyperlink r:id="rId13" w:history="1">
        <w:r>
          <w:rPr>
            <w:color w:val="0000FF"/>
          </w:rPr>
          <w:t>34</w:t>
        </w:r>
      </w:hyperlink>
      <w:r>
        <w:t xml:space="preserve"> Устава муниципального образования "Город Псков", Администрация города Пскова постановляет:</w:t>
      </w:r>
    </w:p>
    <w:p w:rsidR="00524DF2" w:rsidRDefault="00524DF2">
      <w:pPr>
        <w:pStyle w:val="ConsPlusNormal"/>
        <w:ind w:firstLine="540"/>
        <w:jc w:val="both"/>
      </w:pPr>
      <w:r>
        <w:t xml:space="preserve">1. Утвердить муниципальную </w:t>
      </w:r>
      <w:hyperlink w:anchor="P32" w:history="1">
        <w:r>
          <w:rPr>
            <w:color w:val="0000FF"/>
          </w:rPr>
          <w:t>программу</w:t>
        </w:r>
      </w:hyperlink>
      <w:r>
        <w:t xml:space="preserve"> "Обеспечение общественного порядка и противодействие преступности" (далее - Программа) согласно приложению к настоящему постановлению.</w:t>
      </w:r>
    </w:p>
    <w:p w:rsidR="00524DF2" w:rsidRDefault="00524DF2">
      <w:pPr>
        <w:pStyle w:val="ConsPlusNormal"/>
        <w:ind w:firstLine="540"/>
        <w:jc w:val="both"/>
      </w:pPr>
      <w:r>
        <w:t xml:space="preserve">2. Объемы финансирования </w:t>
      </w:r>
      <w:hyperlink w:anchor="P32"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524DF2" w:rsidRDefault="00524DF2">
      <w:pPr>
        <w:pStyle w:val="ConsPlusNormal"/>
        <w:ind w:firstLine="540"/>
        <w:jc w:val="both"/>
      </w:pPr>
      <w:r>
        <w:t xml:space="preserve">3. Признать утратившим силу </w:t>
      </w:r>
      <w:hyperlink r:id="rId14" w:history="1">
        <w:r>
          <w:rPr>
            <w:color w:val="0000FF"/>
          </w:rPr>
          <w:t>постановление</w:t>
        </w:r>
      </w:hyperlink>
      <w:r>
        <w:t xml:space="preserve"> Администрации города Пскова от 01 октября 2014 г. N 2454 "Об утверждении муниципальной программы "Обеспечение общественного порядка и противодействие преступности" с 01.01.2016.</w:t>
      </w:r>
    </w:p>
    <w:p w:rsidR="00524DF2" w:rsidRDefault="00524DF2">
      <w:pPr>
        <w:pStyle w:val="ConsPlusNormal"/>
        <w:ind w:firstLine="540"/>
        <w:jc w:val="both"/>
      </w:pPr>
      <w:r>
        <w:t>4. Настоящее постановление вступает в силу с 01.01.2016.</w:t>
      </w:r>
    </w:p>
    <w:p w:rsidR="00524DF2" w:rsidRDefault="00524DF2">
      <w:pPr>
        <w:pStyle w:val="ConsPlusNormal"/>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24DF2" w:rsidRDefault="00524DF2">
      <w:pPr>
        <w:pStyle w:val="ConsPlusNormal"/>
        <w:ind w:firstLine="540"/>
        <w:jc w:val="both"/>
      </w:pPr>
      <w:r>
        <w:t>6. Контроль за исполнением настоящего постановления оставляю за собой.</w:t>
      </w:r>
    </w:p>
    <w:p w:rsidR="00524DF2" w:rsidRDefault="00524DF2">
      <w:pPr>
        <w:pStyle w:val="ConsPlusNormal"/>
        <w:jc w:val="both"/>
      </w:pPr>
    </w:p>
    <w:p w:rsidR="00524DF2" w:rsidRDefault="00524DF2">
      <w:pPr>
        <w:pStyle w:val="ConsPlusNormal"/>
        <w:jc w:val="right"/>
      </w:pPr>
      <w:r>
        <w:t>И.п. Главы Администрации города Пскова</w:t>
      </w:r>
    </w:p>
    <w:p w:rsidR="00524DF2" w:rsidRDefault="00524DF2">
      <w:pPr>
        <w:pStyle w:val="ConsPlusNormal"/>
        <w:jc w:val="right"/>
      </w:pPr>
      <w:r>
        <w:t>Т.Л.ИВАНОВА</w:t>
      </w:r>
    </w:p>
    <w:p w:rsidR="00524DF2" w:rsidRDefault="00524DF2">
      <w:pPr>
        <w:sectPr w:rsidR="00524DF2" w:rsidSect="00641844">
          <w:pgSz w:w="11906" w:h="16838"/>
          <w:pgMar w:top="1134" w:right="850" w:bottom="1134" w:left="1701" w:header="708" w:footer="708" w:gutter="0"/>
          <w:cols w:space="708"/>
          <w:docGrid w:linePitch="360"/>
        </w:sectPr>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right"/>
      </w:pPr>
      <w:r>
        <w:t>Приложение</w:t>
      </w:r>
    </w:p>
    <w:p w:rsidR="00524DF2" w:rsidRDefault="00524DF2">
      <w:pPr>
        <w:pStyle w:val="ConsPlusNormal"/>
        <w:jc w:val="right"/>
      </w:pPr>
      <w:r>
        <w:t>к постановлению</w:t>
      </w:r>
    </w:p>
    <w:p w:rsidR="00524DF2" w:rsidRDefault="00524DF2">
      <w:pPr>
        <w:pStyle w:val="ConsPlusNormal"/>
        <w:jc w:val="right"/>
      </w:pPr>
      <w:r>
        <w:t>Администрации города Пскова</w:t>
      </w:r>
    </w:p>
    <w:p w:rsidR="00524DF2" w:rsidRDefault="00524DF2">
      <w:pPr>
        <w:pStyle w:val="ConsPlusNormal"/>
        <w:jc w:val="right"/>
      </w:pPr>
      <w:r>
        <w:t>от 17 декабря 2015 г. N 2700</w:t>
      </w:r>
    </w:p>
    <w:p w:rsidR="00524DF2" w:rsidRDefault="00524DF2">
      <w:pPr>
        <w:pStyle w:val="ConsPlusNormal"/>
        <w:jc w:val="both"/>
      </w:pPr>
    </w:p>
    <w:p w:rsidR="00524DF2" w:rsidRDefault="00524DF2">
      <w:pPr>
        <w:pStyle w:val="ConsPlusTitle"/>
        <w:jc w:val="center"/>
      </w:pPr>
      <w:bookmarkStart w:id="0" w:name="P32"/>
      <w:bookmarkEnd w:id="0"/>
      <w:r>
        <w:t>МУНИЦИПАЛЬНАЯ ПРОГРАММА</w:t>
      </w:r>
    </w:p>
    <w:p w:rsidR="00524DF2" w:rsidRDefault="00524DF2">
      <w:pPr>
        <w:pStyle w:val="ConsPlusTitle"/>
        <w:jc w:val="center"/>
      </w:pPr>
      <w:r>
        <w:t>"ОБЕСПЕЧЕНИЕ ОБЩЕСТВЕННОГО ПОРЯДКА</w:t>
      </w:r>
    </w:p>
    <w:p w:rsidR="00524DF2" w:rsidRDefault="00524DF2">
      <w:pPr>
        <w:pStyle w:val="ConsPlusTitle"/>
        <w:jc w:val="center"/>
      </w:pPr>
      <w:r>
        <w:t>И ПРОТИВОДЕЙСТВИЕ ПРЕСТУПНОСТИ"</w:t>
      </w:r>
    </w:p>
    <w:p w:rsidR="00524DF2" w:rsidRDefault="00524DF2">
      <w:pPr>
        <w:pStyle w:val="ConsPlusNormal"/>
        <w:jc w:val="center"/>
      </w:pPr>
      <w:r>
        <w:t>Список изменяющих документов</w:t>
      </w:r>
    </w:p>
    <w:p w:rsidR="00524DF2" w:rsidRDefault="00524DF2">
      <w:pPr>
        <w:pStyle w:val="ConsPlusNormal"/>
        <w:jc w:val="center"/>
      </w:pPr>
      <w:r>
        <w:t>(в ред. постановлений Администрации города Пскова</w:t>
      </w:r>
    </w:p>
    <w:p w:rsidR="00524DF2" w:rsidRDefault="00524DF2">
      <w:pPr>
        <w:pStyle w:val="ConsPlusNormal"/>
        <w:jc w:val="center"/>
      </w:pPr>
      <w:r>
        <w:t xml:space="preserve">от 24.03.2016 </w:t>
      </w:r>
      <w:hyperlink r:id="rId15" w:history="1">
        <w:r>
          <w:rPr>
            <w:color w:val="0000FF"/>
          </w:rPr>
          <w:t>N 281</w:t>
        </w:r>
      </w:hyperlink>
      <w:r>
        <w:t xml:space="preserve">, от 30.03.2016 </w:t>
      </w:r>
      <w:hyperlink r:id="rId16" w:history="1">
        <w:r>
          <w:rPr>
            <w:color w:val="0000FF"/>
          </w:rPr>
          <w:t>N 351</w:t>
        </w:r>
      </w:hyperlink>
      <w:r>
        <w:t xml:space="preserve">, от 11.04.2016 </w:t>
      </w:r>
      <w:hyperlink r:id="rId17" w:history="1">
        <w:r>
          <w:rPr>
            <w:color w:val="0000FF"/>
          </w:rPr>
          <w:t>N 432</w:t>
        </w:r>
      </w:hyperlink>
      <w:r>
        <w:t>)</w:t>
      </w:r>
    </w:p>
    <w:p w:rsidR="00524DF2" w:rsidRDefault="00524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51"/>
        <w:gridCol w:w="907"/>
        <w:gridCol w:w="964"/>
        <w:gridCol w:w="949"/>
        <w:gridCol w:w="850"/>
        <w:gridCol w:w="850"/>
        <w:gridCol w:w="1020"/>
      </w:tblGrid>
      <w:tr w:rsidR="00524DF2">
        <w:tc>
          <w:tcPr>
            <w:tcW w:w="10212" w:type="dxa"/>
            <w:gridSpan w:val="8"/>
            <w:tcBorders>
              <w:bottom w:val="nil"/>
            </w:tcBorders>
            <w:vAlign w:val="center"/>
          </w:tcPr>
          <w:p w:rsidR="00524DF2" w:rsidRDefault="00524DF2">
            <w:pPr>
              <w:pStyle w:val="ConsPlusNormal"/>
              <w:jc w:val="center"/>
            </w:pPr>
            <w:r>
              <w:t>I. ПАСПОРТ</w:t>
            </w:r>
          </w:p>
        </w:tc>
      </w:tr>
      <w:tr w:rsidR="00524DF2">
        <w:tc>
          <w:tcPr>
            <w:tcW w:w="10212" w:type="dxa"/>
            <w:gridSpan w:val="8"/>
            <w:tcBorders>
              <w:top w:val="nil"/>
            </w:tcBorders>
          </w:tcPr>
          <w:p w:rsidR="00524DF2" w:rsidRDefault="00524DF2">
            <w:pPr>
              <w:pStyle w:val="ConsPlusNormal"/>
              <w:jc w:val="center"/>
            </w:pPr>
            <w:r>
              <w:t>Муниципальная программа "Обеспечение общественного порядка и противодействие преступности"</w:t>
            </w:r>
          </w:p>
        </w:tc>
      </w:tr>
      <w:tr w:rsidR="00524DF2">
        <w:tblPrEx>
          <w:tblBorders>
            <w:insideH w:val="single" w:sz="4" w:space="0" w:color="auto"/>
          </w:tblBorders>
        </w:tblPrEx>
        <w:tc>
          <w:tcPr>
            <w:tcW w:w="2721" w:type="dxa"/>
          </w:tcPr>
          <w:p w:rsidR="00524DF2" w:rsidRDefault="00524DF2">
            <w:pPr>
              <w:pStyle w:val="ConsPlusNormal"/>
            </w:pPr>
            <w:r>
              <w:t>Ответственный исполнитель программы</w:t>
            </w:r>
          </w:p>
        </w:tc>
        <w:tc>
          <w:tcPr>
            <w:tcW w:w="7491" w:type="dxa"/>
            <w:gridSpan w:val="7"/>
          </w:tcPr>
          <w:p w:rsidR="00524DF2" w:rsidRDefault="00524DF2">
            <w:pPr>
              <w:pStyle w:val="ConsPlusNormal"/>
            </w:pPr>
            <w:r>
              <w:t>Комитет по делам гражданской обороны и предупреждению чрезвычайных ситуаций Администрации города Пскова</w:t>
            </w:r>
          </w:p>
        </w:tc>
      </w:tr>
      <w:tr w:rsidR="00524DF2">
        <w:tblPrEx>
          <w:tblBorders>
            <w:insideH w:val="single" w:sz="4" w:space="0" w:color="auto"/>
          </w:tblBorders>
        </w:tblPrEx>
        <w:tc>
          <w:tcPr>
            <w:tcW w:w="2721" w:type="dxa"/>
          </w:tcPr>
          <w:p w:rsidR="00524DF2" w:rsidRDefault="00524DF2">
            <w:pPr>
              <w:pStyle w:val="ConsPlusNormal"/>
            </w:pPr>
            <w:r>
              <w:t>Соисполнители программы</w:t>
            </w:r>
          </w:p>
        </w:tc>
        <w:tc>
          <w:tcPr>
            <w:tcW w:w="7491" w:type="dxa"/>
            <w:gridSpan w:val="7"/>
          </w:tcPr>
          <w:p w:rsidR="00524DF2" w:rsidRDefault="00524DF2">
            <w:pPr>
              <w:pStyle w:val="ConsPlusNormal"/>
            </w:pPr>
            <w:r>
              <w:t>Управление образования Администрации города Пскова,</w:t>
            </w:r>
          </w:p>
          <w:p w:rsidR="00524DF2" w:rsidRDefault="00524DF2">
            <w:pPr>
              <w:pStyle w:val="ConsPlusNormal"/>
            </w:pPr>
            <w:r>
              <w:t>Комитет правового обеспечения Администрации города Пскова</w:t>
            </w:r>
          </w:p>
        </w:tc>
      </w:tr>
      <w:tr w:rsidR="00524DF2">
        <w:tblPrEx>
          <w:tblBorders>
            <w:insideH w:val="single" w:sz="4" w:space="0" w:color="auto"/>
          </w:tblBorders>
        </w:tblPrEx>
        <w:tc>
          <w:tcPr>
            <w:tcW w:w="2721" w:type="dxa"/>
          </w:tcPr>
          <w:p w:rsidR="00524DF2" w:rsidRDefault="00524DF2">
            <w:pPr>
              <w:pStyle w:val="ConsPlusNormal"/>
            </w:pPr>
            <w:r>
              <w:lastRenderedPageBreak/>
              <w:t>Участники программы</w:t>
            </w:r>
          </w:p>
        </w:tc>
        <w:tc>
          <w:tcPr>
            <w:tcW w:w="7491" w:type="dxa"/>
            <w:gridSpan w:val="7"/>
          </w:tcPr>
          <w:p w:rsidR="00524DF2" w:rsidRDefault="00524DF2">
            <w:pPr>
              <w:pStyle w:val="ConsPlusNormal"/>
            </w:pPr>
            <w:r>
              <w:t>отсутствуют</w:t>
            </w:r>
          </w:p>
        </w:tc>
      </w:tr>
      <w:tr w:rsidR="00524DF2">
        <w:tblPrEx>
          <w:tblBorders>
            <w:insideH w:val="single" w:sz="4" w:space="0" w:color="auto"/>
          </w:tblBorders>
        </w:tblPrEx>
        <w:tc>
          <w:tcPr>
            <w:tcW w:w="2721" w:type="dxa"/>
            <w:vMerge w:val="restart"/>
          </w:tcPr>
          <w:p w:rsidR="00524DF2" w:rsidRDefault="00524DF2">
            <w:pPr>
              <w:pStyle w:val="ConsPlusNormal"/>
            </w:pPr>
            <w:r>
              <w:t>Подпрограммы программы</w:t>
            </w:r>
          </w:p>
        </w:tc>
        <w:tc>
          <w:tcPr>
            <w:tcW w:w="7491" w:type="dxa"/>
            <w:gridSpan w:val="7"/>
          </w:tcPr>
          <w:p w:rsidR="00524DF2" w:rsidRDefault="00524DF2">
            <w:pPr>
              <w:pStyle w:val="ConsPlusNormal"/>
            </w:pPr>
            <w:r>
              <w:t>1. Профилактика преступлений и иных правонарушений в муниципальном образовании "Город Псков"</w:t>
            </w:r>
          </w:p>
        </w:tc>
      </w:tr>
      <w:tr w:rsidR="00524DF2">
        <w:tblPrEx>
          <w:tblBorders>
            <w:insideH w:val="single" w:sz="4" w:space="0" w:color="auto"/>
          </w:tblBorders>
        </w:tblPrEx>
        <w:tc>
          <w:tcPr>
            <w:tcW w:w="2721" w:type="dxa"/>
            <w:vMerge/>
          </w:tcPr>
          <w:p w:rsidR="00524DF2" w:rsidRDefault="00524DF2"/>
        </w:tc>
        <w:tc>
          <w:tcPr>
            <w:tcW w:w="7491" w:type="dxa"/>
            <w:gridSpan w:val="7"/>
          </w:tcPr>
          <w:p w:rsidR="00524DF2" w:rsidRDefault="00524DF2">
            <w:pPr>
              <w:pStyle w:val="ConsPlusNormal"/>
            </w:pPr>
            <w:r>
              <w:t>2. Противодействие коррупции в муниципальном образовании "Город Псков"</w:t>
            </w:r>
          </w:p>
        </w:tc>
      </w:tr>
      <w:tr w:rsidR="00524DF2">
        <w:tblPrEx>
          <w:tblBorders>
            <w:insideH w:val="single" w:sz="4" w:space="0" w:color="auto"/>
          </w:tblBorders>
        </w:tblPrEx>
        <w:tc>
          <w:tcPr>
            <w:tcW w:w="2721" w:type="dxa"/>
            <w:vMerge/>
          </w:tcPr>
          <w:p w:rsidR="00524DF2" w:rsidRDefault="00524DF2"/>
        </w:tc>
        <w:tc>
          <w:tcPr>
            <w:tcW w:w="7491" w:type="dxa"/>
            <w:gridSpan w:val="7"/>
          </w:tcPr>
          <w:p w:rsidR="00524DF2" w:rsidRDefault="00524DF2">
            <w:pPr>
              <w:pStyle w:val="ConsPlusNormal"/>
            </w:pPr>
            <w:r>
              <w:t>3.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524DF2">
        <w:tblPrEx>
          <w:tblBorders>
            <w:insideH w:val="single" w:sz="4" w:space="0" w:color="auto"/>
          </w:tblBorders>
        </w:tblPrEx>
        <w:tc>
          <w:tcPr>
            <w:tcW w:w="2721" w:type="dxa"/>
          </w:tcPr>
          <w:p w:rsidR="00524DF2" w:rsidRDefault="00524DF2">
            <w:pPr>
              <w:pStyle w:val="ConsPlusNormal"/>
            </w:pPr>
            <w:r>
              <w:t>Ведомственные целевые программы</w:t>
            </w:r>
          </w:p>
        </w:tc>
        <w:tc>
          <w:tcPr>
            <w:tcW w:w="7491" w:type="dxa"/>
            <w:gridSpan w:val="7"/>
          </w:tcPr>
          <w:p w:rsidR="00524DF2" w:rsidRDefault="00524DF2">
            <w:pPr>
              <w:pStyle w:val="ConsPlusNormal"/>
            </w:pPr>
            <w:r>
              <w:t>отсутствуют</w:t>
            </w:r>
          </w:p>
        </w:tc>
      </w:tr>
      <w:tr w:rsidR="00524DF2">
        <w:tblPrEx>
          <w:tblBorders>
            <w:insideH w:val="single" w:sz="4" w:space="0" w:color="auto"/>
          </w:tblBorders>
        </w:tblPrEx>
        <w:tc>
          <w:tcPr>
            <w:tcW w:w="2721" w:type="dxa"/>
          </w:tcPr>
          <w:p w:rsidR="00524DF2" w:rsidRDefault="00524DF2">
            <w:pPr>
              <w:pStyle w:val="ConsPlusNormal"/>
            </w:pPr>
            <w:r>
              <w:t>Основные мероприятия</w:t>
            </w:r>
          </w:p>
        </w:tc>
        <w:tc>
          <w:tcPr>
            <w:tcW w:w="7491" w:type="dxa"/>
            <w:gridSpan w:val="7"/>
          </w:tcPr>
          <w:p w:rsidR="00524DF2" w:rsidRDefault="00524DF2">
            <w:pPr>
              <w:pStyle w:val="ConsPlusNormal"/>
            </w:pPr>
            <w:r>
              <w:t>отсутствуют</w:t>
            </w:r>
          </w:p>
        </w:tc>
      </w:tr>
      <w:tr w:rsidR="00524DF2">
        <w:tblPrEx>
          <w:tblBorders>
            <w:insideH w:val="single" w:sz="4" w:space="0" w:color="auto"/>
          </w:tblBorders>
        </w:tblPrEx>
        <w:tc>
          <w:tcPr>
            <w:tcW w:w="2721" w:type="dxa"/>
          </w:tcPr>
          <w:p w:rsidR="00524DF2" w:rsidRDefault="00524DF2">
            <w:pPr>
              <w:pStyle w:val="ConsPlusNormal"/>
            </w:pPr>
            <w:r>
              <w:t>Цели программы</w:t>
            </w:r>
          </w:p>
        </w:tc>
        <w:tc>
          <w:tcPr>
            <w:tcW w:w="7491" w:type="dxa"/>
            <w:gridSpan w:val="7"/>
          </w:tcPr>
          <w:p w:rsidR="00524DF2" w:rsidRDefault="00524DF2">
            <w:pPr>
              <w:pStyle w:val="ConsPlusNormal"/>
            </w:pPr>
            <w:r>
              <w:t>Обеспечение безопасности населения и соблюдение правопорядка на территории муниципального образования</w:t>
            </w:r>
          </w:p>
        </w:tc>
      </w:tr>
      <w:tr w:rsidR="00524DF2">
        <w:tblPrEx>
          <w:tblBorders>
            <w:insideH w:val="single" w:sz="4" w:space="0" w:color="auto"/>
          </w:tblBorders>
        </w:tblPrEx>
        <w:tc>
          <w:tcPr>
            <w:tcW w:w="2721" w:type="dxa"/>
            <w:vMerge w:val="restart"/>
          </w:tcPr>
          <w:p w:rsidR="00524DF2" w:rsidRDefault="00524DF2">
            <w:pPr>
              <w:pStyle w:val="ConsPlusNormal"/>
            </w:pPr>
            <w:r>
              <w:t>Задачи программы</w:t>
            </w:r>
          </w:p>
        </w:tc>
        <w:tc>
          <w:tcPr>
            <w:tcW w:w="7491" w:type="dxa"/>
            <w:gridSpan w:val="7"/>
          </w:tcPr>
          <w:p w:rsidR="00524DF2" w:rsidRDefault="00524DF2">
            <w:pPr>
              <w:pStyle w:val="ConsPlusNormal"/>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524DF2">
        <w:tblPrEx>
          <w:tblBorders>
            <w:insideH w:val="single" w:sz="4" w:space="0" w:color="auto"/>
          </w:tblBorders>
        </w:tblPrEx>
        <w:tc>
          <w:tcPr>
            <w:tcW w:w="2721" w:type="dxa"/>
            <w:vMerge/>
          </w:tcPr>
          <w:p w:rsidR="00524DF2" w:rsidRDefault="00524DF2"/>
        </w:tc>
        <w:tc>
          <w:tcPr>
            <w:tcW w:w="7491" w:type="dxa"/>
            <w:gridSpan w:val="7"/>
          </w:tcPr>
          <w:p w:rsidR="00524DF2" w:rsidRDefault="00524DF2">
            <w:pPr>
              <w:pStyle w:val="ConsPlusNormal"/>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524DF2">
        <w:tblPrEx>
          <w:tblBorders>
            <w:insideH w:val="single" w:sz="4" w:space="0" w:color="auto"/>
          </w:tblBorders>
        </w:tblPrEx>
        <w:tc>
          <w:tcPr>
            <w:tcW w:w="2721" w:type="dxa"/>
            <w:vMerge/>
          </w:tcPr>
          <w:p w:rsidR="00524DF2" w:rsidRDefault="00524DF2"/>
        </w:tc>
        <w:tc>
          <w:tcPr>
            <w:tcW w:w="7491" w:type="dxa"/>
            <w:gridSpan w:val="7"/>
          </w:tcPr>
          <w:p w:rsidR="00524DF2" w:rsidRDefault="00524DF2">
            <w:pPr>
              <w:pStyle w:val="ConsPlusNormal"/>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524DF2">
        <w:tblPrEx>
          <w:tblBorders>
            <w:insideH w:val="single" w:sz="4" w:space="0" w:color="auto"/>
          </w:tblBorders>
        </w:tblPrEx>
        <w:tc>
          <w:tcPr>
            <w:tcW w:w="2721" w:type="dxa"/>
            <w:vMerge w:val="restart"/>
          </w:tcPr>
          <w:p w:rsidR="00524DF2" w:rsidRDefault="00524DF2">
            <w:pPr>
              <w:pStyle w:val="ConsPlusNormal"/>
            </w:pPr>
            <w:r>
              <w:t>Целевые индикаторы программы</w:t>
            </w:r>
          </w:p>
        </w:tc>
        <w:tc>
          <w:tcPr>
            <w:tcW w:w="7491" w:type="dxa"/>
            <w:gridSpan w:val="7"/>
          </w:tcPr>
          <w:p w:rsidR="00524DF2" w:rsidRDefault="00524DF2">
            <w:pPr>
              <w:pStyle w:val="ConsPlusNormal"/>
            </w:pPr>
            <w:r>
              <w:t>1. Доля проектов муниципальных нормативных правовых актов города Пскова, по которым проведена антикоррупционная экспертиза</w:t>
            </w:r>
          </w:p>
        </w:tc>
      </w:tr>
      <w:tr w:rsidR="00524DF2">
        <w:tblPrEx>
          <w:tblBorders>
            <w:insideH w:val="single" w:sz="4" w:space="0" w:color="auto"/>
          </w:tblBorders>
        </w:tblPrEx>
        <w:tc>
          <w:tcPr>
            <w:tcW w:w="2721" w:type="dxa"/>
            <w:vMerge/>
          </w:tcPr>
          <w:p w:rsidR="00524DF2" w:rsidRDefault="00524DF2"/>
        </w:tc>
        <w:tc>
          <w:tcPr>
            <w:tcW w:w="7491" w:type="dxa"/>
            <w:gridSpan w:val="7"/>
          </w:tcPr>
          <w:p w:rsidR="00524DF2" w:rsidRDefault="00524DF2">
            <w:pPr>
              <w:pStyle w:val="ConsPlusNormal"/>
            </w:pPr>
            <w:r>
              <w:t>2. Общее количество правонарушений, совершенных на территории города Пскова</w:t>
            </w:r>
          </w:p>
        </w:tc>
      </w:tr>
      <w:tr w:rsidR="00524DF2">
        <w:tblPrEx>
          <w:tblBorders>
            <w:insideH w:val="single" w:sz="4" w:space="0" w:color="auto"/>
          </w:tblBorders>
        </w:tblPrEx>
        <w:tc>
          <w:tcPr>
            <w:tcW w:w="2721" w:type="dxa"/>
            <w:vMerge/>
          </w:tcPr>
          <w:p w:rsidR="00524DF2" w:rsidRDefault="00524DF2"/>
        </w:tc>
        <w:tc>
          <w:tcPr>
            <w:tcW w:w="7491" w:type="dxa"/>
            <w:gridSpan w:val="7"/>
          </w:tcPr>
          <w:p w:rsidR="00524DF2" w:rsidRDefault="00524DF2">
            <w:pPr>
              <w:pStyle w:val="ConsPlusNormal"/>
            </w:pPr>
            <w:r>
              <w:t>3. 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r>
      <w:tr w:rsidR="00524DF2">
        <w:tblPrEx>
          <w:tblBorders>
            <w:insideH w:val="single" w:sz="4" w:space="0" w:color="auto"/>
          </w:tblBorders>
        </w:tblPrEx>
        <w:tc>
          <w:tcPr>
            <w:tcW w:w="2721" w:type="dxa"/>
          </w:tcPr>
          <w:p w:rsidR="00524DF2" w:rsidRDefault="00524DF2">
            <w:pPr>
              <w:pStyle w:val="ConsPlusNormal"/>
            </w:pPr>
            <w:r>
              <w:t>Сроки реализации программы</w:t>
            </w:r>
          </w:p>
        </w:tc>
        <w:tc>
          <w:tcPr>
            <w:tcW w:w="7491" w:type="dxa"/>
            <w:gridSpan w:val="7"/>
          </w:tcPr>
          <w:p w:rsidR="00524DF2" w:rsidRDefault="00524DF2">
            <w:pPr>
              <w:pStyle w:val="ConsPlusNormal"/>
            </w:pPr>
            <w:r>
              <w:t>01.01.2016 - 31.12.2020</w:t>
            </w:r>
          </w:p>
        </w:tc>
      </w:tr>
      <w:tr w:rsidR="00524DF2">
        <w:tblPrEx>
          <w:tblBorders>
            <w:insideH w:val="single" w:sz="4" w:space="0" w:color="auto"/>
          </w:tblBorders>
        </w:tblPrEx>
        <w:tc>
          <w:tcPr>
            <w:tcW w:w="2721" w:type="dxa"/>
            <w:vMerge w:val="restart"/>
            <w:tcBorders>
              <w:bottom w:val="nil"/>
            </w:tcBorders>
          </w:tcPr>
          <w:p w:rsidR="00524DF2" w:rsidRDefault="00524DF2">
            <w:pPr>
              <w:pStyle w:val="ConsPlusNormal"/>
            </w:pPr>
            <w:r>
              <w:t xml:space="preserve">Объемы бюджетных ассигнований программы (бюджетные </w:t>
            </w:r>
            <w:r>
              <w:lastRenderedPageBreak/>
              <w:t>ассигнования по подпрограммам, ведомственным целевым программам, отдельным мероприятиям, включенным в состав программы)</w:t>
            </w:r>
          </w:p>
        </w:tc>
        <w:tc>
          <w:tcPr>
            <w:tcW w:w="7491" w:type="dxa"/>
            <w:gridSpan w:val="7"/>
          </w:tcPr>
          <w:p w:rsidR="00524DF2" w:rsidRDefault="00524DF2">
            <w:pPr>
              <w:pStyle w:val="ConsPlusNormal"/>
              <w:jc w:val="center"/>
            </w:pPr>
            <w:r>
              <w:lastRenderedPageBreak/>
              <w:t>Муниципальная программа "Обеспечение общественного порядка и противодействие преступности"</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jc w:val="center"/>
            </w:pPr>
            <w:r>
              <w:t>Источники финансирован</w:t>
            </w:r>
            <w:r>
              <w:lastRenderedPageBreak/>
              <w:t>ия</w:t>
            </w:r>
          </w:p>
        </w:tc>
        <w:tc>
          <w:tcPr>
            <w:tcW w:w="907" w:type="dxa"/>
          </w:tcPr>
          <w:p w:rsidR="00524DF2" w:rsidRDefault="00524DF2">
            <w:pPr>
              <w:pStyle w:val="ConsPlusNormal"/>
              <w:jc w:val="center"/>
            </w:pPr>
            <w:r>
              <w:lastRenderedPageBreak/>
              <w:t>2016</w:t>
            </w:r>
          </w:p>
        </w:tc>
        <w:tc>
          <w:tcPr>
            <w:tcW w:w="964" w:type="dxa"/>
          </w:tcPr>
          <w:p w:rsidR="00524DF2" w:rsidRDefault="00524DF2">
            <w:pPr>
              <w:pStyle w:val="ConsPlusNormal"/>
              <w:jc w:val="center"/>
            </w:pPr>
            <w:r>
              <w:t>2017</w:t>
            </w:r>
          </w:p>
        </w:tc>
        <w:tc>
          <w:tcPr>
            <w:tcW w:w="949" w:type="dxa"/>
          </w:tcPr>
          <w:p w:rsidR="00524DF2" w:rsidRDefault="00524DF2">
            <w:pPr>
              <w:pStyle w:val="ConsPlusNormal"/>
              <w:jc w:val="center"/>
            </w:pPr>
            <w:r>
              <w:t>2018</w:t>
            </w:r>
          </w:p>
        </w:tc>
        <w:tc>
          <w:tcPr>
            <w:tcW w:w="850" w:type="dxa"/>
          </w:tcPr>
          <w:p w:rsidR="00524DF2" w:rsidRDefault="00524DF2">
            <w:pPr>
              <w:pStyle w:val="ConsPlusNormal"/>
              <w:jc w:val="center"/>
            </w:pPr>
            <w:r>
              <w:t>2019</w:t>
            </w:r>
          </w:p>
        </w:tc>
        <w:tc>
          <w:tcPr>
            <w:tcW w:w="850" w:type="dxa"/>
          </w:tcPr>
          <w:p w:rsidR="00524DF2" w:rsidRDefault="00524DF2">
            <w:pPr>
              <w:pStyle w:val="ConsPlusNormal"/>
              <w:jc w:val="center"/>
            </w:pPr>
            <w:r>
              <w:t>2020</w:t>
            </w:r>
          </w:p>
        </w:tc>
        <w:tc>
          <w:tcPr>
            <w:tcW w:w="1020" w:type="dxa"/>
          </w:tcPr>
          <w:p w:rsidR="00524DF2" w:rsidRDefault="00524DF2">
            <w:pPr>
              <w:pStyle w:val="ConsPlusNormal"/>
              <w:jc w:val="center"/>
            </w:pPr>
            <w:r>
              <w:t>Итого</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pPr>
            <w:r>
              <w:t>местный бюджет</w:t>
            </w:r>
          </w:p>
        </w:tc>
        <w:tc>
          <w:tcPr>
            <w:tcW w:w="907" w:type="dxa"/>
          </w:tcPr>
          <w:p w:rsidR="00524DF2" w:rsidRDefault="00524DF2">
            <w:pPr>
              <w:pStyle w:val="ConsPlusNormal"/>
              <w:jc w:val="center"/>
            </w:pPr>
            <w:r>
              <w:t>3426,8</w:t>
            </w:r>
          </w:p>
        </w:tc>
        <w:tc>
          <w:tcPr>
            <w:tcW w:w="964" w:type="dxa"/>
          </w:tcPr>
          <w:p w:rsidR="00524DF2" w:rsidRDefault="00524DF2">
            <w:pPr>
              <w:pStyle w:val="ConsPlusNormal"/>
              <w:jc w:val="center"/>
            </w:pPr>
            <w:r>
              <w:t>3409,2</w:t>
            </w:r>
          </w:p>
        </w:tc>
        <w:tc>
          <w:tcPr>
            <w:tcW w:w="949" w:type="dxa"/>
          </w:tcPr>
          <w:p w:rsidR="00524DF2" w:rsidRDefault="00524DF2">
            <w:pPr>
              <w:pStyle w:val="ConsPlusNormal"/>
              <w:jc w:val="center"/>
            </w:pPr>
            <w:r>
              <w:t>3425,0</w:t>
            </w:r>
          </w:p>
        </w:tc>
        <w:tc>
          <w:tcPr>
            <w:tcW w:w="850" w:type="dxa"/>
          </w:tcPr>
          <w:p w:rsidR="00524DF2" w:rsidRDefault="00524DF2">
            <w:pPr>
              <w:pStyle w:val="ConsPlusNormal"/>
              <w:jc w:val="center"/>
            </w:pPr>
            <w:r>
              <w:t>3958,8</w:t>
            </w:r>
          </w:p>
        </w:tc>
        <w:tc>
          <w:tcPr>
            <w:tcW w:w="850" w:type="dxa"/>
          </w:tcPr>
          <w:p w:rsidR="00524DF2" w:rsidRDefault="00524DF2">
            <w:pPr>
              <w:pStyle w:val="ConsPlusNormal"/>
              <w:jc w:val="center"/>
            </w:pPr>
            <w:r>
              <w:t>3958,8</w:t>
            </w:r>
          </w:p>
        </w:tc>
        <w:tc>
          <w:tcPr>
            <w:tcW w:w="1020" w:type="dxa"/>
          </w:tcPr>
          <w:p w:rsidR="00524DF2" w:rsidRDefault="00524DF2">
            <w:pPr>
              <w:pStyle w:val="ConsPlusNormal"/>
              <w:jc w:val="center"/>
            </w:pPr>
            <w:r>
              <w:t>18178,6</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pPr>
            <w:r>
              <w:t>областной бюджет</w:t>
            </w:r>
          </w:p>
        </w:tc>
        <w:tc>
          <w:tcPr>
            <w:tcW w:w="907" w:type="dxa"/>
          </w:tcPr>
          <w:p w:rsidR="00524DF2" w:rsidRDefault="00524DF2">
            <w:pPr>
              <w:pStyle w:val="ConsPlusNormal"/>
              <w:jc w:val="center"/>
            </w:pPr>
            <w:r>
              <w:t>2057,0</w:t>
            </w:r>
          </w:p>
        </w:tc>
        <w:tc>
          <w:tcPr>
            <w:tcW w:w="964" w:type="dxa"/>
          </w:tcPr>
          <w:p w:rsidR="00524DF2" w:rsidRDefault="00524DF2">
            <w:pPr>
              <w:pStyle w:val="ConsPlusNormal"/>
              <w:jc w:val="center"/>
            </w:pPr>
            <w:r>
              <w:t>2085,0</w:t>
            </w:r>
          </w:p>
        </w:tc>
        <w:tc>
          <w:tcPr>
            <w:tcW w:w="949" w:type="dxa"/>
          </w:tcPr>
          <w:p w:rsidR="00524DF2" w:rsidRDefault="00524DF2">
            <w:pPr>
              <w:pStyle w:val="ConsPlusNormal"/>
              <w:jc w:val="center"/>
            </w:pPr>
            <w:r>
              <w:t>2070,0</w:t>
            </w:r>
          </w:p>
        </w:tc>
        <w:tc>
          <w:tcPr>
            <w:tcW w:w="850" w:type="dxa"/>
          </w:tcPr>
          <w:p w:rsidR="00524DF2" w:rsidRDefault="00524DF2">
            <w:pPr>
              <w:pStyle w:val="ConsPlusNormal"/>
              <w:jc w:val="center"/>
            </w:pPr>
            <w:r>
              <w:t>2087,0</w:t>
            </w:r>
          </w:p>
        </w:tc>
        <w:tc>
          <w:tcPr>
            <w:tcW w:w="850" w:type="dxa"/>
          </w:tcPr>
          <w:p w:rsidR="00524DF2" w:rsidRDefault="00524DF2">
            <w:pPr>
              <w:pStyle w:val="ConsPlusNormal"/>
              <w:jc w:val="center"/>
            </w:pPr>
            <w:r>
              <w:t>2087,0</w:t>
            </w:r>
          </w:p>
        </w:tc>
        <w:tc>
          <w:tcPr>
            <w:tcW w:w="1020" w:type="dxa"/>
          </w:tcPr>
          <w:p w:rsidR="00524DF2" w:rsidRDefault="00524DF2">
            <w:pPr>
              <w:pStyle w:val="ConsPlusNormal"/>
              <w:jc w:val="center"/>
            </w:pPr>
            <w:r>
              <w:t>10386,0</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pPr>
            <w:r>
              <w:t>федеральный бюджет</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jc w:val="center"/>
            </w:pPr>
            <w:r>
              <w:t>внебюджетные средства</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jc w:val="center"/>
            </w:pPr>
            <w:r>
              <w:t>Всего по программе:</w:t>
            </w:r>
          </w:p>
        </w:tc>
        <w:tc>
          <w:tcPr>
            <w:tcW w:w="907" w:type="dxa"/>
          </w:tcPr>
          <w:p w:rsidR="00524DF2" w:rsidRDefault="00524DF2">
            <w:pPr>
              <w:pStyle w:val="ConsPlusNormal"/>
              <w:jc w:val="center"/>
            </w:pPr>
            <w:r>
              <w:t>5483,8</w:t>
            </w:r>
          </w:p>
        </w:tc>
        <w:tc>
          <w:tcPr>
            <w:tcW w:w="964" w:type="dxa"/>
          </w:tcPr>
          <w:p w:rsidR="00524DF2" w:rsidRDefault="00524DF2">
            <w:pPr>
              <w:pStyle w:val="ConsPlusNormal"/>
              <w:jc w:val="center"/>
            </w:pPr>
            <w:r>
              <w:t>5494,2</w:t>
            </w:r>
          </w:p>
        </w:tc>
        <w:tc>
          <w:tcPr>
            <w:tcW w:w="949" w:type="dxa"/>
          </w:tcPr>
          <w:p w:rsidR="00524DF2" w:rsidRDefault="00524DF2">
            <w:pPr>
              <w:pStyle w:val="ConsPlusNormal"/>
              <w:jc w:val="center"/>
            </w:pPr>
            <w:r>
              <w:t>5495,0</w:t>
            </w:r>
          </w:p>
        </w:tc>
        <w:tc>
          <w:tcPr>
            <w:tcW w:w="850" w:type="dxa"/>
          </w:tcPr>
          <w:p w:rsidR="00524DF2" w:rsidRDefault="00524DF2">
            <w:pPr>
              <w:pStyle w:val="ConsPlusNormal"/>
              <w:jc w:val="center"/>
            </w:pPr>
            <w:r>
              <w:t>6045,8</w:t>
            </w:r>
          </w:p>
        </w:tc>
        <w:tc>
          <w:tcPr>
            <w:tcW w:w="850" w:type="dxa"/>
          </w:tcPr>
          <w:p w:rsidR="00524DF2" w:rsidRDefault="00524DF2">
            <w:pPr>
              <w:pStyle w:val="ConsPlusNormal"/>
              <w:jc w:val="center"/>
            </w:pPr>
            <w:r>
              <w:t>6045,8</w:t>
            </w:r>
          </w:p>
        </w:tc>
        <w:tc>
          <w:tcPr>
            <w:tcW w:w="1020" w:type="dxa"/>
          </w:tcPr>
          <w:p w:rsidR="00524DF2" w:rsidRDefault="00524DF2">
            <w:pPr>
              <w:pStyle w:val="ConsPlusNormal"/>
              <w:jc w:val="center"/>
            </w:pPr>
            <w:r>
              <w:t>28564,6</w:t>
            </w:r>
          </w:p>
        </w:tc>
      </w:tr>
      <w:tr w:rsidR="00524DF2">
        <w:tblPrEx>
          <w:tblBorders>
            <w:insideH w:val="single" w:sz="4" w:space="0" w:color="auto"/>
          </w:tblBorders>
        </w:tblPrEx>
        <w:tc>
          <w:tcPr>
            <w:tcW w:w="2721" w:type="dxa"/>
            <w:vMerge/>
            <w:tcBorders>
              <w:bottom w:val="nil"/>
            </w:tcBorders>
          </w:tcPr>
          <w:p w:rsidR="00524DF2" w:rsidRDefault="00524DF2"/>
        </w:tc>
        <w:tc>
          <w:tcPr>
            <w:tcW w:w="7491" w:type="dxa"/>
            <w:gridSpan w:val="7"/>
          </w:tcPr>
          <w:p w:rsidR="00524DF2" w:rsidRDefault="00524DF2">
            <w:pPr>
              <w:pStyle w:val="ConsPlusNormal"/>
              <w:jc w:val="center"/>
            </w:pPr>
            <w:hyperlink w:anchor="P648" w:history="1">
              <w:r>
                <w:rPr>
                  <w:color w:val="0000FF"/>
                </w:rPr>
                <w:t>Профилактика</w:t>
              </w:r>
            </w:hyperlink>
            <w:r>
              <w:t xml:space="preserve"> преступлений и иных правонарушений в муниципальном образовании "Город Псков"</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jc w:val="center"/>
            </w:pPr>
            <w:r>
              <w:t>Источники финансирования</w:t>
            </w:r>
          </w:p>
        </w:tc>
        <w:tc>
          <w:tcPr>
            <w:tcW w:w="907" w:type="dxa"/>
          </w:tcPr>
          <w:p w:rsidR="00524DF2" w:rsidRDefault="00524DF2">
            <w:pPr>
              <w:pStyle w:val="ConsPlusNormal"/>
              <w:jc w:val="center"/>
            </w:pPr>
            <w:r>
              <w:t>2016</w:t>
            </w:r>
          </w:p>
        </w:tc>
        <w:tc>
          <w:tcPr>
            <w:tcW w:w="964" w:type="dxa"/>
          </w:tcPr>
          <w:p w:rsidR="00524DF2" w:rsidRDefault="00524DF2">
            <w:pPr>
              <w:pStyle w:val="ConsPlusNormal"/>
              <w:jc w:val="center"/>
            </w:pPr>
            <w:r>
              <w:t>2017</w:t>
            </w:r>
          </w:p>
        </w:tc>
        <w:tc>
          <w:tcPr>
            <w:tcW w:w="949" w:type="dxa"/>
          </w:tcPr>
          <w:p w:rsidR="00524DF2" w:rsidRDefault="00524DF2">
            <w:pPr>
              <w:pStyle w:val="ConsPlusNormal"/>
              <w:jc w:val="center"/>
            </w:pPr>
            <w:r>
              <w:t>2018</w:t>
            </w:r>
          </w:p>
        </w:tc>
        <w:tc>
          <w:tcPr>
            <w:tcW w:w="850" w:type="dxa"/>
          </w:tcPr>
          <w:p w:rsidR="00524DF2" w:rsidRDefault="00524DF2">
            <w:pPr>
              <w:pStyle w:val="ConsPlusNormal"/>
              <w:jc w:val="center"/>
            </w:pPr>
            <w:r>
              <w:t>2019</w:t>
            </w:r>
          </w:p>
        </w:tc>
        <w:tc>
          <w:tcPr>
            <w:tcW w:w="850" w:type="dxa"/>
          </w:tcPr>
          <w:p w:rsidR="00524DF2" w:rsidRDefault="00524DF2">
            <w:pPr>
              <w:pStyle w:val="ConsPlusNormal"/>
              <w:jc w:val="center"/>
            </w:pPr>
            <w:r>
              <w:t>2020</w:t>
            </w:r>
          </w:p>
        </w:tc>
        <w:tc>
          <w:tcPr>
            <w:tcW w:w="1020" w:type="dxa"/>
          </w:tcPr>
          <w:p w:rsidR="00524DF2" w:rsidRDefault="00524DF2">
            <w:pPr>
              <w:pStyle w:val="ConsPlusNormal"/>
              <w:jc w:val="center"/>
            </w:pPr>
            <w:r>
              <w:t>Итого</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pPr>
            <w:r>
              <w:t>местный бюджет</w:t>
            </w:r>
          </w:p>
        </w:tc>
        <w:tc>
          <w:tcPr>
            <w:tcW w:w="907" w:type="dxa"/>
          </w:tcPr>
          <w:p w:rsidR="00524DF2" w:rsidRDefault="00524DF2">
            <w:pPr>
              <w:pStyle w:val="ConsPlusNormal"/>
              <w:jc w:val="center"/>
            </w:pPr>
            <w:r>
              <w:t>3050,00</w:t>
            </w:r>
          </w:p>
        </w:tc>
        <w:tc>
          <w:tcPr>
            <w:tcW w:w="964" w:type="dxa"/>
          </w:tcPr>
          <w:p w:rsidR="00524DF2" w:rsidRDefault="00524DF2">
            <w:pPr>
              <w:pStyle w:val="ConsPlusNormal"/>
              <w:jc w:val="center"/>
            </w:pPr>
            <w:r>
              <w:t>3050,0</w:t>
            </w:r>
          </w:p>
        </w:tc>
        <w:tc>
          <w:tcPr>
            <w:tcW w:w="949" w:type="dxa"/>
          </w:tcPr>
          <w:p w:rsidR="00524DF2" w:rsidRDefault="00524DF2">
            <w:pPr>
              <w:pStyle w:val="ConsPlusNormal"/>
              <w:jc w:val="center"/>
            </w:pPr>
            <w:r>
              <w:t>3050,0</w:t>
            </w:r>
          </w:p>
        </w:tc>
        <w:tc>
          <w:tcPr>
            <w:tcW w:w="850" w:type="dxa"/>
          </w:tcPr>
          <w:p w:rsidR="00524DF2" w:rsidRDefault="00524DF2">
            <w:pPr>
              <w:pStyle w:val="ConsPlusNormal"/>
              <w:jc w:val="center"/>
            </w:pPr>
            <w:r>
              <w:t>3550,0</w:t>
            </w:r>
          </w:p>
        </w:tc>
        <w:tc>
          <w:tcPr>
            <w:tcW w:w="850" w:type="dxa"/>
          </w:tcPr>
          <w:p w:rsidR="00524DF2" w:rsidRDefault="00524DF2">
            <w:pPr>
              <w:pStyle w:val="ConsPlusNormal"/>
              <w:jc w:val="center"/>
            </w:pPr>
            <w:r>
              <w:t>3550,0</w:t>
            </w:r>
          </w:p>
        </w:tc>
        <w:tc>
          <w:tcPr>
            <w:tcW w:w="1020" w:type="dxa"/>
          </w:tcPr>
          <w:p w:rsidR="00524DF2" w:rsidRDefault="00524DF2">
            <w:pPr>
              <w:pStyle w:val="ConsPlusNormal"/>
              <w:jc w:val="center"/>
            </w:pPr>
            <w:r>
              <w:t>16250,0</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pPr>
            <w:r>
              <w:t>областной бюджет</w:t>
            </w:r>
          </w:p>
        </w:tc>
        <w:tc>
          <w:tcPr>
            <w:tcW w:w="907" w:type="dxa"/>
          </w:tcPr>
          <w:p w:rsidR="00524DF2" w:rsidRDefault="00524DF2">
            <w:pPr>
              <w:pStyle w:val="ConsPlusNormal"/>
              <w:jc w:val="center"/>
            </w:pPr>
            <w:r>
              <w:t>2057,00</w:t>
            </w:r>
          </w:p>
        </w:tc>
        <w:tc>
          <w:tcPr>
            <w:tcW w:w="964" w:type="dxa"/>
          </w:tcPr>
          <w:p w:rsidR="00524DF2" w:rsidRDefault="00524DF2">
            <w:pPr>
              <w:pStyle w:val="ConsPlusNormal"/>
              <w:jc w:val="center"/>
            </w:pPr>
            <w:r>
              <w:t>2085,0</w:t>
            </w:r>
          </w:p>
        </w:tc>
        <w:tc>
          <w:tcPr>
            <w:tcW w:w="949" w:type="dxa"/>
          </w:tcPr>
          <w:p w:rsidR="00524DF2" w:rsidRDefault="00524DF2">
            <w:pPr>
              <w:pStyle w:val="ConsPlusNormal"/>
              <w:jc w:val="center"/>
            </w:pPr>
            <w:r>
              <w:t>2070,0</w:t>
            </w:r>
          </w:p>
        </w:tc>
        <w:tc>
          <w:tcPr>
            <w:tcW w:w="850" w:type="dxa"/>
          </w:tcPr>
          <w:p w:rsidR="00524DF2" w:rsidRDefault="00524DF2">
            <w:pPr>
              <w:pStyle w:val="ConsPlusNormal"/>
              <w:jc w:val="center"/>
            </w:pPr>
            <w:r>
              <w:t>2087,0</w:t>
            </w:r>
          </w:p>
        </w:tc>
        <w:tc>
          <w:tcPr>
            <w:tcW w:w="850" w:type="dxa"/>
          </w:tcPr>
          <w:p w:rsidR="00524DF2" w:rsidRDefault="00524DF2">
            <w:pPr>
              <w:pStyle w:val="ConsPlusNormal"/>
              <w:jc w:val="center"/>
            </w:pPr>
            <w:r>
              <w:t>2087,0</w:t>
            </w:r>
          </w:p>
        </w:tc>
        <w:tc>
          <w:tcPr>
            <w:tcW w:w="1020" w:type="dxa"/>
          </w:tcPr>
          <w:p w:rsidR="00524DF2" w:rsidRDefault="00524DF2">
            <w:pPr>
              <w:pStyle w:val="ConsPlusNormal"/>
              <w:jc w:val="center"/>
            </w:pPr>
            <w:r>
              <w:t>10386,0</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pPr>
            <w:r>
              <w:t xml:space="preserve">федеральный </w:t>
            </w:r>
            <w:r>
              <w:lastRenderedPageBreak/>
              <w:t>бюджет</w:t>
            </w:r>
          </w:p>
        </w:tc>
        <w:tc>
          <w:tcPr>
            <w:tcW w:w="907" w:type="dxa"/>
          </w:tcPr>
          <w:p w:rsidR="00524DF2" w:rsidRDefault="00524DF2">
            <w:pPr>
              <w:pStyle w:val="ConsPlusNormal"/>
              <w:jc w:val="center"/>
            </w:pPr>
            <w:r>
              <w:lastRenderedPageBreak/>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jc w:val="center"/>
            </w:pPr>
            <w:r>
              <w:t>внебюджетные средства</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bottom w:val="nil"/>
            </w:tcBorders>
          </w:tcPr>
          <w:p w:rsidR="00524DF2" w:rsidRDefault="00524DF2"/>
        </w:tc>
        <w:tc>
          <w:tcPr>
            <w:tcW w:w="1951" w:type="dxa"/>
          </w:tcPr>
          <w:p w:rsidR="00524DF2" w:rsidRDefault="00524DF2">
            <w:pPr>
              <w:pStyle w:val="ConsPlusNormal"/>
            </w:pPr>
            <w:r>
              <w:t>Всего по подпрограмме:</w:t>
            </w:r>
          </w:p>
        </w:tc>
        <w:tc>
          <w:tcPr>
            <w:tcW w:w="907" w:type="dxa"/>
          </w:tcPr>
          <w:p w:rsidR="00524DF2" w:rsidRDefault="00524DF2">
            <w:pPr>
              <w:pStyle w:val="ConsPlusNormal"/>
              <w:jc w:val="center"/>
            </w:pPr>
            <w:r>
              <w:t>5107,00</w:t>
            </w:r>
          </w:p>
        </w:tc>
        <w:tc>
          <w:tcPr>
            <w:tcW w:w="964" w:type="dxa"/>
          </w:tcPr>
          <w:p w:rsidR="00524DF2" w:rsidRDefault="00524DF2">
            <w:pPr>
              <w:pStyle w:val="ConsPlusNormal"/>
              <w:jc w:val="center"/>
            </w:pPr>
            <w:r>
              <w:t>5135,0</w:t>
            </w:r>
          </w:p>
        </w:tc>
        <w:tc>
          <w:tcPr>
            <w:tcW w:w="949" w:type="dxa"/>
          </w:tcPr>
          <w:p w:rsidR="00524DF2" w:rsidRDefault="00524DF2">
            <w:pPr>
              <w:pStyle w:val="ConsPlusNormal"/>
              <w:jc w:val="center"/>
            </w:pPr>
            <w:r>
              <w:t>5120,0</w:t>
            </w:r>
          </w:p>
        </w:tc>
        <w:tc>
          <w:tcPr>
            <w:tcW w:w="850" w:type="dxa"/>
          </w:tcPr>
          <w:p w:rsidR="00524DF2" w:rsidRDefault="00524DF2">
            <w:pPr>
              <w:pStyle w:val="ConsPlusNormal"/>
              <w:jc w:val="center"/>
            </w:pPr>
            <w:r>
              <w:t>5637,0</w:t>
            </w:r>
          </w:p>
        </w:tc>
        <w:tc>
          <w:tcPr>
            <w:tcW w:w="850" w:type="dxa"/>
          </w:tcPr>
          <w:p w:rsidR="00524DF2" w:rsidRDefault="00524DF2">
            <w:pPr>
              <w:pStyle w:val="ConsPlusNormal"/>
              <w:jc w:val="center"/>
            </w:pPr>
            <w:r>
              <w:t>5637,0</w:t>
            </w:r>
          </w:p>
        </w:tc>
        <w:tc>
          <w:tcPr>
            <w:tcW w:w="1020" w:type="dxa"/>
          </w:tcPr>
          <w:p w:rsidR="00524DF2" w:rsidRDefault="00524DF2">
            <w:pPr>
              <w:pStyle w:val="ConsPlusNormal"/>
              <w:jc w:val="center"/>
            </w:pPr>
            <w:r>
              <w:t>26636,0</w:t>
            </w:r>
          </w:p>
        </w:tc>
      </w:tr>
      <w:tr w:rsidR="00524DF2">
        <w:tblPrEx>
          <w:tblBorders>
            <w:insideH w:val="single" w:sz="4" w:space="0" w:color="auto"/>
          </w:tblBorders>
        </w:tblPrEx>
        <w:tc>
          <w:tcPr>
            <w:tcW w:w="2721" w:type="dxa"/>
            <w:vMerge w:val="restart"/>
            <w:tcBorders>
              <w:top w:val="nil"/>
              <w:bottom w:val="nil"/>
            </w:tcBorders>
          </w:tcPr>
          <w:p w:rsidR="00524DF2" w:rsidRDefault="00524DF2">
            <w:pPr>
              <w:pStyle w:val="ConsPlusNormal"/>
            </w:pPr>
          </w:p>
        </w:tc>
        <w:tc>
          <w:tcPr>
            <w:tcW w:w="7491" w:type="dxa"/>
            <w:gridSpan w:val="7"/>
          </w:tcPr>
          <w:p w:rsidR="00524DF2" w:rsidRDefault="00524DF2">
            <w:pPr>
              <w:pStyle w:val="ConsPlusNormal"/>
              <w:jc w:val="center"/>
            </w:pPr>
            <w:hyperlink w:anchor="P980" w:history="1">
              <w:r>
                <w:rPr>
                  <w:color w:val="0000FF"/>
                </w:rPr>
                <w:t>Противодействие</w:t>
              </w:r>
            </w:hyperlink>
            <w:r>
              <w:t xml:space="preserve"> коррупции в муниципальном образовании "Город Псков"</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jc w:val="center"/>
            </w:pPr>
            <w:r>
              <w:t>Источники финансирования</w:t>
            </w:r>
          </w:p>
        </w:tc>
        <w:tc>
          <w:tcPr>
            <w:tcW w:w="907" w:type="dxa"/>
          </w:tcPr>
          <w:p w:rsidR="00524DF2" w:rsidRDefault="00524DF2">
            <w:pPr>
              <w:pStyle w:val="ConsPlusNormal"/>
              <w:jc w:val="center"/>
            </w:pPr>
            <w:r>
              <w:t>2016</w:t>
            </w:r>
          </w:p>
        </w:tc>
        <w:tc>
          <w:tcPr>
            <w:tcW w:w="964" w:type="dxa"/>
          </w:tcPr>
          <w:p w:rsidR="00524DF2" w:rsidRDefault="00524DF2">
            <w:pPr>
              <w:pStyle w:val="ConsPlusNormal"/>
              <w:jc w:val="center"/>
            </w:pPr>
            <w:r>
              <w:t>2017</w:t>
            </w:r>
          </w:p>
        </w:tc>
        <w:tc>
          <w:tcPr>
            <w:tcW w:w="949" w:type="dxa"/>
          </w:tcPr>
          <w:p w:rsidR="00524DF2" w:rsidRDefault="00524DF2">
            <w:pPr>
              <w:pStyle w:val="ConsPlusNormal"/>
              <w:jc w:val="center"/>
            </w:pPr>
            <w:r>
              <w:t>2018</w:t>
            </w:r>
          </w:p>
        </w:tc>
        <w:tc>
          <w:tcPr>
            <w:tcW w:w="850" w:type="dxa"/>
          </w:tcPr>
          <w:p w:rsidR="00524DF2" w:rsidRDefault="00524DF2">
            <w:pPr>
              <w:pStyle w:val="ConsPlusNormal"/>
              <w:jc w:val="center"/>
            </w:pPr>
            <w:r>
              <w:t>2019</w:t>
            </w:r>
          </w:p>
        </w:tc>
        <w:tc>
          <w:tcPr>
            <w:tcW w:w="850" w:type="dxa"/>
          </w:tcPr>
          <w:p w:rsidR="00524DF2" w:rsidRDefault="00524DF2">
            <w:pPr>
              <w:pStyle w:val="ConsPlusNormal"/>
              <w:jc w:val="center"/>
            </w:pPr>
            <w:r>
              <w:t>2020</w:t>
            </w:r>
          </w:p>
        </w:tc>
        <w:tc>
          <w:tcPr>
            <w:tcW w:w="1020" w:type="dxa"/>
          </w:tcPr>
          <w:p w:rsidR="00524DF2" w:rsidRDefault="00524DF2">
            <w:pPr>
              <w:pStyle w:val="ConsPlusNormal"/>
              <w:jc w:val="center"/>
            </w:pPr>
            <w:r>
              <w:t>Итого</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местный бюджет</w:t>
            </w:r>
          </w:p>
        </w:tc>
        <w:tc>
          <w:tcPr>
            <w:tcW w:w="907" w:type="dxa"/>
          </w:tcPr>
          <w:p w:rsidR="00524DF2" w:rsidRDefault="00524DF2">
            <w:pPr>
              <w:pStyle w:val="ConsPlusNormal"/>
              <w:jc w:val="center"/>
            </w:pPr>
            <w:r>
              <w:t>100,0</w:t>
            </w:r>
          </w:p>
        </w:tc>
        <w:tc>
          <w:tcPr>
            <w:tcW w:w="964" w:type="dxa"/>
          </w:tcPr>
          <w:p w:rsidR="00524DF2" w:rsidRDefault="00524DF2">
            <w:pPr>
              <w:pStyle w:val="ConsPlusNormal"/>
              <w:jc w:val="center"/>
            </w:pPr>
            <w:r>
              <w:t>100,0</w:t>
            </w:r>
          </w:p>
        </w:tc>
        <w:tc>
          <w:tcPr>
            <w:tcW w:w="949" w:type="dxa"/>
          </w:tcPr>
          <w:p w:rsidR="00524DF2" w:rsidRDefault="00524DF2">
            <w:pPr>
              <w:pStyle w:val="ConsPlusNormal"/>
              <w:jc w:val="center"/>
            </w:pPr>
            <w:r>
              <w:t>100,0</w:t>
            </w:r>
          </w:p>
        </w:tc>
        <w:tc>
          <w:tcPr>
            <w:tcW w:w="850" w:type="dxa"/>
          </w:tcPr>
          <w:p w:rsidR="00524DF2" w:rsidRDefault="00524DF2">
            <w:pPr>
              <w:pStyle w:val="ConsPlusNormal"/>
              <w:jc w:val="center"/>
            </w:pPr>
            <w:r>
              <w:t>100,0</w:t>
            </w:r>
          </w:p>
        </w:tc>
        <w:tc>
          <w:tcPr>
            <w:tcW w:w="850" w:type="dxa"/>
          </w:tcPr>
          <w:p w:rsidR="00524DF2" w:rsidRDefault="00524DF2">
            <w:pPr>
              <w:pStyle w:val="ConsPlusNormal"/>
              <w:jc w:val="center"/>
            </w:pPr>
            <w:r>
              <w:t>100,0</w:t>
            </w:r>
          </w:p>
        </w:tc>
        <w:tc>
          <w:tcPr>
            <w:tcW w:w="1020" w:type="dxa"/>
          </w:tcPr>
          <w:p w:rsidR="00524DF2" w:rsidRDefault="00524DF2">
            <w:pPr>
              <w:pStyle w:val="ConsPlusNormal"/>
              <w:jc w:val="center"/>
            </w:pPr>
            <w:r>
              <w:t>500,0</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областной бюджет</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федеральный бюджет</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внебюджетные средства</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Всего по подпрограмме:</w:t>
            </w:r>
          </w:p>
        </w:tc>
        <w:tc>
          <w:tcPr>
            <w:tcW w:w="907" w:type="dxa"/>
          </w:tcPr>
          <w:p w:rsidR="00524DF2" w:rsidRDefault="00524DF2">
            <w:pPr>
              <w:pStyle w:val="ConsPlusNormal"/>
              <w:jc w:val="center"/>
            </w:pPr>
            <w:r>
              <w:t>100,0</w:t>
            </w:r>
          </w:p>
        </w:tc>
        <w:tc>
          <w:tcPr>
            <w:tcW w:w="964" w:type="dxa"/>
          </w:tcPr>
          <w:p w:rsidR="00524DF2" w:rsidRDefault="00524DF2">
            <w:pPr>
              <w:pStyle w:val="ConsPlusNormal"/>
              <w:jc w:val="center"/>
            </w:pPr>
            <w:r>
              <w:t>100,0</w:t>
            </w:r>
          </w:p>
        </w:tc>
        <w:tc>
          <w:tcPr>
            <w:tcW w:w="949" w:type="dxa"/>
          </w:tcPr>
          <w:p w:rsidR="00524DF2" w:rsidRDefault="00524DF2">
            <w:pPr>
              <w:pStyle w:val="ConsPlusNormal"/>
              <w:jc w:val="center"/>
            </w:pPr>
            <w:r>
              <w:t>100,0</w:t>
            </w:r>
          </w:p>
        </w:tc>
        <w:tc>
          <w:tcPr>
            <w:tcW w:w="850" w:type="dxa"/>
          </w:tcPr>
          <w:p w:rsidR="00524DF2" w:rsidRDefault="00524DF2">
            <w:pPr>
              <w:pStyle w:val="ConsPlusNormal"/>
              <w:jc w:val="center"/>
            </w:pPr>
            <w:r>
              <w:t>100,0</w:t>
            </w:r>
          </w:p>
        </w:tc>
        <w:tc>
          <w:tcPr>
            <w:tcW w:w="850" w:type="dxa"/>
          </w:tcPr>
          <w:p w:rsidR="00524DF2" w:rsidRDefault="00524DF2">
            <w:pPr>
              <w:pStyle w:val="ConsPlusNormal"/>
              <w:jc w:val="center"/>
            </w:pPr>
            <w:r>
              <w:t>100,0</w:t>
            </w:r>
          </w:p>
        </w:tc>
        <w:tc>
          <w:tcPr>
            <w:tcW w:w="1020" w:type="dxa"/>
          </w:tcPr>
          <w:p w:rsidR="00524DF2" w:rsidRDefault="00524DF2">
            <w:pPr>
              <w:pStyle w:val="ConsPlusNormal"/>
              <w:jc w:val="center"/>
            </w:pPr>
            <w:r>
              <w:t>500,0</w:t>
            </w:r>
          </w:p>
        </w:tc>
      </w:tr>
      <w:tr w:rsidR="00524DF2">
        <w:tblPrEx>
          <w:tblBorders>
            <w:insideH w:val="single" w:sz="4" w:space="0" w:color="auto"/>
          </w:tblBorders>
        </w:tblPrEx>
        <w:tc>
          <w:tcPr>
            <w:tcW w:w="2721" w:type="dxa"/>
            <w:vMerge/>
            <w:tcBorders>
              <w:top w:val="nil"/>
              <w:bottom w:val="nil"/>
            </w:tcBorders>
          </w:tcPr>
          <w:p w:rsidR="00524DF2" w:rsidRDefault="00524DF2"/>
        </w:tc>
        <w:tc>
          <w:tcPr>
            <w:tcW w:w="7491" w:type="dxa"/>
            <w:gridSpan w:val="7"/>
          </w:tcPr>
          <w:p w:rsidR="00524DF2" w:rsidRDefault="00524DF2">
            <w:pPr>
              <w:pStyle w:val="ConsPlusNormal"/>
              <w:jc w:val="center"/>
            </w:pPr>
            <w:hyperlink w:anchor="P1294" w:history="1">
              <w:r>
                <w:rPr>
                  <w:color w:val="0000FF"/>
                </w:rPr>
                <w:t>Комплексные</w:t>
              </w:r>
            </w:hyperlink>
            <w:r>
              <w:t xml:space="preserve"> меры противодействия злоупотреблению </w:t>
            </w:r>
            <w:r>
              <w:lastRenderedPageBreak/>
              <w:t>наркотиками и их незаконному обороту на территории муниципального образования "Город Псков"</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jc w:val="center"/>
            </w:pPr>
            <w:r>
              <w:t>Источники финансирования</w:t>
            </w:r>
          </w:p>
        </w:tc>
        <w:tc>
          <w:tcPr>
            <w:tcW w:w="907" w:type="dxa"/>
          </w:tcPr>
          <w:p w:rsidR="00524DF2" w:rsidRDefault="00524DF2">
            <w:pPr>
              <w:pStyle w:val="ConsPlusNormal"/>
              <w:jc w:val="center"/>
            </w:pPr>
            <w:r>
              <w:t>2016</w:t>
            </w:r>
          </w:p>
        </w:tc>
        <w:tc>
          <w:tcPr>
            <w:tcW w:w="964" w:type="dxa"/>
          </w:tcPr>
          <w:p w:rsidR="00524DF2" w:rsidRDefault="00524DF2">
            <w:pPr>
              <w:pStyle w:val="ConsPlusNormal"/>
              <w:jc w:val="center"/>
            </w:pPr>
            <w:r>
              <w:t>2017</w:t>
            </w:r>
          </w:p>
        </w:tc>
        <w:tc>
          <w:tcPr>
            <w:tcW w:w="949" w:type="dxa"/>
          </w:tcPr>
          <w:p w:rsidR="00524DF2" w:rsidRDefault="00524DF2">
            <w:pPr>
              <w:pStyle w:val="ConsPlusNormal"/>
              <w:jc w:val="center"/>
            </w:pPr>
            <w:r>
              <w:t>2018</w:t>
            </w:r>
          </w:p>
        </w:tc>
        <w:tc>
          <w:tcPr>
            <w:tcW w:w="850" w:type="dxa"/>
          </w:tcPr>
          <w:p w:rsidR="00524DF2" w:rsidRDefault="00524DF2">
            <w:pPr>
              <w:pStyle w:val="ConsPlusNormal"/>
              <w:jc w:val="center"/>
            </w:pPr>
            <w:r>
              <w:t>2019</w:t>
            </w:r>
          </w:p>
        </w:tc>
        <w:tc>
          <w:tcPr>
            <w:tcW w:w="850" w:type="dxa"/>
          </w:tcPr>
          <w:p w:rsidR="00524DF2" w:rsidRDefault="00524DF2">
            <w:pPr>
              <w:pStyle w:val="ConsPlusNormal"/>
              <w:jc w:val="center"/>
            </w:pPr>
            <w:r>
              <w:t>2020</w:t>
            </w:r>
          </w:p>
        </w:tc>
        <w:tc>
          <w:tcPr>
            <w:tcW w:w="1020" w:type="dxa"/>
          </w:tcPr>
          <w:p w:rsidR="00524DF2" w:rsidRDefault="00524DF2">
            <w:pPr>
              <w:pStyle w:val="ConsPlusNormal"/>
              <w:jc w:val="center"/>
            </w:pPr>
            <w:r>
              <w:t>Итого</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местный бюджет</w:t>
            </w:r>
          </w:p>
        </w:tc>
        <w:tc>
          <w:tcPr>
            <w:tcW w:w="907" w:type="dxa"/>
          </w:tcPr>
          <w:p w:rsidR="00524DF2" w:rsidRDefault="00524DF2">
            <w:pPr>
              <w:pStyle w:val="ConsPlusNormal"/>
              <w:jc w:val="center"/>
            </w:pPr>
            <w:r>
              <w:t>276,8</w:t>
            </w:r>
          </w:p>
        </w:tc>
        <w:tc>
          <w:tcPr>
            <w:tcW w:w="964" w:type="dxa"/>
          </w:tcPr>
          <w:p w:rsidR="00524DF2" w:rsidRDefault="00524DF2">
            <w:pPr>
              <w:pStyle w:val="ConsPlusNormal"/>
              <w:jc w:val="center"/>
            </w:pPr>
            <w:r>
              <w:t>259,2</w:t>
            </w:r>
          </w:p>
        </w:tc>
        <w:tc>
          <w:tcPr>
            <w:tcW w:w="949" w:type="dxa"/>
          </w:tcPr>
          <w:p w:rsidR="00524DF2" w:rsidRDefault="00524DF2">
            <w:pPr>
              <w:pStyle w:val="ConsPlusNormal"/>
              <w:jc w:val="center"/>
            </w:pPr>
            <w:r>
              <w:t>275,0</w:t>
            </w:r>
          </w:p>
        </w:tc>
        <w:tc>
          <w:tcPr>
            <w:tcW w:w="850" w:type="dxa"/>
          </w:tcPr>
          <w:p w:rsidR="00524DF2" w:rsidRDefault="00524DF2">
            <w:pPr>
              <w:pStyle w:val="ConsPlusNormal"/>
              <w:jc w:val="center"/>
            </w:pPr>
            <w:r>
              <w:t>308,8</w:t>
            </w:r>
          </w:p>
        </w:tc>
        <w:tc>
          <w:tcPr>
            <w:tcW w:w="850" w:type="dxa"/>
          </w:tcPr>
          <w:p w:rsidR="00524DF2" w:rsidRDefault="00524DF2">
            <w:pPr>
              <w:pStyle w:val="ConsPlusNormal"/>
              <w:jc w:val="center"/>
            </w:pPr>
            <w:r>
              <w:t>308,8</w:t>
            </w:r>
          </w:p>
        </w:tc>
        <w:tc>
          <w:tcPr>
            <w:tcW w:w="1020" w:type="dxa"/>
          </w:tcPr>
          <w:p w:rsidR="00524DF2" w:rsidRDefault="00524DF2">
            <w:pPr>
              <w:pStyle w:val="ConsPlusNormal"/>
              <w:jc w:val="center"/>
            </w:pPr>
            <w:r>
              <w:t>1428,6</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областной бюджет</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федеральный бюджет</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721" w:type="dxa"/>
            <w:vMerge/>
            <w:tcBorders>
              <w:top w:val="nil"/>
              <w:bottom w:val="nil"/>
            </w:tcBorders>
          </w:tcPr>
          <w:p w:rsidR="00524DF2" w:rsidRDefault="00524DF2"/>
        </w:tc>
        <w:tc>
          <w:tcPr>
            <w:tcW w:w="1951" w:type="dxa"/>
          </w:tcPr>
          <w:p w:rsidR="00524DF2" w:rsidRDefault="00524DF2">
            <w:pPr>
              <w:pStyle w:val="ConsPlusNormal"/>
            </w:pPr>
            <w:r>
              <w:t>внебюджетные средства</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c>
          <w:tcPr>
            <w:tcW w:w="2721" w:type="dxa"/>
            <w:vMerge/>
            <w:tcBorders>
              <w:top w:val="nil"/>
              <w:bottom w:val="nil"/>
            </w:tcBorders>
          </w:tcPr>
          <w:p w:rsidR="00524DF2" w:rsidRDefault="00524DF2"/>
        </w:tc>
        <w:tc>
          <w:tcPr>
            <w:tcW w:w="1951" w:type="dxa"/>
            <w:tcBorders>
              <w:bottom w:val="nil"/>
            </w:tcBorders>
          </w:tcPr>
          <w:p w:rsidR="00524DF2" w:rsidRDefault="00524DF2">
            <w:pPr>
              <w:pStyle w:val="ConsPlusNormal"/>
            </w:pPr>
            <w:r>
              <w:t>Всего по подпрограмме:</w:t>
            </w:r>
          </w:p>
        </w:tc>
        <w:tc>
          <w:tcPr>
            <w:tcW w:w="907" w:type="dxa"/>
            <w:tcBorders>
              <w:bottom w:val="nil"/>
            </w:tcBorders>
          </w:tcPr>
          <w:p w:rsidR="00524DF2" w:rsidRDefault="00524DF2">
            <w:pPr>
              <w:pStyle w:val="ConsPlusNormal"/>
              <w:jc w:val="center"/>
            </w:pPr>
            <w:r>
              <w:t>276,8</w:t>
            </w:r>
          </w:p>
        </w:tc>
        <w:tc>
          <w:tcPr>
            <w:tcW w:w="964" w:type="dxa"/>
            <w:tcBorders>
              <w:bottom w:val="nil"/>
            </w:tcBorders>
          </w:tcPr>
          <w:p w:rsidR="00524DF2" w:rsidRDefault="00524DF2">
            <w:pPr>
              <w:pStyle w:val="ConsPlusNormal"/>
              <w:jc w:val="center"/>
            </w:pPr>
            <w:r>
              <w:t>259,2</w:t>
            </w:r>
          </w:p>
        </w:tc>
        <w:tc>
          <w:tcPr>
            <w:tcW w:w="949" w:type="dxa"/>
            <w:tcBorders>
              <w:bottom w:val="nil"/>
            </w:tcBorders>
          </w:tcPr>
          <w:p w:rsidR="00524DF2" w:rsidRDefault="00524DF2">
            <w:pPr>
              <w:pStyle w:val="ConsPlusNormal"/>
              <w:jc w:val="center"/>
            </w:pPr>
            <w:r>
              <w:t>275,0</w:t>
            </w:r>
          </w:p>
        </w:tc>
        <w:tc>
          <w:tcPr>
            <w:tcW w:w="850" w:type="dxa"/>
            <w:tcBorders>
              <w:bottom w:val="nil"/>
            </w:tcBorders>
          </w:tcPr>
          <w:p w:rsidR="00524DF2" w:rsidRDefault="00524DF2">
            <w:pPr>
              <w:pStyle w:val="ConsPlusNormal"/>
              <w:jc w:val="center"/>
            </w:pPr>
            <w:r>
              <w:t>308,8</w:t>
            </w:r>
          </w:p>
        </w:tc>
        <w:tc>
          <w:tcPr>
            <w:tcW w:w="850" w:type="dxa"/>
            <w:tcBorders>
              <w:bottom w:val="nil"/>
            </w:tcBorders>
          </w:tcPr>
          <w:p w:rsidR="00524DF2" w:rsidRDefault="00524DF2">
            <w:pPr>
              <w:pStyle w:val="ConsPlusNormal"/>
              <w:jc w:val="center"/>
            </w:pPr>
            <w:r>
              <w:t>308,8</w:t>
            </w:r>
          </w:p>
        </w:tc>
        <w:tc>
          <w:tcPr>
            <w:tcW w:w="1020" w:type="dxa"/>
            <w:tcBorders>
              <w:bottom w:val="nil"/>
            </w:tcBorders>
          </w:tcPr>
          <w:p w:rsidR="00524DF2" w:rsidRDefault="00524DF2">
            <w:pPr>
              <w:pStyle w:val="ConsPlusNormal"/>
              <w:jc w:val="center"/>
            </w:pPr>
            <w:r>
              <w:t>1428,6</w:t>
            </w:r>
          </w:p>
        </w:tc>
      </w:tr>
      <w:tr w:rsidR="00524DF2">
        <w:tc>
          <w:tcPr>
            <w:tcW w:w="10212" w:type="dxa"/>
            <w:gridSpan w:val="8"/>
            <w:tcBorders>
              <w:top w:val="nil"/>
            </w:tcBorders>
          </w:tcPr>
          <w:p w:rsidR="00524DF2" w:rsidRDefault="00524DF2">
            <w:pPr>
              <w:pStyle w:val="ConsPlusNormal"/>
              <w:jc w:val="both"/>
            </w:pPr>
            <w:r>
              <w:t xml:space="preserve">(в ред. </w:t>
            </w:r>
            <w:hyperlink r:id="rId18" w:history="1">
              <w:r>
                <w:rPr>
                  <w:color w:val="0000FF"/>
                </w:rPr>
                <w:t>постановления</w:t>
              </w:r>
            </w:hyperlink>
            <w:r>
              <w:t xml:space="preserve"> Администрации города Пскова от 11.04.2016 N 432)</w:t>
            </w:r>
          </w:p>
        </w:tc>
      </w:tr>
      <w:tr w:rsidR="00524DF2">
        <w:tblPrEx>
          <w:tblBorders>
            <w:insideH w:val="single" w:sz="4" w:space="0" w:color="auto"/>
          </w:tblBorders>
        </w:tblPrEx>
        <w:tc>
          <w:tcPr>
            <w:tcW w:w="2721" w:type="dxa"/>
            <w:vMerge w:val="restart"/>
          </w:tcPr>
          <w:p w:rsidR="00524DF2" w:rsidRDefault="00524DF2">
            <w:pPr>
              <w:pStyle w:val="ConsPlusNormal"/>
              <w:jc w:val="both"/>
            </w:pPr>
            <w:r>
              <w:t>Ожидаемые результаты</w:t>
            </w:r>
          </w:p>
        </w:tc>
        <w:tc>
          <w:tcPr>
            <w:tcW w:w="7491" w:type="dxa"/>
            <w:gridSpan w:val="7"/>
            <w:vAlign w:val="center"/>
          </w:tcPr>
          <w:p w:rsidR="00524DF2" w:rsidRDefault="00524DF2">
            <w:pPr>
              <w:pStyle w:val="ConsPlusNormal"/>
            </w:pPr>
            <w: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tc>
      </w:tr>
      <w:tr w:rsidR="00524DF2">
        <w:tblPrEx>
          <w:tblBorders>
            <w:insideH w:val="single" w:sz="4" w:space="0" w:color="auto"/>
          </w:tblBorders>
        </w:tblPrEx>
        <w:tc>
          <w:tcPr>
            <w:tcW w:w="2721" w:type="dxa"/>
            <w:vMerge/>
          </w:tcPr>
          <w:p w:rsidR="00524DF2" w:rsidRDefault="00524DF2"/>
        </w:tc>
        <w:tc>
          <w:tcPr>
            <w:tcW w:w="7491" w:type="dxa"/>
            <w:gridSpan w:val="7"/>
            <w:vAlign w:val="center"/>
          </w:tcPr>
          <w:p w:rsidR="00524DF2" w:rsidRDefault="00524DF2">
            <w:pPr>
              <w:pStyle w:val="ConsPlusNormal"/>
            </w:pPr>
            <w:r>
              <w:t>2. Снижение уровня преступности на территории муниципального образования "Город Псков"</w:t>
            </w:r>
          </w:p>
        </w:tc>
      </w:tr>
      <w:tr w:rsidR="00524DF2">
        <w:tblPrEx>
          <w:tblBorders>
            <w:insideH w:val="single" w:sz="4" w:space="0" w:color="auto"/>
          </w:tblBorders>
        </w:tblPrEx>
        <w:tc>
          <w:tcPr>
            <w:tcW w:w="2721" w:type="dxa"/>
            <w:vMerge/>
          </w:tcPr>
          <w:p w:rsidR="00524DF2" w:rsidRDefault="00524DF2"/>
        </w:tc>
        <w:tc>
          <w:tcPr>
            <w:tcW w:w="7491" w:type="dxa"/>
            <w:gridSpan w:val="7"/>
            <w:vAlign w:val="center"/>
          </w:tcPr>
          <w:p w:rsidR="00524DF2" w:rsidRDefault="00524DF2">
            <w:pPr>
              <w:pStyle w:val="ConsPlusNormal"/>
            </w:pPr>
            <w:r>
              <w:t>3.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tc>
      </w:tr>
    </w:tbl>
    <w:p w:rsidR="00524DF2" w:rsidRDefault="00524DF2">
      <w:pPr>
        <w:sectPr w:rsidR="00524DF2">
          <w:pgSz w:w="16838" w:h="11905"/>
          <w:pgMar w:top="1701" w:right="1134" w:bottom="850" w:left="1134" w:header="0" w:footer="0" w:gutter="0"/>
          <w:cols w:space="720"/>
        </w:sectPr>
      </w:pPr>
    </w:p>
    <w:p w:rsidR="00524DF2" w:rsidRDefault="00524DF2">
      <w:pPr>
        <w:pStyle w:val="ConsPlusNormal"/>
        <w:jc w:val="both"/>
      </w:pPr>
    </w:p>
    <w:p w:rsidR="00524DF2" w:rsidRDefault="00524DF2">
      <w:pPr>
        <w:pStyle w:val="ConsPlusNormal"/>
        <w:ind w:left="540"/>
        <w:jc w:val="both"/>
      </w:pPr>
      <w:r>
        <w:t>II. Характеристика текущего состояния сферы реализации муниципальной программы</w:t>
      </w:r>
    </w:p>
    <w:p w:rsidR="00524DF2" w:rsidRDefault="00524DF2">
      <w:pPr>
        <w:pStyle w:val="ConsPlusNormal"/>
        <w:jc w:val="both"/>
      </w:pPr>
    </w:p>
    <w:p w:rsidR="00524DF2" w:rsidRDefault="00524DF2">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524DF2" w:rsidRDefault="00524DF2">
      <w:pPr>
        <w:pStyle w:val="ConsPlusNormal"/>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524DF2" w:rsidRDefault="00524DF2">
      <w:pPr>
        <w:pStyle w:val="ConsPlusNormal"/>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524DF2" w:rsidRDefault="00524DF2">
      <w:pPr>
        <w:pStyle w:val="ConsPlusNormal"/>
        <w:ind w:firstLine="540"/>
        <w:jc w:val="both"/>
      </w:pPr>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524DF2" w:rsidRDefault="00524DF2">
      <w:pPr>
        <w:pStyle w:val="ConsPlusNormal"/>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524DF2" w:rsidRDefault="00524DF2">
      <w:pPr>
        <w:pStyle w:val="ConsPlusNormal"/>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524DF2" w:rsidRDefault="00524DF2">
      <w:pPr>
        <w:pStyle w:val="ConsPlusNormal"/>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524DF2" w:rsidRDefault="00524DF2">
      <w:pPr>
        <w:pStyle w:val="ConsPlusNormal"/>
        <w:ind w:firstLine="540"/>
        <w:jc w:val="both"/>
      </w:pPr>
      <w:r>
        <w:t xml:space="preserve">Всего за 12 месяцев 2014 года Управление ФСКН России по Псковской </w:t>
      </w:r>
      <w:r>
        <w:lastRenderedPageBreak/>
        <w:t>области зарегистрировано 403 (АППГ - 451) преступления, из которых 77,4% (АППГ - 74,7%) - тяжкие и особо тяжкие - 312 (АППГ - 337).</w:t>
      </w:r>
    </w:p>
    <w:p w:rsidR="00524DF2" w:rsidRDefault="00524DF2">
      <w:pPr>
        <w:pStyle w:val="ConsPlusNormal"/>
        <w:ind w:firstLine="540"/>
        <w:jc w:val="both"/>
      </w:pPr>
      <w:r>
        <w:t>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которых 61,2% - тяжкие и особо тяжкие (172).</w:t>
      </w:r>
    </w:p>
    <w:p w:rsidR="00524DF2" w:rsidRDefault="00524DF2">
      <w:pPr>
        <w:pStyle w:val="ConsPlusNormal"/>
        <w:ind w:firstLine="540"/>
        <w:jc w:val="both"/>
      </w:pPr>
      <w:r>
        <w:t>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524DF2" w:rsidRDefault="00524DF2">
      <w:pPr>
        <w:pStyle w:val="ConsPlusNormal"/>
        <w:ind w:firstLine="540"/>
        <w:jc w:val="both"/>
      </w:pPr>
      <w:r>
        <w:t>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524DF2" w:rsidRDefault="00524DF2">
      <w:pPr>
        <w:pStyle w:val="ConsPlusNormal"/>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524DF2" w:rsidRDefault="00524DF2">
      <w:pPr>
        <w:pStyle w:val="ConsPlusNormal"/>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524DF2" w:rsidRDefault="00524DF2">
      <w:pPr>
        <w:pStyle w:val="ConsPlusNormal"/>
        <w:ind w:firstLine="540"/>
        <w:jc w:val="both"/>
      </w:pPr>
      <w: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524DF2" w:rsidRDefault="00524DF2">
      <w:pPr>
        <w:pStyle w:val="ConsPlusNormal"/>
        <w:ind w:firstLine="540"/>
        <w:jc w:val="both"/>
      </w:pPr>
      <w:r>
        <w:t xml:space="preserve">В соответствии со </w:t>
      </w:r>
      <w:hyperlink r:id="rId19"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w:t>
      </w:r>
      <w:r>
        <w:lastRenderedPageBreak/>
        <w:t>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524DF2" w:rsidRDefault="00524DF2">
      <w:pPr>
        <w:pStyle w:val="ConsPlusNormal"/>
        <w:ind w:firstLine="540"/>
        <w:jc w:val="both"/>
      </w:pPr>
      <w:r>
        <w:t xml:space="preserve">В рамках </w:t>
      </w:r>
      <w:hyperlink r:id="rId2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524DF2" w:rsidRDefault="00524DF2">
      <w:pPr>
        <w:pStyle w:val="ConsPlusNormal"/>
        <w:ind w:firstLine="540"/>
        <w:jc w:val="both"/>
      </w:pPr>
      <w:r>
        <w:t>Противодействие коррупции остается важнейшей задачей деятельности российского государства и гражданского общества.</w:t>
      </w:r>
    </w:p>
    <w:p w:rsidR="00524DF2" w:rsidRDefault="00524DF2">
      <w:pPr>
        <w:pStyle w:val="ConsPlusNormal"/>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24DF2" w:rsidRDefault="00524DF2">
      <w:pPr>
        <w:pStyle w:val="ConsPlusNormal"/>
        <w:ind w:firstLine="540"/>
        <w:jc w:val="both"/>
      </w:pPr>
      <w: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24DF2" w:rsidRDefault="00524DF2">
      <w:pPr>
        <w:pStyle w:val="ConsPlusNormal"/>
        <w:ind w:firstLine="540"/>
        <w:jc w:val="both"/>
      </w:pPr>
      <w:r>
        <w:t>Предупреждение коррупции в органах местного самоуправления является важнейшим механизмом по снижению ее уровня.</w:t>
      </w:r>
    </w:p>
    <w:p w:rsidR="00524DF2" w:rsidRDefault="00524DF2">
      <w:pPr>
        <w:pStyle w:val="ConsPlusNormal"/>
        <w:ind w:firstLine="540"/>
        <w:jc w:val="both"/>
      </w:pPr>
      <w:r>
        <w:t>При реализации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524DF2" w:rsidRDefault="00524DF2">
      <w:pPr>
        <w:pStyle w:val="ConsPlusNormal"/>
        <w:ind w:firstLine="540"/>
        <w:jc w:val="both"/>
      </w:pPr>
      <w:r>
        <w:t>Невыполнение или неэффективное выполнение программы возможно в случае возникновения внутренних либо внешних рисков.</w:t>
      </w:r>
    </w:p>
    <w:p w:rsidR="00524DF2" w:rsidRDefault="00524DF2">
      <w:pPr>
        <w:pStyle w:val="ConsPlusNormal"/>
        <w:ind w:firstLine="540"/>
        <w:jc w:val="both"/>
      </w:pPr>
      <w:r>
        <w:t>К внутренним рискам относятся:</w:t>
      </w:r>
    </w:p>
    <w:p w:rsidR="00524DF2" w:rsidRDefault="00524DF2">
      <w:pPr>
        <w:pStyle w:val="ConsPlusNormal"/>
        <w:ind w:firstLine="540"/>
        <w:jc w:val="both"/>
      </w:pPr>
      <w:r>
        <w:t>недостаточное межведомственное взаимодействие и низкая координация действий в ходе реализации мероприятий программы;</w:t>
      </w:r>
    </w:p>
    <w:p w:rsidR="00524DF2" w:rsidRDefault="00524DF2">
      <w:pPr>
        <w:pStyle w:val="ConsPlusNormal"/>
        <w:ind w:firstLine="540"/>
        <w:jc w:val="both"/>
      </w:pPr>
      <w:r>
        <w:t>несоблюдение сроков реализации программы;</w:t>
      </w:r>
    </w:p>
    <w:p w:rsidR="00524DF2" w:rsidRDefault="00524DF2">
      <w:pPr>
        <w:pStyle w:val="ConsPlusNormal"/>
        <w:ind w:firstLine="540"/>
        <w:jc w:val="both"/>
      </w:pPr>
      <w:r>
        <w:t>неэффективное расходование денежных средств.</w:t>
      </w:r>
    </w:p>
    <w:p w:rsidR="00524DF2" w:rsidRDefault="00524DF2">
      <w:pPr>
        <w:pStyle w:val="ConsPlusNormal"/>
        <w:ind w:firstLine="540"/>
        <w:jc w:val="both"/>
      </w:pPr>
      <w:r>
        <w:lastRenderedPageBreak/>
        <w:t>Реализация указанных рисков может привести к недостижению целевых значений показателей и ожидаемых результатов реализации программы.</w:t>
      </w:r>
    </w:p>
    <w:p w:rsidR="00524DF2" w:rsidRDefault="00524DF2">
      <w:pPr>
        <w:pStyle w:val="ConsPlusNormal"/>
        <w:ind w:firstLine="540"/>
        <w:jc w:val="both"/>
      </w:pPr>
      <w: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524DF2" w:rsidRDefault="00524DF2">
      <w:pPr>
        <w:pStyle w:val="ConsPlusNormal"/>
        <w:ind w:firstLine="540"/>
        <w:jc w:val="both"/>
      </w:pPr>
      <w:r>
        <w:t>К внешним рискам относятся:</w:t>
      </w:r>
    </w:p>
    <w:p w:rsidR="00524DF2" w:rsidRDefault="00524DF2">
      <w:pPr>
        <w:pStyle w:val="ConsPlusNormal"/>
        <w:ind w:firstLine="540"/>
        <w:jc w:val="both"/>
      </w:pPr>
      <w:r>
        <w:t>нормативно-правовые;</w:t>
      </w:r>
    </w:p>
    <w:p w:rsidR="00524DF2" w:rsidRDefault="00524DF2">
      <w:pPr>
        <w:pStyle w:val="ConsPlusNormal"/>
        <w:ind w:firstLine="540"/>
        <w:jc w:val="both"/>
      </w:pPr>
      <w:r>
        <w:t>финансово-экономические;</w:t>
      </w:r>
    </w:p>
    <w:p w:rsidR="00524DF2" w:rsidRDefault="00524DF2">
      <w:pPr>
        <w:pStyle w:val="ConsPlusNormal"/>
        <w:ind w:firstLine="540"/>
        <w:jc w:val="both"/>
      </w:pPr>
      <w:r>
        <w:t>социально-экономические.</w:t>
      </w:r>
    </w:p>
    <w:p w:rsidR="00524DF2" w:rsidRDefault="00524DF2">
      <w:pPr>
        <w:pStyle w:val="ConsPlusNormal"/>
        <w:ind w:firstLine="540"/>
        <w:jc w:val="both"/>
      </w:pPr>
      <w:r>
        <w:t>Нормативно-правовой риск заключается в вероятности с принятием новых нормативных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524DF2" w:rsidRDefault="00524DF2">
      <w:pPr>
        <w:pStyle w:val="ConsPlusNormal"/>
        <w:ind w:firstLine="540"/>
        <w:jc w:val="both"/>
      </w:pPr>
      <w:r>
        <w:t>Мерами управления риском являются:</w:t>
      </w:r>
    </w:p>
    <w:p w:rsidR="00524DF2" w:rsidRDefault="00524DF2">
      <w:pPr>
        <w:pStyle w:val="ConsPlusNormal"/>
        <w:ind w:firstLine="540"/>
        <w:jc w:val="both"/>
      </w:pPr>
      <w:r>
        <w:t>участие правоохранительных органов в пределах компетенции в корректировке нормативных правовых актов в сфере обеспечения безопасности;</w:t>
      </w:r>
    </w:p>
    <w:p w:rsidR="00524DF2" w:rsidRDefault="00524DF2">
      <w:pPr>
        <w:pStyle w:val="ConsPlusNormal"/>
        <w:ind w:firstLine="540"/>
        <w:jc w:val="both"/>
      </w:pPr>
      <w:r>
        <w:t>своевременное внесение изменений в программу.</w:t>
      </w:r>
    </w:p>
    <w:p w:rsidR="00524DF2" w:rsidRDefault="00524DF2">
      <w:pPr>
        <w:pStyle w:val="ConsPlusNormal"/>
        <w:ind w:firstLine="540"/>
        <w:jc w:val="both"/>
      </w:pPr>
      <w:r>
        <w:t>Финансово-экономический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524DF2" w:rsidRDefault="00524DF2">
      <w:pPr>
        <w:pStyle w:val="ConsPlusNormal"/>
        <w:ind w:firstLine="540"/>
        <w:jc w:val="both"/>
      </w:pPr>
      <w: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w:t>
      </w:r>
    </w:p>
    <w:p w:rsidR="00524DF2" w:rsidRDefault="00524DF2">
      <w:pPr>
        <w:pStyle w:val="ConsPlusNormal"/>
        <w:ind w:firstLine="540"/>
        <w:jc w:val="both"/>
      </w:pPr>
      <w:r>
        <w:t>повышения уровня финансирования социальных программ и правоохранительной деятельности.</w:t>
      </w:r>
    </w:p>
    <w:p w:rsidR="00524DF2" w:rsidRDefault="00524DF2">
      <w:pPr>
        <w:pStyle w:val="ConsPlusNormal"/>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524DF2" w:rsidRDefault="00524DF2">
      <w:pPr>
        <w:pStyle w:val="ConsPlusNormal"/>
        <w:jc w:val="both"/>
      </w:pPr>
    </w:p>
    <w:p w:rsidR="00524DF2" w:rsidRDefault="00524DF2">
      <w:pPr>
        <w:pStyle w:val="ConsPlusNormal"/>
        <w:ind w:left="540"/>
        <w:jc w:val="both"/>
      </w:pPr>
      <w:r>
        <w:t>III. Приоритеты муниципальной политики в сфере реализации муниципальной программы</w:t>
      </w:r>
    </w:p>
    <w:p w:rsidR="00524DF2" w:rsidRDefault="00524DF2">
      <w:pPr>
        <w:pStyle w:val="ConsPlusNormal"/>
        <w:jc w:val="both"/>
      </w:pPr>
    </w:p>
    <w:p w:rsidR="00524DF2" w:rsidRDefault="00524DF2">
      <w:pPr>
        <w:pStyle w:val="ConsPlusNormal"/>
        <w:ind w:firstLine="540"/>
        <w:jc w:val="both"/>
      </w:pPr>
      <w:hyperlink r:id="rId2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w:t>
      </w:r>
      <w:r>
        <w:lastRenderedPageBreak/>
        <w:t>основные цели Администрации города Пскова в долгосрочной перспективе, в том числе:</w:t>
      </w:r>
    </w:p>
    <w:p w:rsidR="00524DF2" w:rsidRDefault="00524DF2">
      <w:pPr>
        <w:pStyle w:val="ConsPlusNormal"/>
        <w:ind w:firstLine="540"/>
        <w:jc w:val="both"/>
      </w:pPr>
      <w:r>
        <w:t>- обеспечение безопасной городской среды;</w:t>
      </w:r>
    </w:p>
    <w:p w:rsidR="00524DF2" w:rsidRDefault="00524DF2">
      <w:pPr>
        <w:pStyle w:val="ConsPlusNormal"/>
        <w:ind w:firstLine="540"/>
        <w:jc w:val="both"/>
      </w:pPr>
      <w:r>
        <w:t>- снижение уровня преступности, обеспечение профилактики преступлений и иных правонарушений на территории города;</w:t>
      </w:r>
    </w:p>
    <w:p w:rsidR="00524DF2" w:rsidRDefault="00524DF2">
      <w:pPr>
        <w:pStyle w:val="ConsPlusNormal"/>
        <w:ind w:firstLine="540"/>
        <w:jc w:val="both"/>
      </w:pPr>
      <w:r>
        <w:t>- повышение защищенности граждан в общественных местах.</w:t>
      </w:r>
    </w:p>
    <w:p w:rsidR="00524DF2" w:rsidRDefault="00524DF2">
      <w:pPr>
        <w:pStyle w:val="ConsPlusNormal"/>
        <w:ind w:firstLine="540"/>
        <w:jc w:val="both"/>
      </w:pPr>
      <w:r>
        <w:t>Целью муниципальной программы является обеспечение безопасности населения и соблюдение правопорядка на территории муниципального образования.</w:t>
      </w:r>
    </w:p>
    <w:p w:rsidR="00524DF2" w:rsidRDefault="00524DF2">
      <w:pPr>
        <w:pStyle w:val="ConsPlusNormal"/>
        <w:ind w:firstLine="540"/>
        <w:jc w:val="both"/>
      </w:pPr>
      <w:r>
        <w:t>Для достижения поставленной цели определены следующие задачи:</w:t>
      </w:r>
    </w:p>
    <w:p w:rsidR="00524DF2" w:rsidRDefault="00524DF2">
      <w:pPr>
        <w:pStyle w:val="ConsPlusNormal"/>
        <w:ind w:firstLine="540"/>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524DF2" w:rsidRDefault="00524DF2">
      <w:pPr>
        <w:pStyle w:val="ConsPlusNormal"/>
        <w:ind w:firstLine="540"/>
        <w:jc w:val="both"/>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524DF2" w:rsidRDefault="00524DF2">
      <w:pPr>
        <w:pStyle w:val="ConsPlusNormal"/>
        <w:ind w:firstLine="540"/>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524DF2" w:rsidRDefault="00524DF2">
      <w:pPr>
        <w:pStyle w:val="ConsPlusNormal"/>
        <w:jc w:val="both"/>
      </w:pPr>
    </w:p>
    <w:p w:rsidR="00524DF2" w:rsidRDefault="00524DF2">
      <w:pPr>
        <w:pStyle w:val="ConsPlusNormal"/>
        <w:ind w:firstLine="540"/>
        <w:jc w:val="both"/>
      </w:pPr>
      <w:r>
        <w:t>IV. Сроки и этапы реализации муниципальной программы</w:t>
      </w:r>
    </w:p>
    <w:p w:rsidR="00524DF2" w:rsidRDefault="00524DF2">
      <w:pPr>
        <w:pStyle w:val="ConsPlusNormal"/>
        <w:jc w:val="both"/>
      </w:pPr>
    </w:p>
    <w:p w:rsidR="00524DF2" w:rsidRDefault="00524DF2">
      <w:pPr>
        <w:pStyle w:val="ConsPlusNormal"/>
        <w:ind w:firstLine="540"/>
        <w:jc w:val="both"/>
      </w:pPr>
      <w:r>
        <w:t>Срок реализации программы: 2016 - 2020 годы. Деление реализации программы на этапы не предусматривается.</w:t>
      </w:r>
    </w:p>
    <w:p w:rsidR="00524DF2" w:rsidRDefault="00524DF2">
      <w:pPr>
        <w:pStyle w:val="ConsPlusNormal"/>
        <w:jc w:val="both"/>
      </w:pPr>
    </w:p>
    <w:p w:rsidR="00524DF2" w:rsidRDefault="00524DF2">
      <w:pPr>
        <w:pStyle w:val="ConsPlusNormal"/>
        <w:ind w:firstLine="540"/>
        <w:jc w:val="both"/>
      </w:pPr>
      <w:r>
        <w:t>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реализации муниципальной программы</w:t>
      </w:r>
    </w:p>
    <w:p w:rsidR="00524DF2" w:rsidRDefault="00524DF2">
      <w:pPr>
        <w:pStyle w:val="ConsPlusNormal"/>
        <w:jc w:val="both"/>
      </w:pPr>
    </w:p>
    <w:p w:rsidR="00524DF2" w:rsidRDefault="00524DF2">
      <w:pPr>
        <w:pStyle w:val="ConsPlusNormal"/>
        <w:ind w:firstLine="540"/>
        <w:jc w:val="both"/>
      </w:pPr>
      <w:r>
        <w:t>Реализация программы позволит достичь следующих результатов к концу 2020 года:</w:t>
      </w:r>
    </w:p>
    <w:p w:rsidR="00524DF2" w:rsidRDefault="00524DF2">
      <w:pPr>
        <w:pStyle w:val="ConsPlusNormal"/>
        <w:ind w:firstLine="540"/>
        <w:jc w:val="both"/>
      </w:pPr>
      <w:r>
        <w:t>1.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p w:rsidR="00524DF2" w:rsidRDefault="00524DF2">
      <w:pPr>
        <w:pStyle w:val="ConsPlusNormal"/>
        <w:ind w:firstLine="540"/>
        <w:jc w:val="both"/>
      </w:pPr>
      <w:r>
        <w:t>2.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524DF2" w:rsidRDefault="00524DF2">
      <w:pPr>
        <w:pStyle w:val="ConsPlusNormal"/>
        <w:ind w:firstLine="540"/>
        <w:jc w:val="both"/>
      </w:pPr>
      <w:r>
        <w:t>3. Снижение уровня преступности на территории муниципального образования "Город Псков".</w:t>
      </w:r>
    </w:p>
    <w:p w:rsidR="00524DF2" w:rsidRDefault="00524DF2">
      <w:pPr>
        <w:pStyle w:val="ConsPlusNormal"/>
        <w:jc w:val="both"/>
      </w:pPr>
    </w:p>
    <w:p w:rsidR="00524DF2" w:rsidRDefault="00524DF2">
      <w:pPr>
        <w:pStyle w:val="ConsPlusNormal"/>
        <w:ind w:left="540"/>
        <w:jc w:val="both"/>
      </w:pPr>
      <w:r>
        <w:t>VI. Обоснование включения подпрограмм и ведомственных целевых программ в состав муниципальной программы</w:t>
      </w:r>
    </w:p>
    <w:p w:rsidR="00524DF2" w:rsidRDefault="00524DF2">
      <w:pPr>
        <w:pStyle w:val="ConsPlusNormal"/>
        <w:jc w:val="both"/>
      </w:pPr>
    </w:p>
    <w:p w:rsidR="00524DF2" w:rsidRDefault="00524DF2">
      <w:pPr>
        <w:pStyle w:val="ConsPlusNormal"/>
        <w:ind w:firstLine="540"/>
        <w:jc w:val="both"/>
      </w:pPr>
      <w:r>
        <w:lastRenderedPageBreak/>
        <w:t>В состав программы включено 3 подпрограммы.</w:t>
      </w:r>
    </w:p>
    <w:p w:rsidR="00524DF2" w:rsidRDefault="00524DF2">
      <w:pPr>
        <w:pStyle w:val="ConsPlusNormal"/>
        <w:ind w:firstLine="540"/>
        <w:jc w:val="both"/>
      </w:pPr>
      <w:hyperlink w:anchor="P648" w:history="1">
        <w:r>
          <w:rPr>
            <w:color w:val="0000FF"/>
          </w:rPr>
          <w:t>Подпрограмма N 1</w:t>
        </w:r>
      </w:hyperlink>
      <w:r>
        <w:t xml:space="preserve"> "Профилактика преступлений и иных правонарушений в муниципальном образовании "Город Псков".</w:t>
      </w:r>
    </w:p>
    <w:p w:rsidR="00524DF2" w:rsidRDefault="00524DF2">
      <w:pPr>
        <w:pStyle w:val="ConsPlusNormal"/>
        <w:ind w:firstLine="540"/>
        <w:jc w:val="both"/>
      </w:pPr>
      <w:r>
        <w:t>С помощью подпрограммы планируется:</w:t>
      </w:r>
    </w:p>
    <w:p w:rsidR="00524DF2" w:rsidRDefault="00524DF2">
      <w:pPr>
        <w:pStyle w:val="ConsPlusNormal"/>
        <w:ind w:firstLine="540"/>
        <w:jc w:val="both"/>
      </w:pPr>
      <w: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524DF2" w:rsidRDefault="00524DF2">
      <w:pPr>
        <w:pStyle w:val="ConsPlusNormal"/>
        <w:ind w:firstLine="540"/>
        <w:jc w:val="both"/>
      </w:pPr>
      <w:r>
        <w:t>- обеспечить нормативное правовое регулирование профилактики преступлений и иных правонарушений;</w:t>
      </w:r>
    </w:p>
    <w:p w:rsidR="00524DF2" w:rsidRDefault="00524DF2">
      <w:pPr>
        <w:pStyle w:val="ConsPlusNormal"/>
        <w:ind w:firstLine="540"/>
        <w:jc w:val="both"/>
      </w:pPr>
      <w:r>
        <w:t>-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 "Город Псков".</w:t>
      </w:r>
    </w:p>
    <w:p w:rsidR="00524DF2" w:rsidRDefault="00524DF2">
      <w:pPr>
        <w:pStyle w:val="ConsPlusNormal"/>
        <w:ind w:firstLine="540"/>
        <w:jc w:val="both"/>
      </w:pPr>
      <w:r>
        <w:t>Ожидается, что реализация мероприятий подпрограммы позволит:</w:t>
      </w:r>
    </w:p>
    <w:p w:rsidR="00524DF2" w:rsidRDefault="00524DF2">
      <w:pPr>
        <w:pStyle w:val="ConsPlusNormal"/>
        <w:ind w:firstLine="540"/>
        <w:jc w:val="both"/>
      </w:pPr>
      <w:r>
        <w:t>- снизить уровень преступности;</w:t>
      </w:r>
    </w:p>
    <w:p w:rsidR="00524DF2" w:rsidRDefault="00524DF2">
      <w:pPr>
        <w:pStyle w:val="ConsPlusNormal"/>
        <w:ind w:firstLine="540"/>
        <w:jc w:val="both"/>
      </w:pPr>
      <w:r>
        <w:t>- снизить уровень социального риска;</w:t>
      </w:r>
    </w:p>
    <w:p w:rsidR="00524DF2" w:rsidRDefault="00524DF2">
      <w:pPr>
        <w:pStyle w:val="ConsPlusNormal"/>
        <w:ind w:firstLine="540"/>
        <w:jc w:val="both"/>
      </w:pPr>
      <w:r>
        <w:t>- снизить количество преступлений, совершаемых на улицах и в общественных местах;</w:t>
      </w:r>
    </w:p>
    <w:p w:rsidR="00524DF2" w:rsidRDefault="00524DF2">
      <w:pPr>
        <w:pStyle w:val="ConsPlusNormal"/>
        <w:ind w:firstLine="540"/>
        <w:jc w:val="both"/>
      </w:pPr>
      <w:r>
        <w:t>- снизить количество преступлений, совершаемых несовершеннолетними.</w:t>
      </w:r>
    </w:p>
    <w:p w:rsidR="00524DF2" w:rsidRDefault="00524DF2">
      <w:pPr>
        <w:pStyle w:val="ConsPlusNormal"/>
        <w:ind w:firstLine="540"/>
        <w:jc w:val="both"/>
      </w:pPr>
      <w:hyperlink w:anchor="P980" w:history="1">
        <w:r>
          <w:rPr>
            <w:color w:val="0000FF"/>
          </w:rPr>
          <w:t>Подпрограмма N 2</w:t>
        </w:r>
      </w:hyperlink>
      <w:r>
        <w:t xml:space="preserve"> "Противодействие коррупции в муниципальном образовании "Город Псков".</w:t>
      </w:r>
    </w:p>
    <w:p w:rsidR="00524DF2" w:rsidRDefault="00524DF2">
      <w:pPr>
        <w:pStyle w:val="ConsPlusNormal"/>
        <w:ind w:firstLine="540"/>
        <w:jc w:val="both"/>
      </w:pPr>
      <w:r>
        <w:t>С помощью подпрограммы предполагается:</w:t>
      </w:r>
    </w:p>
    <w:p w:rsidR="00524DF2" w:rsidRDefault="00524DF2">
      <w:pPr>
        <w:pStyle w:val="ConsPlusNormal"/>
        <w:ind w:firstLine="540"/>
        <w:jc w:val="both"/>
      </w:pPr>
      <w:r>
        <w:t>- снизить уровень коррупции;</w:t>
      </w:r>
    </w:p>
    <w:p w:rsidR="00524DF2" w:rsidRDefault="00524DF2">
      <w:pPr>
        <w:pStyle w:val="ConsPlusNormal"/>
        <w:ind w:firstLine="540"/>
        <w:jc w:val="both"/>
      </w:pPr>
      <w:r>
        <w:t>- совершенствовать муниципальную нормативную правовую базу для эффективного противодействия социально-экономической коррупции;</w:t>
      </w:r>
    </w:p>
    <w:p w:rsidR="00524DF2" w:rsidRDefault="00524DF2">
      <w:pPr>
        <w:pStyle w:val="ConsPlusNormal"/>
        <w:ind w:firstLine="540"/>
        <w:jc w:val="both"/>
      </w:pPr>
      <w:r>
        <w:t>- повысить эффективность муниципального управления;</w:t>
      </w:r>
    </w:p>
    <w:p w:rsidR="00524DF2" w:rsidRDefault="00524DF2">
      <w:pPr>
        <w:pStyle w:val="ConsPlusNormal"/>
        <w:ind w:firstLine="540"/>
        <w:jc w:val="both"/>
      </w:pPr>
      <w:r>
        <w:t>- повысить уровень доверия населения к органам местного самоуправления муниципального образования "Город Псков";</w:t>
      </w:r>
    </w:p>
    <w:p w:rsidR="00524DF2" w:rsidRDefault="00524DF2">
      <w:pPr>
        <w:pStyle w:val="ConsPlusNormal"/>
        <w:ind w:firstLine="540"/>
        <w:jc w:val="both"/>
      </w:pPr>
      <w:r>
        <w:t>- повысить качество предоставления муниципальных услуг.</w:t>
      </w:r>
    </w:p>
    <w:p w:rsidR="00524DF2" w:rsidRDefault="00524DF2">
      <w:pPr>
        <w:pStyle w:val="ConsPlusNormal"/>
        <w:ind w:firstLine="540"/>
        <w:jc w:val="both"/>
      </w:pPr>
      <w:hyperlink w:anchor="P1294" w:history="1">
        <w:r>
          <w:rPr>
            <w:color w:val="0000FF"/>
          </w:rPr>
          <w:t>Подпрограмма N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524DF2" w:rsidRDefault="00524DF2">
      <w:pPr>
        <w:pStyle w:val="ConsPlusNormal"/>
        <w:ind w:firstLine="540"/>
        <w:jc w:val="both"/>
      </w:pPr>
      <w:r>
        <w:t>Ожидается, что реализация подпрограммы создаст объективные условия для:</w:t>
      </w:r>
    </w:p>
    <w:p w:rsidR="00524DF2" w:rsidRDefault="00524DF2">
      <w:pPr>
        <w:pStyle w:val="ConsPlusNormal"/>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524DF2" w:rsidRDefault="00524DF2">
      <w:pPr>
        <w:pStyle w:val="ConsPlusNormal"/>
        <w:ind w:firstLine="540"/>
        <w:jc w:val="both"/>
      </w:pPr>
      <w:r>
        <w:t>- увеличения количества обученных специалистов, реализующих программы профилактики наркомании;</w:t>
      </w:r>
    </w:p>
    <w:p w:rsidR="00524DF2" w:rsidRDefault="00524DF2">
      <w:pPr>
        <w:pStyle w:val="ConsPlusNormal"/>
        <w:ind w:firstLine="540"/>
        <w:jc w:val="both"/>
      </w:pPr>
      <w:r>
        <w:t>- совершенствование системы профилактики среди населения города и психолого-педагогической коррекции несовершеннолетних;</w:t>
      </w:r>
    </w:p>
    <w:p w:rsidR="00524DF2" w:rsidRDefault="00524DF2">
      <w:pPr>
        <w:pStyle w:val="ConsPlusNormal"/>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524DF2" w:rsidRDefault="00524DF2">
      <w:pPr>
        <w:pStyle w:val="ConsPlusNormal"/>
        <w:ind w:firstLine="540"/>
        <w:jc w:val="both"/>
      </w:pPr>
      <w:r>
        <w:lastRenderedPageBreak/>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524DF2" w:rsidRDefault="00524DF2">
      <w:pPr>
        <w:pStyle w:val="ConsPlusNormal"/>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524DF2" w:rsidRDefault="00524DF2">
      <w:pPr>
        <w:pStyle w:val="ConsPlusNormal"/>
        <w:ind w:firstLine="540"/>
        <w:jc w:val="both"/>
      </w:pPr>
      <w:r>
        <w:t>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преступности".</w:t>
      </w:r>
    </w:p>
    <w:p w:rsidR="00524DF2" w:rsidRDefault="00524DF2">
      <w:pPr>
        <w:pStyle w:val="ConsPlusNormal"/>
        <w:jc w:val="both"/>
      </w:pPr>
    </w:p>
    <w:p w:rsidR="00524DF2" w:rsidRDefault="00524DF2">
      <w:pPr>
        <w:pStyle w:val="ConsPlusNormal"/>
        <w:ind w:firstLine="540"/>
        <w:jc w:val="both"/>
      </w:pPr>
      <w:r>
        <w:t>VII. Сведения о целевых индикаторах муниципальной программы</w:t>
      </w:r>
    </w:p>
    <w:p w:rsidR="00524DF2" w:rsidRDefault="00524DF2">
      <w:pPr>
        <w:pStyle w:val="ConsPlusNormal"/>
        <w:jc w:val="both"/>
      </w:pPr>
    </w:p>
    <w:p w:rsidR="00524DF2" w:rsidRDefault="00524DF2">
      <w:pPr>
        <w:pStyle w:val="ConsPlusNormal"/>
        <w:ind w:firstLine="540"/>
        <w:jc w:val="both"/>
      </w:pPr>
      <w:r>
        <w:t xml:space="preserve">Сведения о целевых индикаторах муниципальной программы представлены в </w:t>
      </w:r>
      <w:hyperlink w:anchor="P388" w:history="1">
        <w:r>
          <w:rPr>
            <w:color w:val="0000FF"/>
          </w:rPr>
          <w:t>приложении N 1</w:t>
        </w:r>
      </w:hyperlink>
      <w:r>
        <w:t xml:space="preserve"> к муниципальной программе.</w:t>
      </w:r>
    </w:p>
    <w:p w:rsidR="00524DF2" w:rsidRDefault="00524DF2">
      <w:pPr>
        <w:pStyle w:val="ConsPlusNormal"/>
        <w:jc w:val="both"/>
      </w:pPr>
    </w:p>
    <w:p w:rsidR="00524DF2" w:rsidRDefault="00524DF2">
      <w:pPr>
        <w:pStyle w:val="ConsPlusNormal"/>
        <w:ind w:firstLine="540"/>
        <w:jc w:val="both"/>
      </w:pPr>
      <w:r>
        <w:t>VIII. Перечень подпрограмм, ведомственных целевых программ и отдельных мероприятий, включенных в состав муниципальной программы</w:t>
      </w:r>
    </w:p>
    <w:p w:rsidR="00524DF2" w:rsidRDefault="00524DF2">
      <w:pPr>
        <w:pStyle w:val="ConsPlusNormal"/>
        <w:ind w:firstLine="540"/>
        <w:jc w:val="both"/>
      </w:pPr>
      <w:r>
        <w:t xml:space="preserve">(в ред. </w:t>
      </w:r>
      <w:hyperlink r:id="rId22" w:history="1">
        <w:r>
          <w:rPr>
            <w:color w:val="0000FF"/>
          </w:rPr>
          <w:t>постановления</w:t>
        </w:r>
      </w:hyperlink>
      <w:r>
        <w:t xml:space="preserve"> Администрации города Пскова от 30.03.2016 N 351)</w:t>
      </w:r>
    </w:p>
    <w:p w:rsidR="00524DF2" w:rsidRDefault="00524DF2">
      <w:pPr>
        <w:pStyle w:val="ConsPlusNormal"/>
        <w:jc w:val="both"/>
      </w:pPr>
    </w:p>
    <w:p w:rsidR="00524DF2" w:rsidRDefault="00524DF2">
      <w:pPr>
        <w:pStyle w:val="ConsPlusNormal"/>
        <w:ind w:firstLine="540"/>
        <w:jc w:val="both"/>
      </w:pPr>
      <w:hyperlink w:anchor="P560"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524DF2" w:rsidRDefault="00524DF2">
      <w:pPr>
        <w:pStyle w:val="ConsPlusNormal"/>
        <w:jc w:val="both"/>
      </w:pPr>
    </w:p>
    <w:p w:rsidR="00524DF2" w:rsidRDefault="00524DF2">
      <w:pPr>
        <w:pStyle w:val="ConsPlusNormal"/>
        <w:ind w:left="540"/>
        <w:jc w:val="both"/>
      </w:pPr>
      <w:r>
        <w:t>IX. Обоснование объема финансовых средств, необходимых для реализации муниципальной программы</w:t>
      </w:r>
    </w:p>
    <w:p w:rsidR="00524DF2" w:rsidRDefault="00524DF2">
      <w:pPr>
        <w:pStyle w:val="ConsPlusNormal"/>
        <w:ind w:firstLine="540"/>
        <w:jc w:val="both"/>
      </w:pPr>
      <w:r>
        <w:t xml:space="preserve">(в ред. </w:t>
      </w:r>
      <w:hyperlink r:id="rId23" w:history="1">
        <w:r>
          <w:rPr>
            <w:color w:val="0000FF"/>
          </w:rPr>
          <w:t>постановления</w:t>
        </w:r>
      </w:hyperlink>
      <w:r>
        <w:t xml:space="preserve"> Администрации города Пскова от 11.04.2016 N 432)</w:t>
      </w:r>
    </w:p>
    <w:p w:rsidR="00524DF2" w:rsidRDefault="00524DF2">
      <w:pPr>
        <w:pStyle w:val="ConsPlusNormal"/>
        <w:ind w:firstLine="540"/>
        <w:jc w:val="both"/>
      </w:pPr>
    </w:p>
    <w:p w:rsidR="00524DF2" w:rsidRDefault="00524DF2">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524DF2" w:rsidRDefault="00524DF2">
      <w:pPr>
        <w:pStyle w:val="ConsPlusNormal"/>
        <w:ind w:firstLine="540"/>
        <w:jc w:val="both"/>
      </w:pPr>
      <w:r>
        <w:t>Общий объем финансирования программы составляет 28564,6 тыс. руб., в том числе за счет средств бюджета города Пскова 18178,6 тыс. руб. и 10386,0 тыс. руб. за счет средств бюджета Псковской области.</w:t>
      </w:r>
    </w:p>
    <w:p w:rsidR="00524DF2" w:rsidRDefault="00524DF2">
      <w:pPr>
        <w:pStyle w:val="ConsPlusNormal"/>
        <w:ind w:firstLine="540"/>
        <w:jc w:val="both"/>
      </w:pPr>
      <w:r>
        <w:t>В том числе по годам:</w:t>
      </w:r>
    </w:p>
    <w:p w:rsidR="00524DF2" w:rsidRDefault="00524DF2">
      <w:pPr>
        <w:pStyle w:val="ConsPlusNormal"/>
        <w:ind w:firstLine="540"/>
        <w:jc w:val="both"/>
      </w:pPr>
      <w:r>
        <w:t>- в объеме средств бюджета города Пскова:</w:t>
      </w:r>
    </w:p>
    <w:p w:rsidR="00524DF2" w:rsidRDefault="00524DF2">
      <w:pPr>
        <w:pStyle w:val="ConsPlusNormal"/>
        <w:ind w:firstLine="540"/>
        <w:jc w:val="both"/>
      </w:pPr>
      <w:r>
        <w:t>в 2016 году - 3426,8 тыс. рублей;</w:t>
      </w:r>
    </w:p>
    <w:p w:rsidR="00524DF2" w:rsidRDefault="00524DF2">
      <w:pPr>
        <w:pStyle w:val="ConsPlusNormal"/>
        <w:ind w:firstLine="540"/>
        <w:jc w:val="both"/>
      </w:pPr>
      <w:r>
        <w:t>в 2017 году - 3409,2 тыс. рублей;</w:t>
      </w:r>
    </w:p>
    <w:p w:rsidR="00524DF2" w:rsidRDefault="00524DF2">
      <w:pPr>
        <w:pStyle w:val="ConsPlusNormal"/>
        <w:ind w:firstLine="540"/>
        <w:jc w:val="both"/>
      </w:pPr>
      <w:r>
        <w:t>в 2018 году - 3425,0 тыс. рублей;</w:t>
      </w:r>
    </w:p>
    <w:p w:rsidR="00524DF2" w:rsidRDefault="00524DF2">
      <w:pPr>
        <w:pStyle w:val="ConsPlusNormal"/>
        <w:ind w:firstLine="540"/>
        <w:jc w:val="both"/>
      </w:pPr>
      <w:r>
        <w:t>в 2019 году - 3958,8 тыс. рублей;</w:t>
      </w:r>
    </w:p>
    <w:p w:rsidR="00524DF2" w:rsidRDefault="00524DF2">
      <w:pPr>
        <w:pStyle w:val="ConsPlusNormal"/>
        <w:ind w:firstLine="540"/>
        <w:jc w:val="both"/>
      </w:pPr>
      <w:r>
        <w:t>в 2020 году - 3958,8 тыс. рублей;</w:t>
      </w:r>
    </w:p>
    <w:p w:rsidR="00524DF2" w:rsidRDefault="00524DF2">
      <w:pPr>
        <w:pStyle w:val="ConsPlusNormal"/>
        <w:ind w:firstLine="540"/>
        <w:jc w:val="both"/>
      </w:pPr>
      <w:r>
        <w:t>- в объеме средств бюджета Псковской области:</w:t>
      </w:r>
    </w:p>
    <w:p w:rsidR="00524DF2" w:rsidRDefault="00524DF2">
      <w:pPr>
        <w:pStyle w:val="ConsPlusNormal"/>
        <w:ind w:firstLine="540"/>
        <w:jc w:val="both"/>
      </w:pPr>
      <w:r>
        <w:t>в 2016 году - 2057,0 тыс. рублей;</w:t>
      </w:r>
    </w:p>
    <w:p w:rsidR="00524DF2" w:rsidRDefault="00524DF2">
      <w:pPr>
        <w:pStyle w:val="ConsPlusNormal"/>
        <w:ind w:firstLine="540"/>
        <w:jc w:val="both"/>
      </w:pPr>
      <w:r>
        <w:t>в 2017 году - 2085,0 тыс. рублей;</w:t>
      </w:r>
    </w:p>
    <w:p w:rsidR="00524DF2" w:rsidRDefault="00524DF2">
      <w:pPr>
        <w:pStyle w:val="ConsPlusNormal"/>
        <w:ind w:firstLine="540"/>
        <w:jc w:val="both"/>
      </w:pPr>
      <w:r>
        <w:t>в 2018 году - 2070,0 тыс. рублей;</w:t>
      </w:r>
    </w:p>
    <w:p w:rsidR="00524DF2" w:rsidRDefault="00524DF2">
      <w:pPr>
        <w:pStyle w:val="ConsPlusNormal"/>
        <w:ind w:firstLine="540"/>
        <w:jc w:val="both"/>
      </w:pPr>
      <w:r>
        <w:t>в 2019 году - 2087,0 тыс. рублей;</w:t>
      </w:r>
    </w:p>
    <w:p w:rsidR="00524DF2" w:rsidRDefault="00524DF2">
      <w:pPr>
        <w:pStyle w:val="ConsPlusNormal"/>
        <w:ind w:firstLine="540"/>
        <w:jc w:val="both"/>
      </w:pPr>
      <w:r>
        <w:t>в 2020 году - 2087,0 тыс. рублей.</w:t>
      </w:r>
    </w:p>
    <w:p w:rsidR="00524DF2" w:rsidRDefault="00524DF2">
      <w:pPr>
        <w:pStyle w:val="ConsPlusNormal"/>
        <w:jc w:val="both"/>
      </w:pPr>
    </w:p>
    <w:p w:rsidR="00524DF2" w:rsidRDefault="00524DF2">
      <w:pPr>
        <w:pStyle w:val="ConsPlusNormal"/>
        <w:ind w:firstLine="540"/>
        <w:jc w:val="both"/>
      </w:pPr>
      <w:r>
        <w:t>X. Методика оценки эффективности реализации муниципальной программы</w:t>
      </w:r>
    </w:p>
    <w:p w:rsidR="00524DF2" w:rsidRDefault="00524DF2">
      <w:pPr>
        <w:pStyle w:val="ConsPlusNormal"/>
        <w:jc w:val="both"/>
      </w:pPr>
    </w:p>
    <w:p w:rsidR="00524DF2" w:rsidRDefault="00524DF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2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24DF2" w:rsidRDefault="00524DF2">
      <w:pPr>
        <w:pStyle w:val="ConsPlusNormal"/>
        <w:jc w:val="both"/>
      </w:pPr>
    </w:p>
    <w:p w:rsidR="00524DF2" w:rsidRDefault="00524DF2">
      <w:pPr>
        <w:pStyle w:val="ConsPlusNormal"/>
        <w:jc w:val="right"/>
      </w:pPr>
      <w:r>
        <w:t>И.п. Главы Администрации города Пскова</w:t>
      </w:r>
    </w:p>
    <w:p w:rsidR="00524DF2" w:rsidRDefault="00524DF2">
      <w:pPr>
        <w:pStyle w:val="ConsPlusNormal"/>
        <w:jc w:val="right"/>
      </w:pPr>
      <w:r>
        <w:t>Т.Л.ИВАНОВА</w:t>
      </w:r>
    </w:p>
    <w:p w:rsidR="00524DF2" w:rsidRDefault="00524DF2">
      <w:pPr>
        <w:sectPr w:rsidR="00524DF2">
          <w:pgSz w:w="11905" w:h="16838"/>
          <w:pgMar w:top="1134" w:right="850" w:bottom="1134" w:left="1701" w:header="0" w:footer="0" w:gutter="0"/>
          <w:cols w:space="720"/>
        </w:sectPr>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right"/>
      </w:pPr>
      <w:r>
        <w:t>Приложение N 1</w:t>
      </w:r>
    </w:p>
    <w:p w:rsidR="00524DF2" w:rsidRDefault="00524DF2">
      <w:pPr>
        <w:pStyle w:val="ConsPlusNormal"/>
        <w:jc w:val="right"/>
      </w:pPr>
      <w:r>
        <w:t>к муниципальной программе</w:t>
      </w:r>
    </w:p>
    <w:p w:rsidR="00524DF2" w:rsidRDefault="00524DF2">
      <w:pPr>
        <w:pStyle w:val="ConsPlusNormal"/>
        <w:jc w:val="right"/>
      </w:pPr>
      <w:r>
        <w:t>"Обеспечение общественного порядка</w:t>
      </w:r>
    </w:p>
    <w:p w:rsidR="00524DF2" w:rsidRDefault="00524DF2">
      <w:pPr>
        <w:pStyle w:val="ConsPlusNormal"/>
        <w:jc w:val="right"/>
      </w:pPr>
      <w:r>
        <w:t>и противодействие преступности"</w:t>
      </w:r>
    </w:p>
    <w:p w:rsidR="00524DF2" w:rsidRDefault="00524DF2">
      <w:pPr>
        <w:pStyle w:val="ConsPlusNormal"/>
        <w:jc w:val="both"/>
      </w:pPr>
    </w:p>
    <w:p w:rsidR="00524DF2" w:rsidRDefault="00524DF2">
      <w:pPr>
        <w:pStyle w:val="ConsPlusNormal"/>
        <w:jc w:val="center"/>
      </w:pPr>
      <w:bookmarkStart w:id="1" w:name="P388"/>
      <w:bookmarkEnd w:id="1"/>
      <w:r>
        <w:t>Целевые индикаторы муниципальной программы</w:t>
      </w:r>
    </w:p>
    <w:p w:rsidR="00524DF2" w:rsidRDefault="00524DF2">
      <w:pPr>
        <w:pStyle w:val="ConsPlusNormal"/>
        <w:jc w:val="center"/>
      </w:pPr>
      <w:r>
        <w:t>Список изменяющих документов</w:t>
      </w:r>
    </w:p>
    <w:p w:rsidR="00524DF2" w:rsidRDefault="00524DF2">
      <w:pPr>
        <w:pStyle w:val="ConsPlusNormal"/>
        <w:jc w:val="center"/>
      </w:pPr>
      <w:r>
        <w:t xml:space="preserve">(в ред. </w:t>
      </w:r>
      <w:hyperlink r:id="rId25" w:history="1">
        <w:r>
          <w:rPr>
            <w:color w:val="0000FF"/>
          </w:rPr>
          <w:t>постановления</w:t>
        </w:r>
      </w:hyperlink>
      <w:r>
        <w:t xml:space="preserve"> Администрации города Пскова</w:t>
      </w:r>
    </w:p>
    <w:p w:rsidR="00524DF2" w:rsidRDefault="00524DF2">
      <w:pPr>
        <w:pStyle w:val="ConsPlusNormal"/>
        <w:jc w:val="center"/>
      </w:pPr>
      <w:r>
        <w:t>от 24.03.2016 N 281)</w:t>
      </w:r>
    </w:p>
    <w:p w:rsidR="00524DF2" w:rsidRDefault="00524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1361"/>
        <w:gridCol w:w="907"/>
        <w:gridCol w:w="850"/>
        <w:gridCol w:w="850"/>
        <w:gridCol w:w="850"/>
        <w:gridCol w:w="850"/>
        <w:gridCol w:w="794"/>
      </w:tblGrid>
      <w:tr w:rsidR="00524DF2">
        <w:tc>
          <w:tcPr>
            <w:tcW w:w="510" w:type="dxa"/>
            <w:vMerge w:val="restart"/>
            <w:vAlign w:val="center"/>
          </w:tcPr>
          <w:p w:rsidR="00524DF2" w:rsidRDefault="00524DF2">
            <w:pPr>
              <w:pStyle w:val="ConsPlusNormal"/>
              <w:jc w:val="center"/>
            </w:pPr>
            <w:r>
              <w:t>N п/п</w:t>
            </w:r>
          </w:p>
        </w:tc>
        <w:tc>
          <w:tcPr>
            <w:tcW w:w="2665" w:type="dxa"/>
            <w:vMerge w:val="restart"/>
            <w:vAlign w:val="center"/>
          </w:tcPr>
          <w:p w:rsidR="00524DF2" w:rsidRDefault="00524DF2">
            <w:pPr>
              <w:pStyle w:val="ConsPlusNormal"/>
              <w:jc w:val="center"/>
            </w:pPr>
            <w:r>
              <w:t>Наименование целевого показателя (индикатора)</w:t>
            </w:r>
          </w:p>
        </w:tc>
        <w:tc>
          <w:tcPr>
            <w:tcW w:w="1361" w:type="dxa"/>
            <w:vMerge w:val="restart"/>
            <w:vAlign w:val="center"/>
          </w:tcPr>
          <w:p w:rsidR="00524DF2" w:rsidRDefault="00524DF2">
            <w:pPr>
              <w:pStyle w:val="ConsPlusNormal"/>
              <w:jc w:val="center"/>
            </w:pPr>
            <w:r>
              <w:t>Единицы измерения</w:t>
            </w:r>
          </w:p>
        </w:tc>
        <w:tc>
          <w:tcPr>
            <w:tcW w:w="5101" w:type="dxa"/>
            <w:gridSpan w:val="6"/>
            <w:vAlign w:val="center"/>
          </w:tcPr>
          <w:p w:rsidR="00524DF2" w:rsidRDefault="00524DF2">
            <w:pPr>
              <w:pStyle w:val="ConsPlusNormal"/>
              <w:jc w:val="center"/>
            </w:pPr>
            <w:r>
              <w:t>Значения целевых показателей (индикаторов)</w:t>
            </w:r>
          </w:p>
        </w:tc>
      </w:tr>
      <w:tr w:rsidR="00524DF2">
        <w:tc>
          <w:tcPr>
            <w:tcW w:w="510" w:type="dxa"/>
            <w:vMerge/>
          </w:tcPr>
          <w:p w:rsidR="00524DF2" w:rsidRDefault="00524DF2"/>
        </w:tc>
        <w:tc>
          <w:tcPr>
            <w:tcW w:w="2665" w:type="dxa"/>
            <w:vMerge/>
          </w:tcPr>
          <w:p w:rsidR="00524DF2" w:rsidRDefault="00524DF2"/>
        </w:tc>
        <w:tc>
          <w:tcPr>
            <w:tcW w:w="1361" w:type="dxa"/>
            <w:vMerge/>
          </w:tcPr>
          <w:p w:rsidR="00524DF2" w:rsidRDefault="00524DF2"/>
        </w:tc>
        <w:tc>
          <w:tcPr>
            <w:tcW w:w="907" w:type="dxa"/>
            <w:vAlign w:val="center"/>
          </w:tcPr>
          <w:p w:rsidR="00524DF2" w:rsidRDefault="00524DF2">
            <w:pPr>
              <w:pStyle w:val="ConsPlusNormal"/>
              <w:jc w:val="center"/>
            </w:pPr>
            <w:r>
              <w:t>2015 год</w:t>
            </w:r>
          </w:p>
        </w:tc>
        <w:tc>
          <w:tcPr>
            <w:tcW w:w="850" w:type="dxa"/>
            <w:vAlign w:val="center"/>
          </w:tcPr>
          <w:p w:rsidR="00524DF2" w:rsidRDefault="00524DF2">
            <w:pPr>
              <w:pStyle w:val="ConsPlusNormal"/>
              <w:jc w:val="center"/>
            </w:pPr>
            <w:r>
              <w:t>2016 год</w:t>
            </w:r>
          </w:p>
        </w:tc>
        <w:tc>
          <w:tcPr>
            <w:tcW w:w="850" w:type="dxa"/>
            <w:vAlign w:val="center"/>
          </w:tcPr>
          <w:p w:rsidR="00524DF2" w:rsidRDefault="00524DF2">
            <w:pPr>
              <w:pStyle w:val="ConsPlusNormal"/>
              <w:jc w:val="center"/>
            </w:pPr>
            <w:r>
              <w:t>2017 год</w:t>
            </w:r>
          </w:p>
        </w:tc>
        <w:tc>
          <w:tcPr>
            <w:tcW w:w="850" w:type="dxa"/>
            <w:vAlign w:val="center"/>
          </w:tcPr>
          <w:p w:rsidR="00524DF2" w:rsidRDefault="00524DF2">
            <w:pPr>
              <w:pStyle w:val="ConsPlusNormal"/>
              <w:jc w:val="center"/>
            </w:pPr>
            <w:r>
              <w:t>2018 год</w:t>
            </w:r>
          </w:p>
        </w:tc>
        <w:tc>
          <w:tcPr>
            <w:tcW w:w="850" w:type="dxa"/>
          </w:tcPr>
          <w:p w:rsidR="00524DF2" w:rsidRDefault="00524DF2">
            <w:pPr>
              <w:pStyle w:val="ConsPlusNormal"/>
              <w:jc w:val="center"/>
            </w:pPr>
            <w:r>
              <w:t>2019 год</w:t>
            </w:r>
          </w:p>
        </w:tc>
        <w:tc>
          <w:tcPr>
            <w:tcW w:w="794" w:type="dxa"/>
          </w:tcPr>
          <w:p w:rsidR="00524DF2" w:rsidRDefault="00524DF2">
            <w:pPr>
              <w:pStyle w:val="ConsPlusNormal"/>
              <w:jc w:val="center"/>
            </w:pPr>
            <w:r>
              <w:t>2020 год</w:t>
            </w:r>
          </w:p>
        </w:tc>
      </w:tr>
      <w:tr w:rsidR="00524DF2">
        <w:tc>
          <w:tcPr>
            <w:tcW w:w="9637" w:type="dxa"/>
            <w:gridSpan w:val="9"/>
            <w:vAlign w:val="center"/>
          </w:tcPr>
          <w:p w:rsidR="00524DF2" w:rsidRDefault="00524DF2">
            <w:pPr>
              <w:pStyle w:val="ConsPlusNormal"/>
              <w:jc w:val="center"/>
            </w:pPr>
            <w:r>
              <w:t>Программа Муниципальная программа "Обеспечение общественного порядка и противодействие преступности"</w:t>
            </w:r>
          </w:p>
        </w:tc>
      </w:tr>
      <w:tr w:rsidR="00524DF2">
        <w:tc>
          <w:tcPr>
            <w:tcW w:w="510" w:type="dxa"/>
            <w:vAlign w:val="center"/>
          </w:tcPr>
          <w:p w:rsidR="00524DF2" w:rsidRDefault="00524DF2">
            <w:pPr>
              <w:pStyle w:val="ConsPlusNormal"/>
              <w:jc w:val="center"/>
            </w:pPr>
            <w:r>
              <w:t>1</w:t>
            </w:r>
          </w:p>
        </w:tc>
        <w:tc>
          <w:tcPr>
            <w:tcW w:w="2665" w:type="dxa"/>
            <w:vAlign w:val="center"/>
          </w:tcPr>
          <w:p w:rsidR="00524DF2" w:rsidRDefault="00524DF2">
            <w:pPr>
              <w:pStyle w:val="ConsPlusNormal"/>
            </w:pPr>
            <w:r>
              <w:t xml:space="preserve">Доля проектов муниципальных нормативных правовых актов города Пскова, по </w:t>
            </w:r>
            <w:r>
              <w:lastRenderedPageBreak/>
              <w:t>которым проведена антикоррупционная экспертиза</w:t>
            </w:r>
          </w:p>
        </w:tc>
        <w:tc>
          <w:tcPr>
            <w:tcW w:w="1361" w:type="dxa"/>
            <w:vAlign w:val="center"/>
          </w:tcPr>
          <w:p w:rsidR="00524DF2" w:rsidRDefault="00524DF2">
            <w:pPr>
              <w:pStyle w:val="ConsPlusNormal"/>
            </w:pPr>
            <w:r>
              <w:lastRenderedPageBreak/>
              <w:t>Процент</w:t>
            </w:r>
          </w:p>
        </w:tc>
        <w:tc>
          <w:tcPr>
            <w:tcW w:w="907" w:type="dxa"/>
            <w:vAlign w:val="center"/>
          </w:tcPr>
          <w:p w:rsidR="00524DF2" w:rsidRDefault="00524DF2">
            <w:pPr>
              <w:pStyle w:val="ConsPlusNormal"/>
              <w:jc w:val="center"/>
            </w:pPr>
            <w:r>
              <w:t>100,0</w:t>
            </w:r>
          </w:p>
        </w:tc>
        <w:tc>
          <w:tcPr>
            <w:tcW w:w="850" w:type="dxa"/>
            <w:vAlign w:val="center"/>
          </w:tcPr>
          <w:p w:rsidR="00524DF2" w:rsidRDefault="00524DF2">
            <w:pPr>
              <w:pStyle w:val="ConsPlusNormal"/>
              <w:jc w:val="center"/>
            </w:pPr>
            <w:r>
              <w:t>100,0</w:t>
            </w:r>
          </w:p>
        </w:tc>
        <w:tc>
          <w:tcPr>
            <w:tcW w:w="850" w:type="dxa"/>
            <w:vAlign w:val="center"/>
          </w:tcPr>
          <w:p w:rsidR="00524DF2" w:rsidRDefault="00524DF2">
            <w:pPr>
              <w:pStyle w:val="ConsPlusNormal"/>
              <w:jc w:val="center"/>
            </w:pPr>
            <w:r>
              <w:t>100,0</w:t>
            </w:r>
          </w:p>
        </w:tc>
        <w:tc>
          <w:tcPr>
            <w:tcW w:w="850" w:type="dxa"/>
            <w:vAlign w:val="center"/>
          </w:tcPr>
          <w:p w:rsidR="00524DF2" w:rsidRDefault="00524DF2">
            <w:pPr>
              <w:pStyle w:val="ConsPlusNormal"/>
              <w:jc w:val="center"/>
            </w:pPr>
            <w:r>
              <w:t>100,0</w:t>
            </w:r>
          </w:p>
        </w:tc>
        <w:tc>
          <w:tcPr>
            <w:tcW w:w="850" w:type="dxa"/>
            <w:vAlign w:val="center"/>
          </w:tcPr>
          <w:p w:rsidR="00524DF2" w:rsidRDefault="00524DF2">
            <w:pPr>
              <w:pStyle w:val="ConsPlusNormal"/>
              <w:jc w:val="center"/>
            </w:pPr>
            <w:r>
              <w:t>100,0</w:t>
            </w:r>
          </w:p>
        </w:tc>
        <w:tc>
          <w:tcPr>
            <w:tcW w:w="794" w:type="dxa"/>
            <w:vAlign w:val="center"/>
          </w:tcPr>
          <w:p w:rsidR="00524DF2" w:rsidRDefault="00524DF2">
            <w:pPr>
              <w:pStyle w:val="ConsPlusNormal"/>
              <w:jc w:val="center"/>
            </w:pPr>
            <w:r>
              <w:t>100,0</w:t>
            </w:r>
          </w:p>
        </w:tc>
      </w:tr>
      <w:tr w:rsidR="00524DF2">
        <w:tc>
          <w:tcPr>
            <w:tcW w:w="510" w:type="dxa"/>
            <w:vAlign w:val="center"/>
          </w:tcPr>
          <w:p w:rsidR="00524DF2" w:rsidRDefault="00524DF2">
            <w:pPr>
              <w:pStyle w:val="ConsPlusNormal"/>
              <w:jc w:val="center"/>
            </w:pPr>
            <w:r>
              <w:t>2</w:t>
            </w:r>
          </w:p>
        </w:tc>
        <w:tc>
          <w:tcPr>
            <w:tcW w:w="2665" w:type="dxa"/>
            <w:vAlign w:val="center"/>
          </w:tcPr>
          <w:p w:rsidR="00524DF2" w:rsidRDefault="00524DF2">
            <w:pPr>
              <w:pStyle w:val="ConsPlusNormal"/>
            </w:pPr>
            <w:r>
              <w:t>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c>
          <w:tcPr>
            <w:tcW w:w="1361" w:type="dxa"/>
            <w:vAlign w:val="center"/>
          </w:tcPr>
          <w:p w:rsidR="00524DF2" w:rsidRDefault="00524DF2">
            <w:pPr>
              <w:pStyle w:val="ConsPlusNormal"/>
            </w:pPr>
            <w:r>
              <w:t>Процент</w:t>
            </w:r>
          </w:p>
        </w:tc>
        <w:tc>
          <w:tcPr>
            <w:tcW w:w="907" w:type="dxa"/>
            <w:vAlign w:val="center"/>
          </w:tcPr>
          <w:p w:rsidR="00524DF2" w:rsidRDefault="00524DF2">
            <w:pPr>
              <w:pStyle w:val="ConsPlusNormal"/>
              <w:jc w:val="center"/>
            </w:pPr>
            <w:r>
              <w:t>100,0</w:t>
            </w:r>
          </w:p>
        </w:tc>
        <w:tc>
          <w:tcPr>
            <w:tcW w:w="850" w:type="dxa"/>
            <w:vAlign w:val="center"/>
          </w:tcPr>
          <w:p w:rsidR="00524DF2" w:rsidRDefault="00524DF2">
            <w:pPr>
              <w:pStyle w:val="ConsPlusNormal"/>
              <w:jc w:val="center"/>
            </w:pPr>
            <w:r>
              <w:t>100,0</w:t>
            </w:r>
          </w:p>
        </w:tc>
        <w:tc>
          <w:tcPr>
            <w:tcW w:w="850" w:type="dxa"/>
            <w:vAlign w:val="center"/>
          </w:tcPr>
          <w:p w:rsidR="00524DF2" w:rsidRDefault="00524DF2">
            <w:pPr>
              <w:pStyle w:val="ConsPlusNormal"/>
              <w:jc w:val="center"/>
            </w:pPr>
            <w:r>
              <w:t>100,0</w:t>
            </w:r>
          </w:p>
        </w:tc>
        <w:tc>
          <w:tcPr>
            <w:tcW w:w="850" w:type="dxa"/>
            <w:vAlign w:val="center"/>
          </w:tcPr>
          <w:p w:rsidR="00524DF2" w:rsidRDefault="00524DF2">
            <w:pPr>
              <w:pStyle w:val="ConsPlusNormal"/>
              <w:jc w:val="center"/>
            </w:pPr>
            <w:r>
              <w:t>100,0</w:t>
            </w:r>
          </w:p>
        </w:tc>
        <w:tc>
          <w:tcPr>
            <w:tcW w:w="850" w:type="dxa"/>
            <w:vAlign w:val="center"/>
          </w:tcPr>
          <w:p w:rsidR="00524DF2" w:rsidRDefault="00524DF2">
            <w:pPr>
              <w:pStyle w:val="ConsPlusNormal"/>
              <w:jc w:val="center"/>
            </w:pPr>
            <w:r>
              <w:t>100,0</w:t>
            </w:r>
          </w:p>
        </w:tc>
        <w:tc>
          <w:tcPr>
            <w:tcW w:w="794" w:type="dxa"/>
            <w:vAlign w:val="center"/>
          </w:tcPr>
          <w:p w:rsidR="00524DF2" w:rsidRDefault="00524DF2">
            <w:pPr>
              <w:pStyle w:val="ConsPlusNormal"/>
              <w:jc w:val="center"/>
            </w:pPr>
            <w:r>
              <w:t>100,0</w:t>
            </w:r>
          </w:p>
        </w:tc>
      </w:tr>
      <w:tr w:rsidR="00524DF2">
        <w:tc>
          <w:tcPr>
            <w:tcW w:w="510" w:type="dxa"/>
            <w:vAlign w:val="center"/>
          </w:tcPr>
          <w:p w:rsidR="00524DF2" w:rsidRDefault="00524DF2">
            <w:pPr>
              <w:pStyle w:val="ConsPlusNormal"/>
              <w:jc w:val="center"/>
            </w:pPr>
            <w:r>
              <w:t>3</w:t>
            </w:r>
          </w:p>
        </w:tc>
        <w:tc>
          <w:tcPr>
            <w:tcW w:w="2665" w:type="dxa"/>
            <w:vAlign w:val="center"/>
          </w:tcPr>
          <w:p w:rsidR="00524DF2" w:rsidRDefault="00524DF2">
            <w:pPr>
              <w:pStyle w:val="ConsPlusNormal"/>
            </w:pPr>
            <w:r>
              <w:t xml:space="preserve">Общее количество административных правонарушений, совершенных на </w:t>
            </w:r>
            <w:r>
              <w:lastRenderedPageBreak/>
              <w:t>территории города Пскова</w:t>
            </w:r>
          </w:p>
        </w:tc>
        <w:tc>
          <w:tcPr>
            <w:tcW w:w="1361" w:type="dxa"/>
            <w:vAlign w:val="center"/>
          </w:tcPr>
          <w:p w:rsidR="00524DF2" w:rsidRDefault="00524DF2">
            <w:pPr>
              <w:pStyle w:val="ConsPlusNormal"/>
            </w:pPr>
            <w:r>
              <w:lastRenderedPageBreak/>
              <w:t>Штука</w:t>
            </w:r>
          </w:p>
        </w:tc>
        <w:tc>
          <w:tcPr>
            <w:tcW w:w="907" w:type="dxa"/>
            <w:vAlign w:val="center"/>
          </w:tcPr>
          <w:p w:rsidR="00524DF2" w:rsidRDefault="00524DF2">
            <w:pPr>
              <w:pStyle w:val="ConsPlusNormal"/>
              <w:jc w:val="center"/>
            </w:pPr>
            <w:r>
              <w:t>49313</w:t>
            </w:r>
          </w:p>
        </w:tc>
        <w:tc>
          <w:tcPr>
            <w:tcW w:w="850" w:type="dxa"/>
            <w:vAlign w:val="center"/>
          </w:tcPr>
          <w:p w:rsidR="00524DF2" w:rsidRDefault="00524DF2">
            <w:pPr>
              <w:pStyle w:val="ConsPlusNormal"/>
              <w:jc w:val="center"/>
            </w:pPr>
            <w:r>
              <w:t>49213</w:t>
            </w:r>
          </w:p>
        </w:tc>
        <w:tc>
          <w:tcPr>
            <w:tcW w:w="850" w:type="dxa"/>
            <w:vAlign w:val="center"/>
          </w:tcPr>
          <w:p w:rsidR="00524DF2" w:rsidRDefault="00524DF2">
            <w:pPr>
              <w:pStyle w:val="ConsPlusNormal"/>
              <w:jc w:val="center"/>
            </w:pPr>
            <w:r>
              <w:t>49113</w:t>
            </w:r>
          </w:p>
        </w:tc>
        <w:tc>
          <w:tcPr>
            <w:tcW w:w="850" w:type="dxa"/>
            <w:vAlign w:val="center"/>
          </w:tcPr>
          <w:p w:rsidR="00524DF2" w:rsidRDefault="00524DF2">
            <w:pPr>
              <w:pStyle w:val="ConsPlusNormal"/>
              <w:jc w:val="center"/>
            </w:pPr>
            <w:r>
              <w:t>49013</w:t>
            </w:r>
          </w:p>
        </w:tc>
        <w:tc>
          <w:tcPr>
            <w:tcW w:w="850" w:type="dxa"/>
            <w:vAlign w:val="center"/>
          </w:tcPr>
          <w:p w:rsidR="00524DF2" w:rsidRDefault="00524DF2">
            <w:pPr>
              <w:pStyle w:val="ConsPlusNormal"/>
              <w:jc w:val="center"/>
            </w:pPr>
            <w:r>
              <w:t>48913</w:t>
            </w:r>
          </w:p>
        </w:tc>
        <w:tc>
          <w:tcPr>
            <w:tcW w:w="794" w:type="dxa"/>
            <w:vAlign w:val="center"/>
          </w:tcPr>
          <w:p w:rsidR="00524DF2" w:rsidRDefault="00524DF2">
            <w:pPr>
              <w:pStyle w:val="ConsPlusNormal"/>
              <w:jc w:val="center"/>
            </w:pPr>
            <w:r>
              <w:t>48813</w:t>
            </w:r>
          </w:p>
        </w:tc>
      </w:tr>
      <w:tr w:rsidR="00524DF2">
        <w:tblPrEx>
          <w:tblBorders>
            <w:insideH w:val="nil"/>
          </w:tblBorders>
        </w:tblPrEx>
        <w:tc>
          <w:tcPr>
            <w:tcW w:w="510" w:type="dxa"/>
            <w:tcBorders>
              <w:bottom w:val="nil"/>
            </w:tcBorders>
            <w:vAlign w:val="center"/>
          </w:tcPr>
          <w:p w:rsidR="00524DF2" w:rsidRDefault="00524DF2">
            <w:pPr>
              <w:pStyle w:val="ConsPlusNormal"/>
              <w:jc w:val="center"/>
            </w:pPr>
            <w:r>
              <w:t>-</w:t>
            </w:r>
          </w:p>
        </w:tc>
        <w:tc>
          <w:tcPr>
            <w:tcW w:w="2665" w:type="dxa"/>
            <w:tcBorders>
              <w:bottom w:val="nil"/>
            </w:tcBorders>
            <w:vAlign w:val="center"/>
          </w:tcPr>
          <w:p w:rsidR="00524DF2" w:rsidRDefault="00524DF2">
            <w:pPr>
              <w:pStyle w:val="ConsPlusNormal"/>
            </w:pPr>
            <w:r>
              <w:t xml:space="preserve">из них по </w:t>
            </w:r>
            <w:hyperlink r:id="rId26" w:history="1">
              <w:r>
                <w:rPr>
                  <w:color w:val="0000FF"/>
                </w:rPr>
                <w:t>главе 20</w:t>
              </w:r>
            </w:hyperlink>
            <w:r>
              <w:t xml:space="preserve"> КоАП</w:t>
            </w:r>
          </w:p>
        </w:tc>
        <w:tc>
          <w:tcPr>
            <w:tcW w:w="1361" w:type="dxa"/>
            <w:tcBorders>
              <w:bottom w:val="nil"/>
            </w:tcBorders>
            <w:vAlign w:val="center"/>
          </w:tcPr>
          <w:p w:rsidR="00524DF2" w:rsidRDefault="00524DF2">
            <w:pPr>
              <w:pStyle w:val="ConsPlusNormal"/>
            </w:pPr>
            <w:r>
              <w:t>Штука</w:t>
            </w:r>
          </w:p>
        </w:tc>
        <w:tc>
          <w:tcPr>
            <w:tcW w:w="907" w:type="dxa"/>
            <w:tcBorders>
              <w:bottom w:val="nil"/>
            </w:tcBorders>
            <w:vAlign w:val="center"/>
          </w:tcPr>
          <w:p w:rsidR="00524DF2" w:rsidRDefault="00524DF2">
            <w:pPr>
              <w:pStyle w:val="ConsPlusNormal"/>
              <w:jc w:val="center"/>
            </w:pPr>
            <w:r>
              <w:t>13141</w:t>
            </w:r>
          </w:p>
        </w:tc>
        <w:tc>
          <w:tcPr>
            <w:tcW w:w="850" w:type="dxa"/>
            <w:tcBorders>
              <w:bottom w:val="nil"/>
            </w:tcBorders>
            <w:vAlign w:val="center"/>
          </w:tcPr>
          <w:p w:rsidR="00524DF2" w:rsidRDefault="00524DF2">
            <w:pPr>
              <w:pStyle w:val="ConsPlusNormal"/>
              <w:jc w:val="center"/>
            </w:pPr>
            <w:r>
              <w:t>13041</w:t>
            </w:r>
          </w:p>
        </w:tc>
        <w:tc>
          <w:tcPr>
            <w:tcW w:w="850" w:type="dxa"/>
            <w:tcBorders>
              <w:bottom w:val="nil"/>
            </w:tcBorders>
            <w:vAlign w:val="center"/>
          </w:tcPr>
          <w:p w:rsidR="00524DF2" w:rsidRDefault="00524DF2">
            <w:pPr>
              <w:pStyle w:val="ConsPlusNormal"/>
              <w:jc w:val="center"/>
            </w:pPr>
            <w:r>
              <w:t>12941</w:t>
            </w:r>
          </w:p>
        </w:tc>
        <w:tc>
          <w:tcPr>
            <w:tcW w:w="850" w:type="dxa"/>
            <w:tcBorders>
              <w:bottom w:val="nil"/>
            </w:tcBorders>
            <w:vAlign w:val="center"/>
          </w:tcPr>
          <w:p w:rsidR="00524DF2" w:rsidRDefault="00524DF2">
            <w:pPr>
              <w:pStyle w:val="ConsPlusNormal"/>
              <w:jc w:val="center"/>
            </w:pPr>
            <w:r>
              <w:t>12841</w:t>
            </w:r>
          </w:p>
        </w:tc>
        <w:tc>
          <w:tcPr>
            <w:tcW w:w="850" w:type="dxa"/>
            <w:tcBorders>
              <w:bottom w:val="nil"/>
            </w:tcBorders>
            <w:vAlign w:val="center"/>
          </w:tcPr>
          <w:p w:rsidR="00524DF2" w:rsidRDefault="00524DF2">
            <w:pPr>
              <w:pStyle w:val="ConsPlusNormal"/>
              <w:jc w:val="center"/>
            </w:pPr>
            <w:r>
              <w:t>12741</w:t>
            </w:r>
          </w:p>
        </w:tc>
        <w:tc>
          <w:tcPr>
            <w:tcW w:w="794" w:type="dxa"/>
            <w:tcBorders>
              <w:bottom w:val="nil"/>
            </w:tcBorders>
            <w:vAlign w:val="center"/>
          </w:tcPr>
          <w:p w:rsidR="00524DF2" w:rsidRDefault="00524DF2">
            <w:pPr>
              <w:pStyle w:val="ConsPlusNormal"/>
              <w:jc w:val="center"/>
            </w:pPr>
            <w:r>
              <w:t>12641</w:t>
            </w:r>
          </w:p>
        </w:tc>
      </w:tr>
      <w:tr w:rsidR="00524DF2">
        <w:tblPrEx>
          <w:tblBorders>
            <w:insideH w:val="nil"/>
          </w:tblBorders>
        </w:tblPrEx>
        <w:tc>
          <w:tcPr>
            <w:tcW w:w="9637" w:type="dxa"/>
            <w:gridSpan w:val="9"/>
            <w:tcBorders>
              <w:top w:val="nil"/>
            </w:tcBorders>
          </w:tcPr>
          <w:p w:rsidR="00524DF2" w:rsidRDefault="00524DF2">
            <w:pPr>
              <w:pStyle w:val="ConsPlusNormal"/>
              <w:jc w:val="both"/>
            </w:pPr>
            <w:r>
              <w:t xml:space="preserve">(п. 3 в ред. </w:t>
            </w:r>
            <w:hyperlink r:id="rId27" w:history="1">
              <w:r>
                <w:rPr>
                  <w:color w:val="0000FF"/>
                </w:rPr>
                <w:t>постановления</w:t>
              </w:r>
            </w:hyperlink>
            <w:r>
              <w:t xml:space="preserve"> Администрации города Пскова от 24.03.2016 N 281)</w:t>
            </w:r>
          </w:p>
        </w:tc>
      </w:tr>
      <w:tr w:rsidR="00524DF2">
        <w:tc>
          <w:tcPr>
            <w:tcW w:w="9637" w:type="dxa"/>
            <w:gridSpan w:val="9"/>
            <w:vAlign w:val="center"/>
          </w:tcPr>
          <w:p w:rsidR="00524DF2" w:rsidRDefault="00524DF2">
            <w:pPr>
              <w:pStyle w:val="ConsPlusNormal"/>
              <w:jc w:val="center"/>
            </w:pPr>
            <w:hyperlink w:anchor="P648" w:history="1">
              <w:r>
                <w:rPr>
                  <w:color w:val="0000FF"/>
                </w:rPr>
                <w:t>Подпрограмма 1</w:t>
              </w:r>
            </w:hyperlink>
            <w:r>
              <w:t>. Профилактика преступлений и иных правонарушений в муниципальном образовании "Город Псков"</w:t>
            </w:r>
          </w:p>
        </w:tc>
      </w:tr>
      <w:tr w:rsidR="00524DF2">
        <w:tc>
          <w:tcPr>
            <w:tcW w:w="510" w:type="dxa"/>
            <w:vAlign w:val="center"/>
          </w:tcPr>
          <w:p w:rsidR="00524DF2" w:rsidRDefault="00524DF2">
            <w:pPr>
              <w:pStyle w:val="ConsPlusNormal"/>
              <w:jc w:val="center"/>
            </w:pPr>
            <w:r>
              <w:t>1.1</w:t>
            </w:r>
          </w:p>
        </w:tc>
        <w:tc>
          <w:tcPr>
            <w:tcW w:w="2665" w:type="dxa"/>
            <w:vAlign w:val="center"/>
          </w:tcPr>
          <w:p w:rsidR="00524DF2" w:rsidRDefault="00524DF2">
            <w:pPr>
              <w:pStyle w:val="ConsPlusNormal"/>
            </w:pPr>
            <w:r>
              <w:t>Количество преступлений, совершенных в общественных местах на территории города Пскова</w:t>
            </w:r>
          </w:p>
        </w:tc>
        <w:tc>
          <w:tcPr>
            <w:tcW w:w="1361" w:type="dxa"/>
            <w:vAlign w:val="center"/>
          </w:tcPr>
          <w:p w:rsidR="00524DF2" w:rsidRDefault="00524DF2">
            <w:pPr>
              <w:pStyle w:val="ConsPlusNormal"/>
            </w:pPr>
            <w:r>
              <w:t>Штука</w:t>
            </w:r>
          </w:p>
        </w:tc>
        <w:tc>
          <w:tcPr>
            <w:tcW w:w="907" w:type="dxa"/>
            <w:vAlign w:val="center"/>
          </w:tcPr>
          <w:p w:rsidR="00524DF2" w:rsidRDefault="00524DF2">
            <w:pPr>
              <w:pStyle w:val="ConsPlusNormal"/>
              <w:jc w:val="center"/>
            </w:pPr>
            <w:r>
              <w:t>1479</w:t>
            </w:r>
          </w:p>
        </w:tc>
        <w:tc>
          <w:tcPr>
            <w:tcW w:w="850" w:type="dxa"/>
            <w:vAlign w:val="center"/>
          </w:tcPr>
          <w:p w:rsidR="00524DF2" w:rsidRDefault="00524DF2">
            <w:pPr>
              <w:pStyle w:val="ConsPlusNormal"/>
              <w:jc w:val="center"/>
            </w:pPr>
            <w:r>
              <w:t>1475</w:t>
            </w:r>
          </w:p>
        </w:tc>
        <w:tc>
          <w:tcPr>
            <w:tcW w:w="850" w:type="dxa"/>
            <w:vAlign w:val="center"/>
          </w:tcPr>
          <w:p w:rsidR="00524DF2" w:rsidRDefault="00524DF2">
            <w:pPr>
              <w:pStyle w:val="ConsPlusNormal"/>
              <w:jc w:val="center"/>
            </w:pPr>
            <w:r>
              <w:t>1465</w:t>
            </w:r>
          </w:p>
        </w:tc>
        <w:tc>
          <w:tcPr>
            <w:tcW w:w="850" w:type="dxa"/>
            <w:vAlign w:val="center"/>
          </w:tcPr>
          <w:p w:rsidR="00524DF2" w:rsidRDefault="00524DF2">
            <w:pPr>
              <w:pStyle w:val="ConsPlusNormal"/>
              <w:jc w:val="center"/>
            </w:pPr>
            <w:r>
              <w:t>1457</w:t>
            </w:r>
          </w:p>
        </w:tc>
        <w:tc>
          <w:tcPr>
            <w:tcW w:w="850" w:type="dxa"/>
            <w:vAlign w:val="center"/>
          </w:tcPr>
          <w:p w:rsidR="00524DF2" w:rsidRDefault="00524DF2">
            <w:pPr>
              <w:pStyle w:val="ConsPlusNormal"/>
              <w:jc w:val="center"/>
            </w:pPr>
            <w:r>
              <w:t>1452</w:t>
            </w:r>
          </w:p>
        </w:tc>
        <w:tc>
          <w:tcPr>
            <w:tcW w:w="794" w:type="dxa"/>
            <w:vAlign w:val="center"/>
          </w:tcPr>
          <w:p w:rsidR="00524DF2" w:rsidRDefault="00524DF2">
            <w:pPr>
              <w:pStyle w:val="ConsPlusNormal"/>
              <w:jc w:val="center"/>
            </w:pPr>
            <w:r>
              <w:t>1445</w:t>
            </w:r>
          </w:p>
        </w:tc>
      </w:tr>
      <w:tr w:rsidR="00524DF2">
        <w:tblPrEx>
          <w:tblBorders>
            <w:insideH w:val="nil"/>
          </w:tblBorders>
        </w:tblPrEx>
        <w:tc>
          <w:tcPr>
            <w:tcW w:w="510" w:type="dxa"/>
            <w:tcBorders>
              <w:bottom w:val="nil"/>
            </w:tcBorders>
            <w:vAlign w:val="center"/>
          </w:tcPr>
          <w:p w:rsidR="00524DF2" w:rsidRDefault="00524DF2">
            <w:pPr>
              <w:pStyle w:val="ConsPlusNormal"/>
              <w:jc w:val="center"/>
            </w:pPr>
            <w:r>
              <w:t>-</w:t>
            </w:r>
          </w:p>
        </w:tc>
        <w:tc>
          <w:tcPr>
            <w:tcW w:w="2665" w:type="dxa"/>
            <w:tcBorders>
              <w:bottom w:val="nil"/>
            </w:tcBorders>
            <w:vAlign w:val="center"/>
          </w:tcPr>
          <w:p w:rsidR="00524DF2" w:rsidRDefault="00524DF2">
            <w:pPr>
              <w:pStyle w:val="ConsPlusNormal"/>
            </w:pPr>
            <w:r>
              <w:t>из них на улицах</w:t>
            </w:r>
          </w:p>
        </w:tc>
        <w:tc>
          <w:tcPr>
            <w:tcW w:w="1361" w:type="dxa"/>
            <w:tcBorders>
              <w:bottom w:val="nil"/>
            </w:tcBorders>
            <w:vAlign w:val="center"/>
          </w:tcPr>
          <w:p w:rsidR="00524DF2" w:rsidRDefault="00524DF2">
            <w:pPr>
              <w:pStyle w:val="ConsPlusNormal"/>
            </w:pPr>
            <w:r>
              <w:t>Штука</w:t>
            </w:r>
          </w:p>
        </w:tc>
        <w:tc>
          <w:tcPr>
            <w:tcW w:w="907" w:type="dxa"/>
            <w:tcBorders>
              <w:bottom w:val="nil"/>
            </w:tcBorders>
            <w:vAlign w:val="center"/>
          </w:tcPr>
          <w:p w:rsidR="00524DF2" w:rsidRDefault="00524DF2">
            <w:pPr>
              <w:pStyle w:val="ConsPlusNormal"/>
              <w:jc w:val="center"/>
            </w:pPr>
            <w:r>
              <w:t>934</w:t>
            </w:r>
          </w:p>
        </w:tc>
        <w:tc>
          <w:tcPr>
            <w:tcW w:w="850" w:type="dxa"/>
            <w:tcBorders>
              <w:bottom w:val="nil"/>
            </w:tcBorders>
            <w:vAlign w:val="center"/>
          </w:tcPr>
          <w:p w:rsidR="00524DF2" w:rsidRDefault="00524DF2">
            <w:pPr>
              <w:pStyle w:val="ConsPlusNormal"/>
              <w:jc w:val="center"/>
            </w:pPr>
            <w:r>
              <w:t>930</w:t>
            </w:r>
          </w:p>
        </w:tc>
        <w:tc>
          <w:tcPr>
            <w:tcW w:w="850" w:type="dxa"/>
            <w:tcBorders>
              <w:bottom w:val="nil"/>
            </w:tcBorders>
            <w:vAlign w:val="center"/>
          </w:tcPr>
          <w:p w:rsidR="00524DF2" w:rsidRDefault="00524DF2">
            <w:pPr>
              <w:pStyle w:val="ConsPlusNormal"/>
              <w:jc w:val="center"/>
            </w:pPr>
            <w:r>
              <w:t>926</w:t>
            </w:r>
          </w:p>
        </w:tc>
        <w:tc>
          <w:tcPr>
            <w:tcW w:w="850" w:type="dxa"/>
            <w:tcBorders>
              <w:bottom w:val="nil"/>
            </w:tcBorders>
            <w:vAlign w:val="center"/>
          </w:tcPr>
          <w:p w:rsidR="00524DF2" w:rsidRDefault="00524DF2">
            <w:pPr>
              <w:pStyle w:val="ConsPlusNormal"/>
              <w:jc w:val="center"/>
            </w:pPr>
            <w:r>
              <w:t>921</w:t>
            </w:r>
          </w:p>
        </w:tc>
        <w:tc>
          <w:tcPr>
            <w:tcW w:w="850" w:type="dxa"/>
            <w:tcBorders>
              <w:bottom w:val="nil"/>
            </w:tcBorders>
            <w:vAlign w:val="center"/>
          </w:tcPr>
          <w:p w:rsidR="00524DF2" w:rsidRDefault="00524DF2">
            <w:pPr>
              <w:pStyle w:val="ConsPlusNormal"/>
              <w:jc w:val="center"/>
            </w:pPr>
            <w:r>
              <w:t>917</w:t>
            </w:r>
          </w:p>
        </w:tc>
        <w:tc>
          <w:tcPr>
            <w:tcW w:w="794" w:type="dxa"/>
            <w:tcBorders>
              <w:bottom w:val="nil"/>
            </w:tcBorders>
            <w:vAlign w:val="center"/>
          </w:tcPr>
          <w:p w:rsidR="00524DF2" w:rsidRDefault="00524DF2">
            <w:pPr>
              <w:pStyle w:val="ConsPlusNormal"/>
              <w:jc w:val="center"/>
            </w:pPr>
            <w:r>
              <w:t>910</w:t>
            </w:r>
          </w:p>
        </w:tc>
      </w:tr>
      <w:tr w:rsidR="00524DF2">
        <w:tblPrEx>
          <w:tblBorders>
            <w:insideH w:val="nil"/>
          </w:tblBorders>
        </w:tblPrEx>
        <w:tc>
          <w:tcPr>
            <w:tcW w:w="9637" w:type="dxa"/>
            <w:gridSpan w:val="9"/>
            <w:tcBorders>
              <w:top w:val="nil"/>
            </w:tcBorders>
          </w:tcPr>
          <w:p w:rsidR="00524DF2" w:rsidRDefault="00524DF2">
            <w:pPr>
              <w:pStyle w:val="ConsPlusNormal"/>
              <w:jc w:val="both"/>
            </w:pPr>
            <w:r>
              <w:t xml:space="preserve">(в ред. </w:t>
            </w:r>
            <w:hyperlink r:id="rId28" w:history="1">
              <w:r>
                <w:rPr>
                  <w:color w:val="0000FF"/>
                </w:rPr>
                <w:t>постановления</w:t>
              </w:r>
            </w:hyperlink>
            <w:r>
              <w:t xml:space="preserve"> Администрации города Пскова от 24.03.2016 N 281)</w:t>
            </w:r>
          </w:p>
        </w:tc>
      </w:tr>
      <w:tr w:rsidR="00524DF2">
        <w:tblPrEx>
          <w:tblBorders>
            <w:insideH w:val="nil"/>
          </w:tblBorders>
        </w:tblPrEx>
        <w:tc>
          <w:tcPr>
            <w:tcW w:w="510" w:type="dxa"/>
            <w:tcBorders>
              <w:bottom w:val="nil"/>
            </w:tcBorders>
            <w:vAlign w:val="center"/>
          </w:tcPr>
          <w:p w:rsidR="00524DF2" w:rsidRDefault="00524DF2">
            <w:pPr>
              <w:pStyle w:val="ConsPlusNormal"/>
              <w:jc w:val="center"/>
            </w:pPr>
            <w:r>
              <w:t>1.2</w:t>
            </w:r>
          </w:p>
        </w:tc>
        <w:tc>
          <w:tcPr>
            <w:tcW w:w="2665" w:type="dxa"/>
            <w:tcBorders>
              <w:bottom w:val="nil"/>
            </w:tcBorders>
            <w:vAlign w:val="center"/>
          </w:tcPr>
          <w:p w:rsidR="00524DF2" w:rsidRDefault="00524DF2">
            <w:pPr>
              <w:pStyle w:val="ConsPlusNormal"/>
            </w:pPr>
            <w:r>
              <w:t>Количество преступлений и иных правонарушений, совершенных несовершеннолетними</w:t>
            </w:r>
          </w:p>
        </w:tc>
        <w:tc>
          <w:tcPr>
            <w:tcW w:w="1361" w:type="dxa"/>
            <w:tcBorders>
              <w:bottom w:val="nil"/>
            </w:tcBorders>
            <w:vAlign w:val="center"/>
          </w:tcPr>
          <w:p w:rsidR="00524DF2" w:rsidRDefault="00524DF2">
            <w:pPr>
              <w:pStyle w:val="ConsPlusNormal"/>
            </w:pPr>
            <w:r>
              <w:t>Штука</w:t>
            </w:r>
          </w:p>
        </w:tc>
        <w:tc>
          <w:tcPr>
            <w:tcW w:w="907" w:type="dxa"/>
            <w:tcBorders>
              <w:bottom w:val="nil"/>
            </w:tcBorders>
            <w:vAlign w:val="center"/>
          </w:tcPr>
          <w:p w:rsidR="00524DF2" w:rsidRDefault="00524DF2">
            <w:pPr>
              <w:pStyle w:val="ConsPlusNormal"/>
              <w:jc w:val="center"/>
            </w:pPr>
            <w:r>
              <w:t>70</w:t>
            </w:r>
          </w:p>
        </w:tc>
        <w:tc>
          <w:tcPr>
            <w:tcW w:w="850" w:type="dxa"/>
            <w:tcBorders>
              <w:bottom w:val="nil"/>
            </w:tcBorders>
            <w:vAlign w:val="center"/>
          </w:tcPr>
          <w:p w:rsidR="00524DF2" w:rsidRDefault="00524DF2">
            <w:pPr>
              <w:pStyle w:val="ConsPlusNormal"/>
              <w:jc w:val="center"/>
            </w:pPr>
            <w:r>
              <w:t>68</w:t>
            </w:r>
          </w:p>
        </w:tc>
        <w:tc>
          <w:tcPr>
            <w:tcW w:w="850" w:type="dxa"/>
            <w:tcBorders>
              <w:bottom w:val="nil"/>
            </w:tcBorders>
            <w:vAlign w:val="center"/>
          </w:tcPr>
          <w:p w:rsidR="00524DF2" w:rsidRDefault="00524DF2">
            <w:pPr>
              <w:pStyle w:val="ConsPlusNormal"/>
              <w:jc w:val="center"/>
            </w:pPr>
            <w:r>
              <w:t>66</w:t>
            </w:r>
          </w:p>
        </w:tc>
        <w:tc>
          <w:tcPr>
            <w:tcW w:w="850" w:type="dxa"/>
            <w:tcBorders>
              <w:bottom w:val="nil"/>
            </w:tcBorders>
            <w:vAlign w:val="center"/>
          </w:tcPr>
          <w:p w:rsidR="00524DF2" w:rsidRDefault="00524DF2">
            <w:pPr>
              <w:pStyle w:val="ConsPlusNormal"/>
              <w:jc w:val="center"/>
            </w:pPr>
            <w:r>
              <w:t>65</w:t>
            </w:r>
          </w:p>
        </w:tc>
        <w:tc>
          <w:tcPr>
            <w:tcW w:w="850" w:type="dxa"/>
            <w:tcBorders>
              <w:bottom w:val="nil"/>
            </w:tcBorders>
            <w:vAlign w:val="center"/>
          </w:tcPr>
          <w:p w:rsidR="00524DF2" w:rsidRDefault="00524DF2">
            <w:pPr>
              <w:pStyle w:val="ConsPlusNormal"/>
              <w:jc w:val="center"/>
            </w:pPr>
            <w:r>
              <w:t>63</w:t>
            </w:r>
          </w:p>
        </w:tc>
        <w:tc>
          <w:tcPr>
            <w:tcW w:w="794" w:type="dxa"/>
            <w:tcBorders>
              <w:bottom w:val="nil"/>
            </w:tcBorders>
            <w:vAlign w:val="center"/>
          </w:tcPr>
          <w:p w:rsidR="00524DF2" w:rsidRDefault="00524DF2">
            <w:pPr>
              <w:pStyle w:val="ConsPlusNormal"/>
              <w:jc w:val="center"/>
            </w:pPr>
            <w:r>
              <w:t>62</w:t>
            </w:r>
          </w:p>
        </w:tc>
      </w:tr>
      <w:tr w:rsidR="00524DF2">
        <w:tblPrEx>
          <w:tblBorders>
            <w:insideH w:val="nil"/>
          </w:tblBorders>
        </w:tblPrEx>
        <w:tc>
          <w:tcPr>
            <w:tcW w:w="9637" w:type="dxa"/>
            <w:gridSpan w:val="9"/>
            <w:tcBorders>
              <w:top w:val="nil"/>
            </w:tcBorders>
          </w:tcPr>
          <w:p w:rsidR="00524DF2" w:rsidRDefault="00524DF2">
            <w:pPr>
              <w:pStyle w:val="ConsPlusNormal"/>
              <w:jc w:val="both"/>
            </w:pPr>
            <w:r>
              <w:lastRenderedPageBreak/>
              <w:t xml:space="preserve">(в ред. </w:t>
            </w:r>
            <w:hyperlink r:id="rId29" w:history="1">
              <w:r>
                <w:rPr>
                  <w:color w:val="0000FF"/>
                </w:rPr>
                <w:t>постановления</w:t>
              </w:r>
            </w:hyperlink>
            <w:r>
              <w:t xml:space="preserve"> Администрации города Пскова от 24.03.2016 N 281)</w:t>
            </w:r>
          </w:p>
        </w:tc>
      </w:tr>
      <w:tr w:rsidR="00524DF2">
        <w:tc>
          <w:tcPr>
            <w:tcW w:w="510" w:type="dxa"/>
            <w:vAlign w:val="center"/>
          </w:tcPr>
          <w:p w:rsidR="00524DF2" w:rsidRDefault="00524DF2">
            <w:pPr>
              <w:pStyle w:val="ConsPlusNormal"/>
              <w:jc w:val="center"/>
            </w:pPr>
            <w:r>
              <w:t>1.3</w:t>
            </w:r>
          </w:p>
        </w:tc>
        <w:tc>
          <w:tcPr>
            <w:tcW w:w="2665" w:type="dxa"/>
            <w:vAlign w:val="center"/>
          </w:tcPr>
          <w:p w:rsidR="00524DF2" w:rsidRDefault="00524DF2">
            <w:pPr>
              <w:pStyle w:val="ConsPlusNormal"/>
            </w:pPr>
            <w:r>
              <w:t>Количество тяжких и особо тяжких преступлений, совершенных в общественных местах на территории города Пскова</w:t>
            </w:r>
          </w:p>
        </w:tc>
        <w:tc>
          <w:tcPr>
            <w:tcW w:w="1361" w:type="dxa"/>
            <w:vAlign w:val="center"/>
          </w:tcPr>
          <w:p w:rsidR="00524DF2" w:rsidRDefault="00524DF2">
            <w:pPr>
              <w:pStyle w:val="ConsPlusNormal"/>
            </w:pPr>
            <w:r>
              <w:t>Штука</w:t>
            </w:r>
          </w:p>
        </w:tc>
        <w:tc>
          <w:tcPr>
            <w:tcW w:w="907" w:type="dxa"/>
            <w:vAlign w:val="center"/>
          </w:tcPr>
          <w:p w:rsidR="00524DF2" w:rsidRDefault="00524DF2">
            <w:pPr>
              <w:pStyle w:val="ConsPlusNormal"/>
              <w:jc w:val="center"/>
            </w:pPr>
            <w:r>
              <w:t>174</w:t>
            </w:r>
          </w:p>
        </w:tc>
        <w:tc>
          <w:tcPr>
            <w:tcW w:w="850" w:type="dxa"/>
            <w:vAlign w:val="center"/>
          </w:tcPr>
          <w:p w:rsidR="00524DF2" w:rsidRDefault="00524DF2">
            <w:pPr>
              <w:pStyle w:val="ConsPlusNormal"/>
              <w:jc w:val="center"/>
            </w:pPr>
            <w:r>
              <w:t>172</w:t>
            </w:r>
          </w:p>
        </w:tc>
        <w:tc>
          <w:tcPr>
            <w:tcW w:w="850" w:type="dxa"/>
            <w:vAlign w:val="center"/>
          </w:tcPr>
          <w:p w:rsidR="00524DF2" w:rsidRDefault="00524DF2">
            <w:pPr>
              <w:pStyle w:val="ConsPlusNormal"/>
              <w:jc w:val="center"/>
            </w:pPr>
            <w:r>
              <w:t>170</w:t>
            </w:r>
          </w:p>
        </w:tc>
        <w:tc>
          <w:tcPr>
            <w:tcW w:w="850" w:type="dxa"/>
            <w:vAlign w:val="center"/>
          </w:tcPr>
          <w:p w:rsidR="00524DF2" w:rsidRDefault="00524DF2">
            <w:pPr>
              <w:pStyle w:val="ConsPlusNormal"/>
              <w:jc w:val="center"/>
            </w:pPr>
            <w:r>
              <w:t>169</w:t>
            </w:r>
          </w:p>
        </w:tc>
        <w:tc>
          <w:tcPr>
            <w:tcW w:w="850" w:type="dxa"/>
            <w:vAlign w:val="center"/>
          </w:tcPr>
          <w:p w:rsidR="00524DF2" w:rsidRDefault="00524DF2">
            <w:pPr>
              <w:pStyle w:val="ConsPlusNormal"/>
              <w:jc w:val="center"/>
            </w:pPr>
            <w:r>
              <w:t>167</w:t>
            </w:r>
          </w:p>
        </w:tc>
        <w:tc>
          <w:tcPr>
            <w:tcW w:w="794" w:type="dxa"/>
            <w:vAlign w:val="center"/>
          </w:tcPr>
          <w:p w:rsidR="00524DF2" w:rsidRDefault="00524DF2">
            <w:pPr>
              <w:pStyle w:val="ConsPlusNormal"/>
              <w:jc w:val="center"/>
            </w:pPr>
            <w:r>
              <w:t>165</w:t>
            </w:r>
          </w:p>
        </w:tc>
      </w:tr>
      <w:tr w:rsidR="00524DF2">
        <w:tblPrEx>
          <w:tblBorders>
            <w:insideH w:val="nil"/>
          </w:tblBorders>
        </w:tblPrEx>
        <w:tc>
          <w:tcPr>
            <w:tcW w:w="510" w:type="dxa"/>
            <w:tcBorders>
              <w:bottom w:val="nil"/>
            </w:tcBorders>
            <w:vAlign w:val="center"/>
          </w:tcPr>
          <w:p w:rsidR="00524DF2" w:rsidRDefault="00524DF2">
            <w:pPr>
              <w:pStyle w:val="ConsPlusNormal"/>
              <w:jc w:val="center"/>
            </w:pPr>
            <w:r>
              <w:t>-</w:t>
            </w:r>
          </w:p>
        </w:tc>
        <w:tc>
          <w:tcPr>
            <w:tcW w:w="2665" w:type="dxa"/>
            <w:tcBorders>
              <w:bottom w:val="nil"/>
            </w:tcBorders>
            <w:vAlign w:val="center"/>
          </w:tcPr>
          <w:p w:rsidR="00524DF2" w:rsidRDefault="00524DF2">
            <w:pPr>
              <w:pStyle w:val="ConsPlusNormal"/>
            </w:pPr>
            <w:r>
              <w:t>из них на улицах</w:t>
            </w:r>
          </w:p>
        </w:tc>
        <w:tc>
          <w:tcPr>
            <w:tcW w:w="1361" w:type="dxa"/>
            <w:tcBorders>
              <w:bottom w:val="nil"/>
            </w:tcBorders>
            <w:vAlign w:val="center"/>
          </w:tcPr>
          <w:p w:rsidR="00524DF2" w:rsidRDefault="00524DF2">
            <w:pPr>
              <w:pStyle w:val="ConsPlusNormal"/>
            </w:pPr>
            <w:r>
              <w:t>Штука</w:t>
            </w:r>
          </w:p>
        </w:tc>
        <w:tc>
          <w:tcPr>
            <w:tcW w:w="907" w:type="dxa"/>
            <w:tcBorders>
              <w:bottom w:val="nil"/>
            </w:tcBorders>
            <w:vAlign w:val="center"/>
          </w:tcPr>
          <w:p w:rsidR="00524DF2" w:rsidRDefault="00524DF2">
            <w:pPr>
              <w:pStyle w:val="ConsPlusNormal"/>
              <w:jc w:val="center"/>
            </w:pPr>
            <w:r>
              <w:t>138</w:t>
            </w:r>
          </w:p>
        </w:tc>
        <w:tc>
          <w:tcPr>
            <w:tcW w:w="850" w:type="dxa"/>
            <w:tcBorders>
              <w:bottom w:val="nil"/>
            </w:tcBorders>
            <w:vAlign w:val="center"/>
          </w:tcPr>
          <w:p w:rsidR="00524DF2" w:rsidRDefault="00524DF2">
            <w:pPr>
              <w:pStyle w:val="ConsPlusNormal"/>
              <w:jc w:val="center"/>
            </w:pPr>
            <w:r>
              <w:t>136</w:t>
            </w:r>
          </w:p>
        </w:tc>
        <w:tc>
          <w:tcPr>
            <w:tcW w:w="850" w:type="dxa"/>
            <w:tcBorders>
              <w:bottom w:val="nil"/>
            </w:tcBorders>
            <w:vAlign w:val="center"/>
          </w:tcPr>
          <w:p w:rsidR="00524DF2" w:rsidRDefault="00524DF2">
            <w:pPr>
              <w:pStyle w:val="ConsPlusNormal"/>
              <w:jc w:val="center"/>
            </w:pPr>
            <w:r>
              <w:t>134</w:t>
            </w:r>
          </w:p>
        </w:tc>
        <w:tc>
          <w:tcPr>
            <w:tcW w:w="850" w:type="dxa"/>
            <w:tcBorders>
              <w:bottom w:val="nil"/>
            </w:tcBorders>
            <w:vAlign w:val="center"/>
          </w:tcPr>
          <w:p w:rsidR="00524DF2" w:rsidRDefault="00524DF2">
            <w:pPr>
              <w:pStyle w:val="ConsPlusNormal"/>
              <w:jc w:val="center"/>
            </w:pPr>
            <w:r>
              <w:t>133</w:t>
            </w:r>
          </w:p>
        </w:tc>
        <w:tc>
          <w:tcPr>
            <w:tcW w:w="850" w:type="dxa"/>
            <w:tcBorders>
              <w:bottom w:val="nil"/>
            </w:tcBorders>
            <w:vAlign w:val="center"/>
          </w:tcPr>
          <w:p w:rsidR="00524DF2" w:rsidRDefault="00524DF2">
            <w:pPr>
              <w:pStyle w:val="ConsPlusNormal"/>
              <w:jc w:val="center"/>
            </w:pPr>
            <w:r>
              <w:t>131</w:t>
            </w:r>
          </w:p>
        </w:tc>
        <w:tc>
          <w:tcPr>
            <w:tcW w:w="794" w:type="dxa"/>
            <w:tcBorders>
              <w:bottom w:val="nil"/>
            </w:tcBorders>
            <w:vAlign w:val="center"/>
          </w:tcPr>
          <w:p w:rsidR="00524DF2" w:rsidRDefault="00524DF2">
            <w:pPr>
              <w:pStyle w:val="ConsPlusNormal"/>
              <w:jc w:val="center"/>
            </w:pPr>
            <w:r>
              <w:t>129</w:t>
            </w:r>
          </w:p>
        </w:tc>
      </w:tr>
      <w:tr w:rsidR="00524DF2">
        <w:tblPrEx>
          <w:tblBorders>
            <w:insideH w:val="nil"/>
          </w:tblBorders>
        </w:tblPrEx>
        <w:tc>
          <w:tcPr>
            <w:tcW w:w="9637" w:type="dxa"/>
            <w:gridSpan w:val="9"/>
            <w:tcBorders>
              <w:top w:val="nil"/>
            </w:tcBorders>
          </w:tcPr>
          <w:p w:rsidR="00524DF2" w:rsidRDefault="00524DF2">
            <w:pPr>
              <w:pStyle w:val="ConsPlusNormal"/>
              <w:jc w:val="both"/>
            </w:pPr>
            <w:r>
              <w:t xml:space="preserve">(в ред. </w:t>
            </w:r>
            <w:hyperlink r:id="rId30" w:history="1">
              <w:r>
                <w:rPr>
                  <w:color w:val="0000FF"/>
                </w:rPr>
                <w:t>постановления</w:t>
              </w:r>
            </w:hyperlink>
            <w:r>
              <w:t xml:space="preserve"> Администрации города Пскова от 24.03.2016 N 281)</w:t>
            </w:r>
          </w:p>
        </w:tc>
      </w:tr>
      <w:tr w:rsidR="00524DF2">
        <w:tc>
          <w:tcPr>
            <w:tcW w:w="510" w:type="dxa"/>
            <w:vAlign w:val="center"/>
          </w:tcPr>
          <w:p w:rsidR="00524DF2" w:rsidRDefault="00524DF2">
            <w:pPr>
              <w:pStyle w:val="ConsPlusNormal"/>
              <w:jc w:val="center"/>
            </w:pPr>
            <w:r>
              <w:t>1.4</w:t>
            </w:r>
          </w:p>
        </w:tc>
        <w:tc>
          <w:tcPr>
            <w:tcW w:w="2665" w:type="dxa"/>
            <w:vAlign w:val="center"/>
          </w:tcPr>
          <w:p w:rsidR="00524DF2" w:rsidRDefault="00524DF2">
            <w:pPr>
              <w:pStyle w:val="ConsPlusNormal"/>
            </w:pPr>
            <w:r>
              <w:t>Количество лиц, совершивших преступления повторно</w:t>
            </w:r>
          </w:p>
        </w:tc>
        <w:tc>
          <w:tcPr>
            <w:tcW w:w="1361" w:type="dxa"/>
            <w:vAlign w:val="center"/>
          </w:tcPr>
          <w:p w:rsidR="00524DF2" w:rsidRDefault="00524DF2">
            <w:pPr>
              <w:pStyle w:val="ConsPlusNormal"/>
            </w:pPr>
            <w:r>
              <w:t>Штука</w:t>
            </w:r>
          </w:p>
        </w:tc>
        <w:tc>
          <w:tcPr>
            <w:tcW w:w="907" w:type="dxa"/>
            <w:vAlign w:val="center"/>
          </w:tcPr>
          <w:p w:rsidR="00524DF2" w:rsidRDefault="00524DF2">
            <w:pPr>
              <w:pStyle w:val="ConsPlusNormal"/>
              <w:jc w:val="center"/>
            </w:pPr>
            <w:r>
              <w:t>521</w:t>
            </w:r>
          </w:p>
        </w:tc>
        <w:tc>
          <w:tcPr>
            <w:tcW w:w="850" w:type="dxa"/>
            <w:vAlign w:val="center"/>
          </w:tcPr>
          <w:p w:rsidR="00524DF2" w:rsidRDefault="00524DF2">
            <w:pPr>
              <w:pStyle w:val="ConsPlusNormal"/>
              <w:jc w:val="center"/>
            </w:pPr>
            <w:r>
              <w:t>515</w:t>
            </w:r>
          </w:p>
        </w:tc>
        <w:tc>
          <w:tcPr>
            <w:tcW w:w="850" w:type="dxa"/>
            <w:vAlign w:val="center"/>
          </w:tcPr>
          <w:p w:rsidR="00524DF2" w:rsidRDefault="00524DF2">
            <w:pPr>
              <w:pStyle w:val="ConsPlusNormal"/>
              <w:jc w:val="center"/>
            </w:pPr>
            <w:r>
              <w:t>510</w:t>
            </w:r>
          </w:p>
        </w:tc>
        <w:tc>
          <w:tcPr>
            <w:tcW w:w="850" w:type="dxa"/>
            <w:vAlign w:val="center"/>
          </w:tcPr>
          <w:p w:rsidR="00524DF2" w:rsidRDefault="00524DF2">
            <w:pPr>
              <w:pStyle w:val="ConsPlusNormal"/>
              <w:jc w:val="center"/>
            </w:pPr>
            <w:r>
              <w:t>505</w:t>
            </w:r>
          </w:p>
        </w:tc>
        <w:tc>
          <w:tcPr>
            <w:tcW w:w="850" w:type="dxa"/>
            <w:vAlign w:val="center"/>
          </w:tcPr>
          <w:p w:rsidR="00524DF2" w:rsidRDefault="00524DF2">
            <w:pPr>
              <w:pStyle w:val="ConsPlusNormal"/>
              <w:jc w:val="center"/>
            </w:pPr>
            <w:r>
              <w:t>500</w:t>
            </w:r>
          </w:p>
        </w:tc>
        <w:tc>
          <w:tcPr>
            <w:tcW w:w="794" w:type="dxa"/>
            <w:vAlign w:val="center"/>
          </w:tcPr>
          <w:p w:rsidR="00524DF2" w:rsidRDefault="00524DF2">
            <w:pPr>
              <w:pStyle w:val="ConsPlusNormal"/>
              <w:jc w:val="center"/>
            </w:pPr>
            <w:r>
              <w:t>495</w:t>
            </w:r>
          </w:p>
        </w:tc>
      </w:tr>
      <w:tr w:rsidR="00524DF2">
        <w:tblPrEx>
          <w:tblBorders>
            <w:insideH w:val="nil"/>
          </w:tblBorders>
        </w:tblPrEx>
        <w:tc>
          <w:tcPr>
            <w:tcW w:w="510" w:type="dxa"/>
            <w:tcBorders>
              <w:bottom w:val="nil"/>
            </w:tcBorders>
            <w:vAlign w:val="center"/>
          </w:tcPr>
          <w:p w:rsidR="00524DF2" w:rsidRDefault="00524DF2">
            <w:pPr>
              <w:pStyle w:val="ConsPlusNormal"/>
              <w:jc w:val="center"/>
            </w:pPr>
            <w:r>
              <w:t>-</w:t>
            </w:r>
          </w:p>
        </w:tc>
        <w:tc>
          <w:tcPr>
            <w:tcW w:w="2665" w:type="dxa"/>
            <w:tcBorders>
              <w:bottom w:val="nil"/>
            </w:tcBorders>
            <w:vAlign w:val="center"/>
          </w:tcPr>
          <w:p w:rsidR="00524DF2" w:rsidRDefault="00524DF2">
            <w:pPr>
              <w:pStyle w:val="ConsPlusNormal"/>
            </w:pPr>
            <w:r>
              <w:t>из них ранее судимых</w:t>
            </w:r>
          </w:p>
        </w:tc>
        <w:tc>
          <w:tcPr>
            <w:tcW w:w="1361" w:type="dxa"/>
            <w:tcBorders>
              <w:bottom w:val="nil"/>
            </w:tcBorders>
            <w:vAlign w:val="center"/>
          </w:tcPr>
          <w:p w:rsidR="00524DF2" w:rsidRDefault="00524DF2">
            <w:pPr>
              <w:pStyle w:val="ConsPlusNormal"/>
            </w:pPr>
            <w:r>
              <w:t>Штука</w:t>
            </w:r>
          </w:p>
        </w:tc>
        <w:tc>
          <w:tcPr>
            <w:tcW w:w="907" w:type="dxa"/>
            <w:tcBorders>
              <w:bottom w:val="nil"/>
            </w:tcBorders>
            <w:vAlign w:val="center"/>
          </w:tcPr>
          <w:p w:rsidR="00524DF2" w:rsidRDefault="00524DF2">
            <w:pPr>
              <w:pStyle w:val="ConsPlusNormal"/>
              <w:jc w:val="center"/>
            </w:pPr>
            <w:r>
              <w:t>278</w:t>
            </w:r>
          </w:p>
        </w:tc>
        <w:tc>
          <w:tcPr>
            <w:tcW w:w="850" w:type="dxa"/>
            <w:tcBorders>
              <w:bottom w:val="nil"/>
            </w:tcBorders>
            <w:vAlign w:val="center"/>
          </w:tcPr>
          <w:p w:rsidR="00524DF2" w:rsidRDefault="00524DF2">
            <w:pPr>
              <w:pStyle w:val="ConsPlusNormal"/>
              <w:jc w:val="center"/>
            </w:pPr>
            <w:r>
              <w:t>276</w:t>
            </w:r>
          </w:p>
        </w:tc>
        <w:tc>
          <w:tcPr>
            <w:tcW w:w="850" w:type="dxa"/>
            <w:tcBorders>
              <w:bottom w:val="nil"/>
            </w:tcBorders>
            <w:vAlign w:val="center"/>
          </w:tcPr>
          <w:p w:rsidR="00524DF2" w:rsidRDefault="00524DF2">
            <w:pPr>
              <w:pStyle w:val="ConsPlusNormal"/>
              <w:jc w:val="center"/>
            </w:pPr>
            <w:r>
              <w:t>274</w:t>
            </w:r>
          </w:p>
        </w:tc>
        <w:tc>
          <w:tcPr>
            <w:tcW w:w="850" w:type="dxa"/>
            <w:tcBorders>
              <w:bottom w:val="nil"/>
            </w:tcBorders>
            <w:vAlign w:val="center"/>
          </w:tcPr>
          <w:p w:rsidR="00524DF2" w:rsidRDefault="00524DF2">
            <w:pPr>
              <w:pStyle w:val="ConsPlusNormal"/>
              <w:jc w:val="center"/>
            </w:pPr>
            <w:r>
              <w:t>270</w:t>
            </w:r>
          </w:p>
        </w:tc>
        <w:tc>
          <w:tcPr>
            <w:tcW w:w="850" w:type="dxa"/>
            <w:tcBorders>
              <w:bottom w:val="nil"/>
            </w:tcBorders>
            <w:vAlign w:val="center"/>
          </w:tcPr>
          <w:p w:rsidR="00524DF2" w:rsidRDefault="00524DF2">
            <w:pPr>
              <w:pStyle w:val="ConsPlusNormal"/>
              <w:jc w:val="center"/>
            </w:pPr>
            <w:r>
              <w:t>267</w:t>
            </w:r>
          </w:p>
        </w:tc>
        <w:tc>
          <w:tcPr>
            <w:tcW w:w="794" w:type="dxa"/>
            <w:tcBorders>
              <w:bottom w:val="nil"/>
            </w:tcBorders>
            <w:vAlign w:val="center"/>
          </w:tcPr>
          <w:p w:rsidR="00524DF2" w:rsidRDefault="00524DF2">
            <w:pPr>
              <w:pStyle w:val="ConsPlusNormal"/>
              <w:jc w:val="center"/>
            </w:pPr>
            <w:r>
              <w:t>263</w:t>
            </w:r>
          </w:p>
        </w:tc>
      </w:tr>
      <w:tr w:rsidR="00524DF2">
        <w:tblPrEx>
          <w:tblBorders>
            <w:insideH w:val="nil"/>
          </w:tblBorders>
        </w:tblPrEx>
        <w:tc>
          <w:tcPr>
            <w:tcW w:w="9637" w:type="dxa"/>
            <w:gridSpan w:val="9"/>
            <w:tcBorders>
              <w:top w:val="nil"/>
            </w:tcBorders>
          </w:tcPr>
          <w:p w:rsidR="00524DF2" w:rsidRDefault="00524DF2">
            <w:pPr>
              <w:pStyle w:val="ConsPlusNormal"/>
              <w:jc w:val="both"/>
            </w:pPr>
            <w:r>
              <w:t xml:space="preserve">(в ред. </w:t>
            </w:r>
            <w:hyperlink r:id="rId31" w:history="1">
              <w:r>
                <w:rPr>
                  <w:color w:val="0000FF"/>
                </w:rPr>
                <w:t>постановления</w:t>
              </w:r>
            </w:hyperlink>
            <w:r>
              <w:t xml:space="preserve"> Администрации города Пскова от 24.03.2016 N 281)</w:t>
            </w:r>
          </w:p>
        </w:tc>
      </w:tr>
      <w:tr w:rsidR="00524DF2">
        <w:tc>
          <w:tcPr>
            <w:tcW w:w="9637" w:type="dxa"/>
            <w:gridSpan w:val="9"/>
            <w:vAlign w:val="center"/>
          </w:tcPr>
          <w:p w:rsidR="00524DF2" w:rsidRDefault="00524DF2">
            <w:pPr>
              <w:pStyle w:val="ConsPlusNormal"/>
              <w:jc w:val="center"/>
            </w:pPr>
            <w:hyperlink w:anchor="P980" w:history="1">
              <w:r>
                <w:rPr>
                  <w:color w:val="0000FF"/>
                </w:rPr>
                <w:t>Подпрограмма 2</w:t>
              </w:r>
            </w:hyperlink>
            <w:r>
              <w:t>. Противодействие коррупции в муниципальном образовании "Город Псков"</w:t>
            </w:r>
          </w:p>
        </w:tc>
      </w:tr>
      <w:tr w:rsidR="00524DF2">
        <w:tc>
          <w:tcPr>
            <w:tcW w:w="510" w:type="dxa"/>
            <w:vAlign w:val="center"/>
          </w:tcPr>
          <w:p w:rsidR="00524DF2" w:rsidRDefault="00524DF2">
            <w:pPr>
              <w:pStyle w:val="ConsPlusNormal"/>
              <w:jc w:val="center"/>
            </w:pPr>
            <w:r>
              <w:t>2.1</w:t>
            </w:r>
          </w:p>
        </w:tc>
        <w:tc>
          <w:tcPr>
            <w:tcW w:w="2665" w:type="dxa"/>
            <w:vAlign w:val="center"/>
          </w:tcPr>
          <w:p w:rsidR="00524DF2" w:rsidRDefault="00524DF2">
            <w:pPr>
              <w:pStyle w:val="ConsPlusNormal"/>
            </w:pPr>
            <w:r>
              <w:t xml:space="preserve">Количество правовых заключений на </w:t>
            </w:r>
            <w:r>
              <w:lastRenderedPageBreak/>
              <w:t>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361" w:type="dxa"/>
            <w:vAlign w:val="center"/>
          </w:tcPr>
          <w:p w:rsidR="00524DF2" w:rsidRDefault="00524DF2">
            <w:pPr>
              <w:pStyle w:val="ConsPlusNormal"/>
            </w:pPr>
            <w:r>
              <w:lastRenderedPageBreak/>
              <w:t>Процент</w:t>
            </w:r>
          </w:p>
        </w:tc>
        <w:tc>
          <w:tcPr>
            <w:tcW w:w="907" w:type="dxa"/>
            <w:vAlign w:val="center"/>
          </w:tcPr>
          <w:p w:rsidR="00524DF2" w:rsidRDefault="00524DF2">
            <w:pPr>
              <w:pStyle w:val="ConsPlusNormal"/>
              <w:jc w:val="center"/>
            </w:pPr>
            <w:r>
              <w:t>0,0</w:t>
            </w:r>
          </w:p>
        </w:tc>
        <w:tc>
          <w:tcPr>
            <w:tcW w:w="850" w:type="dxa"/>
            <w:vAlign w:val="center"/>
          </w:tcPr>
          <w:p w:rsidR="00524DF2" w:rsidRDefault="00524DF2">
            <w:pPr>
              <w:pStyle w:val="ConsPlusNormal"/>
              <w:jc w:val="center"/>
            </w:pPr>
            <w:r>
              <w:t>0,0</w:t>
            </w:r>
          </w:p>
        </w:tc>
        <w:tc>
          <w:tcPr>
            <w:tcW w:w="850" w:type="dxa"/>
            <w:vAlign w:val="center"/>
          </w:tcPr>
          <w:p w:rsidR="00524DF2" w:rsidRDefault="00524DF2">
            <w:pPr>
              <w:pStyle w:val="ConsPlusNormal"/>
              <w:jc w:val="center"/>
            </w:pPr>
            <w:r>
              <w:t>0,0</w:t>
            </w:r>
          </w:p>
        </w:tc>
        <w:tc>
          <w:tcPr>
            <w:tcW w:w="850" w:type="dxa"/>
            <w:vAlign w:val="center"/>
          </w:tcPr>
          <w:p w:rsidR="00524DF2" w:rsidRDefault="00524DF2">
            <w:pPr>
              <w:pStyle w:val="ConsPlusNormal"/>
              <w:jc w:val="center"/>
            </w:pPr>
            <w:r>
              <w:t>0,0</w:t>
            </w:r>
          </w:p>
        </w:tc>
        <w:tc>
          <w:tcPr>
            <w:tcW w:w="850" w:type="dxa"/>
            <w:vAlign w:val="center"/>
          </w:tcPr>
          <w:p w:rsidR="00524DF2" w:rsidRDefault="00524DF2">
            <w:pPr>
              <w:pStyle w:val="ConsPlusNormal"/>
              <w:jc w:val="center"/>
            </w:pPr>
            <w:r>
              <w:t>0,0</w:t>
            </w:r>
          </w:p>
        </w:tc>
        <w:tc>
          <w:tcPr>
            <w:tcW w:w="794" w:type="dxa"/>
            <w:vAlign w:val="center"/>
          </w:tcPr>
          <w:p w:rsidR="00524DF2" w:rsidRDefault="00524DF2">
            <w:pPr>
              <w:pStyle w:val="ConsPlusNormal"/>
              <w:jc w:val="center"/>
            </w:pPr>
            <w:r>
              <w:t>0,0</w:t>
            </w:r>
          </w:p>
        </w:tc>
      </w:tr>
      <w:tr w:rsidR="00524DF2">
        <w:tc>
          <w:tcPr>
            <w:tcW w:w="510" w:type="dxa"/>
            <w:vAlign w:val="center"/>
          </w:tcPr>
          <w:p w:rsidR="00524DF2" w:rsidRDefault="00524DF2">
            <w:pPr>
              <w:pStyle w:val="ConsPlusNormal"/>
              <w:jc w:val="center"/>
            </w:pPr>
            <w:r>
              <w:t>2.2</w:t>
            </w:r>
          </w:p>
        </w:tc>
        <w:tc>
          <w:tcPr>
            <w:tcW w:w="2665" w:type="dxa"/>
            <w:vAlign w:val="center"/>
          </w:tcPr>
          <w:p w:rsidR="00524DF2" w:rsidRDefault="00524DF2">
            <w:pPr>
              <w:pStyle w:val="ConsPlusNormal"/>
            </w:pPr>
            <w: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w:t>
            </w:r>
            <w:r>
              <w:lastRenderedPageBreak/>
              <w:t>отдела Администрации города Пскова и в Единую дежурно-диспетчерскую службу (тел. 055)</w:t>
            </w:r>
          </w:p>
        </w:tc>
        <w:tc>
          <w:tcPr>
            <w:tcW w:w="1361" w:type="dxa"/>
            <w:vAlign w:val="center"/>
          </w:tcPr>
          <w:p w:rsidR="00524DF2" w:rsidRDefault="00524DF2">
            <w:pPr>
              <w:pStyle w:val="ConsPlusNormal"/>
            </w:pPr>
            <w:r>
              <w:lastRenderedPageBreak/>
              <w:t>Процент</w:t>
            </w:r>
          </w:p>
        </w:tc>
        <w:tc>
          <w:tcPr>
            <w:tcW w:w="907" w:type="dxa"/>
            <w:vAlign w:val="center"/>
          </w:tcPr>
          <w:p w:rsidR="00524DF2" w:rsidRDefault="00524DF2">
            <w:pPr>
              <w:pStyle w:val="ConsPlusNormal"/>
              <w:jc w:val="center"/>
            </w:pPr>
            <w:r>
              <w:t>0,0</w:t>
            </w:r>
          </w:p>
        </w:tc>
        <w:tc>
          <w:tcPr>
            <w:tcW w:w="850" w:type="dxa"/>
            <w:vAlign w:val="center"/>
          </w:tcPr>
          <w:p w:rsidR="00524DF2" w:rsidRDefault="00524DF2">
            <w:pPr>
              <w:pStyle w:val="ConsPlusNormal"/>
              <w:jc w:val="center"/>
            </w:pPr>
            <w:r>
              <w:t>0,0</w:t>
            </w:r>
          </w:p>
        </w:tc>
        <w:tc>
          <w:tcPr>
            <w:tcW w:w="850" w:type="dxa"/>
            <w:vAlign w:val="center"/>
          </w:tcPr>
          <w:p w:rsidR="00524DF2" w:rsidRDefault="00524DF2">
            <w:pPr>
              <w:pStyle w:val="ConsPlusNormal"/>
              <w:jc w:val="center"/>
            </w:pPr>
            <w:r>
              <w:t>0,0</w:t>
            </w:r>
          </w:p>
        </w:tc>
        <w:tc>
          <w:tcPr>
            <w:tcW w:w="850" w:type="dxa"/>
            <w:vAlign w:val="center"/>
          </w:tcPr>
          <w:p w:rsidR="00524DF2" w:rsidRDefault="00524DF2">
            <w:pPr>
              <w:pStyle w:val="ConsPlusNormal"/>
              <w:jc w:val="center"/>
            </w:pPr>
            <w:r>
              <w:t>0,0</w:t>
            </w:r>
          </w:p>
        </w:tc>
        <w:tc>
          <w:tcPr>
            <w:tcW w:w="850" w:type="dxa"/>
            <w:vAlign w:val="center"/>
          </w:tcPr>
          <w:p w:rsidR="00524DF2" w:rsidRDefault="00524DF2">
            <w:pPr>
              <w:pStyle w:val="ConsPlusNormal"/>
              <w:jc w:val="center"/>
            </w:pPr>
            <w:r>
              <w:t>0,0</w:t>
            </w:r>
          </w:p>
        </w:tc>
        <w:tc>
          <w:tcPr>
            <w:tcW w:w="794" w:type="dxa"/>
            <w:vAlign w:val="center"/>
          </w:tcPr>
          <w:p w:rsidR="00524DF2" w:rsidRDefault="00524DF2">
            <w:pPr>
              <w:pStyle w:val="ConsPlusNormal"/>
              <w:jc w:val="center"/>
            </w:pPr>
            <w:r>
              <w:t>0,0</w:t>
            </w:r>
          </w:p>
        </w:tc>
      </w:tr>
      <w:tr w:rsidR="00524DF2">
        <w:tc>
          <w:tcPr>
            <w:tcW w:w="9637" w:type="dxa"/>
            <w:gridSpan w:val="9"/>
            <w:vAlign w:val="center"/>
          </w:tcPr>
          <w:p w:rsidR="00524DF2" w:rsidRDefault="00524DF2">
            <w:pPr>
              <w:pStyle w:val="ConsPlusNormal"/>
              <w:jc w:val="center"/>
            </w:pPr>
            <w:hyperlink w:anchor="P1294" w:history="1">
              <w:r>
                <w:rPr>
                  <w:color w:val="0000FF"/>
                </w:rPr>
                <w:t>Подпрограмма 3</w:t>
              </w:r>
            </w:hyperlink>
            <w:r>
              <w:t>.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524DF2">
        <w:tc>
          <w:tcPr>
            <w:tcW w:w="510" w:type="dxa"/>
            <w:vAlign w:val="center"/>
          </w:tcPr>
          <w:p w:rsidR="00524DF2" w:rsidRDefault="00524DF2">
            <w:pPr>
              <w:pStyle w:val="ConsPlusNormal"/>
              <w:jc w:val="center"/>
            </w:pPr>
            <w:r>
              <w:t>3.1</w:t>
            </w:r>
          </w:p>
        </w:tc>
        <w:tc>
          <w:tcPr>
            <w:tcW w:w="2665" w:type="dxa"/>
            <w:vAlign w:val="center"/>
          </w:tcPr>
          <w:p w:rsidR="00524DF2" w:rsidRDefault="00524DF2">
            <w:pPr>
              <w:pStyle w:val="ConsPlusNormal"/>
            </w:pPr>
            <w:r>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361" w:type="dxa"/>
            <w:vAlign w:val="center"/>
          </w:tcPr>
          <w:p w:rsidR="00524DF2" w:rsidRDefault="00524DF2">
            <w:pPr>
              <w:pStyle w:val="ConsPlusNormal"/>
            </w:pPr>
            <w:r>
              <w:t>Процент</w:t>
            </w:r>
          </w:p>
        </w:tc>
        <w:tc>
          <w:tcPr>
            <w:tcW w:w="907" w:type="dxa"/>
            <w:vAlign w:val="center"/>
          </w:tcPr>
          <w:p w:rsidR="00524DF2" w:rsidRDefault="00524DF2">
            <w:pPr>
              <w:pStyle w:val="ConsPlusNormal"/>
              <w:jc w:val="center"/>
            </w:pPr>
            <w:r>
              <w:t>83,0</w:t>
            </w:r>
          </w:p>
        </w:tc>
        <w:tc>
          <w:tcPr>
            <w:tcW w:w="850" w:type="dxa"/>
            <w:vAlign w:val="center"/>
          </w:tcPr>
          <w:p w:rsidR="00524DF2" w:rsidRDefault="00524DF2">
            <w:pPr>
              <w:pStyle w:val="ConsPlusNormal"/>
              <w:jc w:val="center"/>
            </w:pPr>
            <w:r>
              <w:t>85,0</w:t>
            </w:r>
          </w:p>
        </w:tc>
        <w:tc>
          <w:tcPr>
            <w:tcW w:w="850" w:type="dxa"/>
            <w:vAlign w:val="center"/>
          </w:tcPr>
          <w:p w:rsidR="00524DF2" w:rsidRDefault="00524DF2">
            <w:pPr>
              <w:pStyle w:val="ConsPlusNormal"/>
              <w:jc w:val="center"/>
            </w:pPr>
            <w:r>
              <w:t>88,0</w:t>
            </w:r>
          </w:p>
        </w:tc>
        <w:tc>
          <w:tcPr>
            <w:tcW w:w="850" w:type="dxa"/>
            <w:vAlign w:val="center"/>
          </w:tcPr>
          <w:p w:rsidR="00524DF2" w:rsidRDefault="00524DF2">
            <w:pPr>
              <w:pStyle w:val="ConsPlusNormal"/>
              <w:jc w:val="center"/>
            </w:pPr>
            <w:r>
              <w:t>91,0</w:t>
            </w:r>
          </w:p>
        </w:tc>
        <w:tc>
          <w:tcPr>
            <w:tcW w:w="850" w:type="dxa"/>
            <w:vAlign w:val="center"/>
          </w:tcPr>
          <w:p w:rsidR="00524DF2" w:rsidRDefault="00524DF2">
            <w:pPr>
              <w:pStyle w:val="ConsPlusNormal"/>
              <w:jc w:val="center"/>
            </w:pPr>
            <w:r>
              <w:t>93,0</w:t>
            </w:r>
          </w:p>
        </w:tc>
        <w:tc>
          <w:tcPr>
            <w:tcW w:w="794" w:type="dxa"/>
            <w:vAlign w:val="center"/>
          </w:tcPr>
          <w:p w:rsidR="00524DF2" w:rsidRDefault="00524DF2">
            <w:pPr>
              <w:pStyle w:val="ConsPlusNormal"/>
              <w:jc w:val="center"/>
            </w:pPr>
            <w:r>
              <w:t>95,0</w:t>
            </w:r>
          </w:p>
        </w:tc>
      </w:tr>
      <w:tr w:rsidR="00524DF2">
        <w:tc>
          <w:tcPr>
            <w:tcW w:w="510" w:type="dxa"/>
            <w:vAlign w:val="center"/>
          </w:tcPr>
          <w:p w:rsidR="00524DF2" w:rsidRDefault="00524DF2">
            <w:pPr>
              <w:pStyle w:val="ConsPlusNormal"/>
              <w:jc w:val="center"/>
            </w:pPr>
            <w:r>
              <w:t>3.2</w:t>
            </w:r>
          </w:p>
        </w:tc>
        <w:tc>
          <w:tcPr>
            <w:tcW w:w="2665" w:type="dxa"/>
            <w:vAlign w:val="center"/>
          </w:tcPr>
          <w:p w:rsidR="00524DF2" w:rsidRDefault="00524DF2">
            <w:pPr>
              <w:pStyle w:val="ConsPlusNormal"/>
            </w:pPr>
            <w:r>
              <w:t xml:space="preserve">Доля обучающихся муниципальных образовательных </w:t>
            </w:r>
            <w:r>
              <w:lastRenderedPageBreak/>
              <w:t>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1361" w:type="dxa"/>
            <w:vAlign w:val="center"/>
          </w:tcPr>
          <w:p w:rsidR="00524DF2" w:rsidRDefault="00524DF2">
            <w:pPr>
              <w:pStyle w:val="ConsPlusNormal"/>
            </w:pPr>
            <w:r>
              <w:lastRenderedPageBreak/>
              <w:t>Процент</w:t>
            </w:r>
          </w:p>
        </w:tc>
        <w:tc>
          <w:tcPr>
            <w:tcW w:w="907" w:type="dxa"/>
            <w:vAlign w:val="center"/>
          </w:tcPr>
          <w:p w:rsidR="00524DF2" w:rsidRDefault="00524DF2">
            <w:pPr>
              <w:pStyle w:val="ConsPlusNormal"/>
              <w:jc w:val="center"/>
            </w:pPr>
            <w:r>
              <w:t>88,0</w:t>
            </w:r>
          </w:p>
        </w:tc>
        <w:tc>
          <w:tcPr>
            <w:tcW w:w="850" w:type="dxa"/>
            <w:vAlign w:val="center"/>
          </w:tcPr>
          <w:p w:rsidR="00524DF2" w:rsidRDefault="00524DF2">
            <w:pPr>
              <w:pStyle w:val="ConsPlusNormal"/>
              <w:jc w:val="center"/>
            </w:pPr>
            <w:r>
              <w:t>89,0</w:t>
            </w:r>
          </w:p>
        </w:tc>
        <w:tc>
          <w:tcPr>
            <w:tcW w:w="850" w:type="dxa"/>
            <w:vAlign w:val="center"/>
          </w:tcPr>
          <w:p w:rsidR="00524DF2" w:rsidRDefault="00524DF2">
            <w:pPr>
              <w:pStyle w:val="ConsPlusNormal"/>
              <w:jc w:val="center"/>
            </w:pPr>
            <w:r>
              <w:t>90,0</w:t>
            </w:r>
          </w:p>
        </w:tc>
        <w:tc>
          <w:tcPr>
            <w:tcW w:w="850" w:type="dxa"/>
            <w:vAlign w:val="center"/>
          </w:tcPr>
          <w:p w:rsidR="00524DF2" w:rsidRDefault="00524DF2">
            <w:pPr>
              <w:pStyle w:val="ConsPlusNormal"/>
              <w:jc w:val="center"/>
            </w:pPr>
            <w:r>
              <w:t>91,0</w:t>
            </w:r>
          </w:p>
        </w:tc>
        <w:tc>
          <w:tcPr>
            <w:tcW w:w="850" w:type="dxa"/>
            <w:vAlign w:val="center"/>
          </w:tcPr>
          <w:p w:rsidR="00524DF2" w:rsidRDefault="00524DF2">
            <w:pPr>
              <w:pStyle w:val="ConsPlusNormal"/>
              <w:jc w:val="center"/>
            </w:pPr>
            <w:r>
              <w:t>93,0</w:t>
            </w:r>
          </w:p>
        </w:tc>
        <w:tc>
          <w:tcPr>
            <w:tcW w:w="794" w:type="dxa"/>
            <w:vAlign w:val="center"/>
          </w:tcPr>
          <w:p w:rsidR="00524DF2" w:rsidRDefault="00524DF2">
            <w:pPr>
              <w:pStyle w:val="ConsPlusNormal"/>
              <w:jc w:val="center"/>
            </w:pPr>
            <w:r>
              <w:t>95,0</w:t>
            </w:r>
          </w:p>
        </w:tc>
      </w:tr>
    </w:tbl>
    <w:p w:rsidR="00524DF2" w:rsidRDefault="00524DF2">
      <w:pPr>
        <w:pStyle w:val="ConsPlusNormal"/>
        <w:jc w:val="both"/>
      </w:pPr>
    </w:p>
    <w:p w:rsidR="00524DF2" w:rsidRDefault="00524DF2">
      <w:pPr>
        <w:pStyle w:val="ConsPlusNormal"/>
        <w:jc w:val="right"/>
      </w:pPr>
      <w:r>
        <w:t>И.п. Главы Администрации города Пскова</w:t>
      </w:r>
    </w:p>
    <w:p w:rsidR="00524DF2" w:rsidRDefault="00524DF2">
      <w:pPr>
        <w:pStyle w:val="ConsPlusNormal"/>
        <w:jc w:val="right"/>
      </w:pPr>
      <w:r>
        <w:t>Т.Л.ИВАНОВА</w:t>
      </w: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right"/>
      </w:pPr>
      <w:r>
        <w:t>Приложение N 2</w:t>
      </w:r>
    </w:p>
    <w:p w:rsidR="00524DF2" w:rsidRDefault="00524DF2">
      <w:pPr>
        <w:pStyle w:val="ConsPlusNormal"/>
        <w:jc w:val="right"/>
      </w:pPr>
      <w:r>
        <w:t>к муниципальной программе</w:t>
      </w:r>
    </w:p>
    <w:p w:rsidR="00524DF2" w:rsidRDefault="00524DF2">
      <w:pPr>
        <w:pStyle w:val="ConsPlusNormal"/>
        <w:jc w:val="right"/>
      </w:pPr>
      <w:r>
        <w:t>"Обеспечение общественного порядка</w:t>
      </w:r>
    </w:p>
    <w:p w:rsidR="00524DF2" w:rsidRDefault="00524DF2">
      <w:pPr>
        <w:pStyle w:val="ConsPlusNormal"/>
        <w:jc w:val="right"/>
      </w:pPr>
      <w:r>
        <w:t>и противодействие преступности"</w:t>
      </w:r>
    </w:p>
    <w:p w:rsidR="00524DF2" w:rsidRDefault="00524DF2">
      <w:pPr>
        <w:pStyle w:val="ConsPlusNormal"/>
        <w:jc w:val="both"/>
      </w:pPr>
    </w:p>
    <w:p w:rsidR="00524DF2" w:rsidRDefault="00524DF2">
      <w:pPr>
        <w:pStyle w:val="ConsPlusNormal"/>
        <w:jc w:val="center"/>
      </w:pPr>
      <w:bookmarkStart w:id="2" w:name="P560"/>
      <w:bookmarkEnd w:id="2"/>
      <w:r>
        <w:t>Перечень подпрограмм, ведомственных целевых программ,</w:t>
      </w:r>
    </w:p>
    <w:p w:rsidR="00524DF2" w:rsidRDefault="00524DF2">
      <w:pPr>
        <w:pStyle w:val="ConsPlusNormal"/>
        <w:jc w:val="center"/>
      </w:pPr>
      <w:r>
        <w:t>отдельных мероприятий, включенных в состав муниципальной</w:t>
      </w:r>
    </w:p>
    <w:p w:rsidR="00524DF2" w:rsidRDefault="00524DF2">
      <w:pPr>
        <w:pStyle w:val="ConsPlusNormal"/>
        <w:jc w:val="center"/>
      </w:pPr>
      <w:r>
        <w:t>программы</w:t>
      </w:r>
    </w:p>
    <w:p w:rsidR="00524DF2" w:rsidRDefault="00524DF2">
      <w:pPr>
        <w:pStyle w:val="ConsPlusNormal"/>
        <w:jc w:val="center"/>
      </w:pPr>
      <w:r>
        <w:lastRenderedPageBreak/>
        <w:t>Список изменяющих документов</w:t>
      </w:r>
    </w:p>
    <w:p w:rsidR="00524DF2" w:rsidRDefault="00524DF2">
      <w:pPr>
        <w:pStyle w:val="ConsPlusNormal"/>
        <w:jc w:val="center"/>
      </w:pPr>
      <w:r>
        <w:t xml:space="preserve">(в ред. </w:t>
      </w:r>
      <w:hyperlink r:id="rId32" w:history="1">
        <w:r>
          <w:rPr>
            <w:color w:val="0000FF"/>
          </w:rPr>
          <w:t>постановления</w:t>
        </w:r>
      </w:hyperlink>
      <w:r>
        <w:t xml:space="preserve"> Администрации города Пскова</w:t>
      </w:r>
    </w:p>
    <w:p w:rsidR="00524DF2" w:rsidRDefault="00524DF2">
      <w:pPr>
        <w:pStyle w:val="ConsPlusNormal"/>
        <w:jc w:val="center"/>
      </w:pPr>
      <w:r>
        <w:t>от 11.04.2016 N 432)</w:t>
      </w:r>
    </w:p>
    <w:p w:rsidR="00524DF2" w:rsidRDefault="00524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928"/>
        <w:gridCol w:w="1474"/>
        <w:gridCol w:w="1077"/>
        <w:gridCol w:w="1020"/>
        <w:gridCol w:w="946"/>
        <w:gridCol w:w="1077"/>
        <w:gridCol w:w="1020"/>
        <w:gridCol w:w="1077"/>
        <w:gridCol w:w="3061"/>
        <w:gridCol w:w="2654"/>
      </w:tblGrid>
      <w:tr w:rsidR="00524DF2">
        <w:tc>
          <w:tcPr>
            <w:tcW w:w="510" w:type="dxa"/>
            <w:vMerge w:val="restart"/>
          </w:tcPr>
          <w:p w:rsidR="00524DF2" w:rsidRDefault="00524DF2">
            <w:pPr>
              <w:pStyle w:val="ConsPlusNormal"/>
              <w:jc w:val="center"/>
            </w:pPr>
            <w:r>
              <w:t>N п/п</w:t>
            </w:r>
          </w:p>
        </w:tc>
        <w:tc>
          <w:tcPr>
            <w:tcW w:w="2381" w:type="dxa"/>
            <w:vMerge w:val="restart"/>
          </w:tcPr>
          <w:p w:rsidR="00524DF2" w:rsidRDefault="00524DF2">
            <w:pPr>
              <w:pStyle w:val="ConsPlusNormal"/>
              <w:jc w:val="center"/>
            </w:pPr>
            <w:r>
              <w:t>Наименование подпрограмм, ведомственных целевых программ, отдельных мероприятий</w:t>
            </w:r>
          </w:p>
        </w:tc>
        <w:tc>
          <w:tcPr>
            <w:tcW w:w="1928" w:type="dxa"/>
            <w:vMerge w:val="restart"/>
          </w:tcPr>
          <w:p w:rsidR="00524DF2" w:rsidRDefault="00524DF2">
            <w:pPr>
              <w:pStyle w:val="ConsPlusNormal"/>
              <w:jc w:val="center"/>
            </w:pPr>
            <w:r>
              <w:t>Ответственный исполнитель (соисполнитель или участник подпрограммы)</w:t>
            </w:r>
          </w:p>
        </w:tc>
        <w:tc>
          <w:tcPr>
            <w:tcW w:w="1474" w:type="dxa"/>
            <w:vMerge w:val="restart"/>
          </w:tcPr>
          <w:p w:rsidR="00524DF2" w:rsidRDefault="00524DF2">
            <w:pPr>
              <w:pStyle w:val="ConsPlusNormal"/>
              <w:jc w:val="center"/>
            </w:pPr>
            <w:r>
              <w:t>Срок реализации</w:t>
            </w:r>
          </w:p>
        </w:tc>
        <w:tc>
          <w:tcPr>
            <w:tcW w:w="6217" w:type="dxa"/>
            <w:gridSpan w:val="6"/>
          </w:tcPr>
          <w:p w:rsidR="00524DF2" w:rsidRDefault="00524DF2">
            <w:pPr>
              <w:pStyle w:val="ConsPlusNormal"/>
              <w:jc w:val="center"/>
            </w:pPr>
            <w:r>
              <w:t>Объем финансирования по годам (тыс. руб.)</w:t>
            </w:r>
          </w:p>
        </w:tc>
        <w:tc>
          <w:tcPr>
            <w:tcW w:w="3061" w:type="dxa"/>
            <w:vMerge w:val="restart"/>
          </w:tcPr>
          <w:p w:rsidR="00524DF2" w:rsidRDefault="00524DF2">
            <w:pPr>
              <w:pStyle w:val="ConsPlusNormal"/>
              <w:jc w:val="center"/>
            </w:pPr>
            <w:r>
              <w:t>Ожидаемый результат (краткое описание)</w:t>
            </w:r>
          </w:p>
        </w:tc>
        <w:tc>
          <w:tcPr>
            <w:tcW w:w="2654" w:type="dxa"/>
            <w:vMerge w:val="restart"/>
          </w:tcPr>
          <w:p w:rsidR="00524DF2" w:rsidRDefault="00524DF2">
            <w:pPr>
              <w:pStyle w:val="ConsPlusNormal"/>
              <w:jc w:val="center"/>
            </w:pPr>
            <w:r>
              <w:t>Последствия нереализации подпрограммы, ведомственной целевой программы, отдельного мероприятия</w:t>
            </w:r>
          </w:p>
        </w:tc>
      </w:tr>
      <w:tr w:rsidR="00524DF2">
        <w:tc>
          <w:tcPr>
            <w:tcW w:w="510" w:type="dxa"/>
            <w:vMerge/>
          </w:tcPr>
          <w:p w:rsidR="00524DF2" w:rsidRDefault="00524DF2"/>
        </w:tc>
        <w:tc>
          <w:tcPr>
            <w:tcW w:w="2381" w:type="dxa"/>
            <w:vMerge/>
          </w:tcPr>
          <w:p w:rsidR="00524DF2" w:rsidRDefault="00524DF2"/>
        </w:tc>
        <w:tc>
          <w:tcPr>
            <w:tcW w:w="1928" w:type="dxa"/>
            <w:vMerge/>
          </w:tcPr>
          <w:p w:rsidR="00524DF2" w:rsidRDefault="00524DF2"/>
        </w:tc>
        <w:tc>
          <w:tcPr>
            <w:tcW w:w="1474" w:type="dxa"/>
            <w:vMerge/>
          </w:tcPr>
          <w:p w:rsidR="00524DF2" w:rsidRDefault="00524DF2"/>
        </w:tc>
        <w:tc>
          <w:tcPr>
            <w:tcW w:w="1077" w:type="dxa"/>
          </w:tcPr>
          <w:p w:rsidR="00524DF2" w:rsidRDefault="00524DF2">
            <w:pPr>
              <w:pStyle w:val="ConsPlusNormal"/>
              <w:jc w:val="center"/>
            </w:pPr>
            <w:r>
              <w:t>ВСЕГО:</w:t>
            </w:r>
          </w:p>
        </w:tc>
        <w:tc>
          <w:tcPr>
            <w:tcW w:w="1020" w:type="dxa"/>
          </w:tcPr>
          <w:p w:rsidR="00524DF2" w:rsidRDefault="00524DF2">
            <w:pPr>
              <w:pStyle w:val="ConsPlusNormal"/>
              <w:jc w:val="center"/>
            </w:pPr>
            <w:r>
              <w:t>2016</w:t>
            </w:r>
          </w:p>
        </w:tc>
        <w:tc>
          <w:tcPr>
            <w:tcW w:w="946" w:type="dxa"/>
          </w:tcPr>
          <w:p w:rsidR="00524DF2" w:rsidRDefault="00524DF2">
            <w:pPr>
              <w:pStyle w:val="ConsPlusNormal"/>
              <w:jc w:val="center"/>
            </w:pPr>
            <w:r>
              <w:t>2017</w:t>
            </w:r>
          </w:p>
        </w:tc>
        <w:tc>
          <w:tcPr>
            <w:tcW w:w="1077" w:type="dxa"/>
          </w:tcPr>
          <w:p w:rsidR="00524DF2" w:rsidRDefault="00524DF2">
            <w:pPr>
              <w:pStyle w:val="ConsPlusNormal"/>
              <w:jc w:val="center"/>
            </w:pPr>
            <w:r>
              <w:t>2018</w:t>
            </w:r>
          </w:p>
        </w:tc>
        <w:tc>
          <w:tcPr>
            <w:tcW w:w="1020" w:type="dxa"/>
          </w:tcPr>
          <w:p w:rsidR="00524DF2" w:rsidRDefault="00524DF2">
            <w:pPr>
              <w:pStyle w:val="ConsPlusNormal"/>
              <w:jc w:val="center"/>
            </w:pPr>
            <w:r>
              <w:t>2019</w:t>
            </w:r>
          </w:p>
        </w:tc>
        <w:tc>
          <w:tcPr>
            <w:tcW w:w="1077" w:type="dxa"/>
          </w:tcPr>
          <w:p w:rsidR="00524DF2" w:rsidRDefault="00524DF2">
            <w:pPr>
              <w:pStyle w:val="ConsPlusNormal"/>
              <w:jc w:val="center"/>
            </w:pPr>
            <w:r>
              <w:t>2020</w:t>
            </w:r>
          </w:p>
        </w:tc>
        <w:tc>
          <w:tcPr>
            <w:tcW w:w="3061" w:type="dxa"/>
            <w:vMerge/>
          </w:tcPr>
          <w:p w:rsidR="00524DF2" w:rsidRDefault="00524DF2"/>
        </w:tc>
        <w:tc>
          <w:tcPr>
            <w:tcW w:w="2654" w:type="dxa"/>
            <w:vMerge/>
          </w:tcPr>
          <w:p w:rsidR="00524DF2" w:rsidRDefault="00524DF2"/>
        </w:tc>
      </w:tr>
      <w:tr w:rsidR="00524DF2">
        <w:tc>
          <w:tcPr>
            <w:tcW w:w="510" w:type="dxa"/>
          </w:tcPr>
          <w:p w:rsidR="00524DF2" w:rsidRDefault="00524DF2">
            <w:pPr>
              <w:pStyle w:val="ConsPlusNormal"/>
            </w:pPr>
          </w:p>
        </w:tc>
        <w:tc>
          <w:tcPr>
            <w:tcW w:w="17715" w:type="dxa"/>
            <w:gridSpan w:val="11"/>
          </w:tcPr>
          <w:p w:rsidR="00524DF2" w:rsidRDefault="00524DF2">
            <w:pPr>
              <w:pStyle w:val="ConsPlusNormal"/>
            </w:pPr>
            <w:r>
              <w:t>Подпрограммы</w:t>
            </w:r>
          </w:p>
        </w:tc>
      </w:tr>
      <w:tr w:rsidR="00524DF2">
        <w:tc>
          <w:tcPr>
            <w:tcW w:w="510" w:type="dxa"/>
          </w:tcPr>
          <w:p w:rsidR="00524DF2" w:rsidRDefault="00524DF2">
            <w:pPr>
              <w:pStyle w:val="ConsPlusNormal"/>
            </w:pPr>
            <w:r>
              <w:t>1</w:t>
            </w:r>
          </w:p>
        </w:tc>
        <w:tc>
          <w:tcPr>
            <w:tcW w:w="2381" w:type="dxa"/>
          </w:tcPr>
          <w:p w:rsidR="00524DF2" w:rsidRDefault="00524DF2">
            <w:pPr>
              <w:pStyle w:val="ConsPlusNormal"/>
            </w:pPr>
            <w:hyperlink w:anchor="P648" w:history="1">
              <w:r>
                <w:rPr>
                  <w:color w:val="0000FF"/>
                </w:rPr>
                <w:t>Профилактика</w:t>
              </w:r>
            </w:hyperlink>
            <w:r>
              <w:t xml:space="preserve"> преступлений и иных правонарушений в муниципальном образовании "Город Псков"</w:t>
            </w:r>
          </w:p>
        </w:tc>
        <w:tc>
          <w:tcPr>
            <w:tcW w:w="1928" w:type="dxa"/>
          </w:tcPr>
          <w:p w:rsidR="00524DF2" w:rsidRDefault="00524DF2">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474" w:type="dxa"/>
          </w:tcPr>
          <w:p w:rsidR="00524DF2" w:rsidRDefault="00524DF2">
            <w:pPr>
              <w:pStyle w:val="ConsPlusNormal"/>
              <w:jc w:val="center"/>
            </w:pPr>
            <w:r>
              <w:t>01.01.2016 - 31.12.2020</w:t>
            </w:r>
          </w:p>
        </w:tc>
        <w:tc>
          <w:tcPr>
            <w:tcW w:w="1077" w:type="dxa"/>
          </w:tcPr>
          <w:p w:rsidR="00524DF2" w:rsidRDefault="00524DF2">
            <w:pPr>
              <w:pStyle w:val="ConsPlusNormal"/>
              <w:jc w:val="center"/>
            </w:pPr>
            <w:r>
              <w:t>26636,0</w:t>
            </w:r>
          </w:p>
        </w:tc>
        <w:tc>
          <w:tcPr>
            <w:tcW w:w="1020" w:type="dxa"/>
          </w:tcPr>
          <w:p w:rsidR="00524DF2" w:rsidRDefault="00524DF2">
            <w:pPr>
              <w:pStyle w:val="ConsPlusNormal"/>
              <w:jc w:val="center"/>
            </w:pPr>
            <w:r>
              <w:t>5107,0</w:t>
            </w:r>
          </w:p>
        </w:tc>
        <w:tc>
          <w:tcPr>
            <w:tcW w:w="946" w:type="dxa"/>
          </w:tcPr>
          <w:p w:rsidR="00524DF2" w:rsidRDefault="00524DF2">
            <w:pPr>
              <w:pStyle w:val="ConsPlusNormal"/>
              <w:jc w:val="center"/>
            </w:pPr>
            <w:r>
              <w:t>5135,0</w:t>
            </w:r>
          </w:p>
        </w:tc>
        <w:tc>
          <w:tcPr>
            <w:tcW w:w="1077" w:type="dxa"/>
          </w:tcPr>
          <w:p w:rsidR="00524DF2" w:rsidRDefault="00524DF2">
            <w:pPr>
              <w:pStyle w:val="ConsPlusNormal"/>
              <w:jc w:val="center"/>
            </w:pPr>
            <w:r>
              <w:t>5120,0</w:t>
            </w:r>
          </w:p>
        </w:tc>
        <w:tc>
          <w:tcPr>
            <w:tcW w:w="1020" w:type="dxa"/>
          </w:tcPr>
          <w:p w:rsidR="00524DF2" w:rsidRDefault="00524DF2">
            <w:pPr>
              <w:pStyle w:val="ConsPlusNormal"/>
              <w:jc w:val="center"/>
            </w:pPr>
            <w:r>
              <w:t>5637,0</w:t>
            </w:r>
          </w:p>
        </w:tc>
        <w:tc>
          <w:tcPr>
            <w:tcW w:w="1077" w:type="dxa"/>
          </w:tcPr>
          <w:p w:rsidR="00524DF2" w:rsidRDefault="00524DF2">
            <w:pPr>
              <w:pStyle w:val="ConsPlusNormal"/>
              <w:jc w:val="center"/>
            </w:pPr>
            <w:r>
              <w:t>5637,0</w:t>
            </w:r>
          </w:p>
        </w:tc>
        <w:tc>
          <w:tcPr>
            <w:tcW w:w="3061" w:type="dxa"/>
          </w:tcPr>
          <w:p w:rsidR="00524DF2" w:rsidRDefault="00524DF2">
            <w:pPr>
              <w:pStyle w:val="ConsPlusNormal"/>
            </w:pPr>
            <w:r>
              <w:t>Улучшение обстановки на улицах и в общественных местах в сторону стабилизации;</w:t>
            </w:r>
          </w:p>
          <w:p w:rsidR="00524DF2" w:rsidRDefault="00524DF2">
            <w:pPr>
              <w:pStyle w:val="ConsPlusNormal"/>
            </w:pPr>
            <w:r>
              <w:t>Улучшение профилактики преступлений и иных правонарушений в среде несовершеннолетних и молодежи;</w:t>
            </w:r>
          </w:p>
          <w:p w:rsidR="00524DF2" w:rsidRDefault="00524DF2">
            <w:pPr>
              <w:pStyle w:val="ConsPlusNormal"/>
            </w:pPr>
            <w:r>
              <w:t>Уменьшение общего числа совершаемых преступлений и иных правонарушений</w:t>
            </w:r>
          </w:p>
        </w:tc>
        <w:tc>
          <w:tcPr>
            <w:tcW w:w="2654" w:type="dxa"/>
          </w:tcPr>
          <w:p w:rsidR="00524DF2" w:rsidRDefault="00524DF2">
            <w:pPr>
              <w:pStyle w:val="ConsPlusNormal"/>
            </w:pPr>
            <w:r>
              <w:t>Отсутствие снижения уровня преступности на территории города Пскова и оздоровления обстановки на улицах города и в общественных местах</w:t>
            </w:r>
          </w:p>
        </w:tc>
      </w:tr>
      <w:tr w:rsidR="00524DF2">
        <w:tc>
          <w:tcPr>
            <w:tcW w:w="510" w:type="dxa"/>
          </w:tcPr>
          <w:p w:rsidR="00524DF2" w:rsidRDefault="00524DF2">
            <w:pPr>
              <w:pStyle w:val="ConsPlusNormal"/>
            </w:pPr>
            <w:r>
              <w:lastRenderedPageBreak/>
              <w:t>2</w:t>
            </w:r>
          </w:p>
        </w:tc>
        <w:tc>
          <w:tcPr>
            <w:tcW w:w="2381" w:type="dxa"/>
          </w:tcPr>
          <w:p w:rsidR="00524DF2" w:rsidRDefault="00524DF2">
            <w:pPr>
              <w:pStyle w:val="ConsPlusNormal"/>
            </w:pPr>
            <w:hyperlink w:anchor="P980" w:history="1">
              <w:r>
                <w:rPr>
                  <w:color w:val="0000FF"/>
                </w:rPr>
                <w:t>Противодействие</w:t>
              </w:r>
            </w:hyperlink>
            <w:r>
              <w:t xml:space="preserve"> коррупции в муниципальном образовании "Город Псков"</w:t>
            </w:r>
          </w:p>
        </w:tc>
        <w:tc>
          <w:tcPr>
            <w:tcW w:w="1928" w:type="dxa"/>
          </w:tcPr>
          <w:p w:rsidR="00524DF2" w:rsidRDefault="00524DF2">
            <w:pPr>
              <w:pStyle w:val="ConsPlusNormal"/>
              <w:jc w:val="center"/>
            </w:pPr>
            <w:r>
              <w:t>Комитет правового обеспечения Администрация города Пскова</w:t>
            </w:r>
          </w:p>
        </w:tc>
        <w:tc>
          <w:tcPr>
            <w:tcW w:w="1474" w:type="dxa"/>
          </w:tcPr>
          <w:p w:rsidR="00524DF2" w:rsidRDefault="00524DF2">
            <w:pPr>
              <w:pStyle w:val="ConsPlusNormal"/>
              <w:jc w:val="center"/>
            </w:pPr>
            <w:r>
              <w:t>01.01.2016 - 31.12.2020</w:t>
            </w:r>
          </w:p>
        </w:tc>
        <w:tc>
          <w:tcPr>
            <w:tcW w:w="1077" w:type="dxa"/>
          </w:tcPr>
          <w:p w:rsidR="00524DF2" w:rsidRDefault="00524DF2">
            <w:pPr>
              <w:pStyle w:val="ConsPlusNormal"/>
              <w:jc w:val="center"/>
            </w:pPr>
            <w:r>
              <w:t>500,0</w:t>
            </w:r>
          </w:p>
        </w:tc>
        <w:tc>
          <w:tcPr>
            <w:tcW w:w="1020" w:type="dxa"/>
          </w:tcPr>
          <w:p w:rsidR="00524DF2" w:rsidRDefault="00524DF2">
            <w:pPr>
              <w:pStyle w:val="ConsPlusNormal"/>
              <w:jc w:val="center"/>
            </w:pPr>
            <w:r>
              <w:t>100,0</w:t>
            </w:r>
          </w:p>
        </w:tc>
        <w:tc>
          <w:tcPr>
            <w:tcW w:w="946" w:type="dxa"/>
          </w:tcPr>
          <w:p w:rsidR="00524DF2" w:rsidRDefault="00524DF2">
            <w:pPr>
              <w:pStyle w:val="ConsPlusNormal"/>
              <w:jc w:val="center"/>
            </w:pPr>
            <w:r>
              <w:t>100,0</w:t>
            </w:r>
          </w:p>
        </w:tc>
        <w:tc>
          <w:tcPr>
            <w:tcW w:w="1077" w:type="dxa"/>
          </w:tcPr>
          <w:p w:rsidR="00524DF2" w:rsidRDefault="00524DF2">
            <w:pPr>
              <w:pStyle w:val="ConsPlusNormal"/>
              <w:jc w:val="center"/>
            </w:pPr>
            <w:r>
              <w:t>100,0</w:t>
            </w:r>
          </w:p>
        </w:tc>
        <w:tc>
          <w:tcPr>
            <w:tcW w:w="1020" w:type="dxa"/>
          </w:tcPr>
          <w:p w:rsidR="00524DF2" w:rsidRDefault="00524DF2">
            <w:pPr>
              <w:pStyle w:val="ConsPlusNormal"/>
              <w:jc w:val="center"/>
            </w:pPr>
            <w:r>
              <w:t>100,0</w:t>
            </w:r>
          </w:p>
        </w:tc>
        <w:tc>
          <w:tcPr>
            <w:tcW w:w="1077" w:type="dxa"/>
          </w:tcPr>
          <w:p w:rsidR="00524DF2" w:rsidRDefault="00524DF2">
            <w:pPr>
              <w:pStyle w:val="ConsPlusNormal"/>
              <w:jc w:val="center"/>
            </w:pPr>
            <w:r>
              <w:t>100,0</w:t>
            </w:r>
          </w:p>
        </w:tc>
        <w:tc>
          <w:tcPr>
            <w:tcW w:w="3061" w:type="dxa"/>
          </w:tcPr>
          <w:p w:rsidR="00524DF2" w:rsidRDefault="00524DF2">
            <w:pPr>
              <w:pStyle w:val="ConsPlusNormal"/>
            </w:pPr>
            <w:r>
              <w:t>Повышение качества предоставления муниципальных услуг;</w:t>
            </w:r>
          </w:p>
          <w:p w:rsidR="00524DF2" w:rsidRDefault="00524DF2">
            <w:pPr>
              <w:pStyle w:val="ConsPlusNormal"/>
            </w:pPr>
            <w:r>
              <w:t>Повышение уровня доверия населения к органам местного самоуправления муниципального образования "Город Псков"; Повышение эффективности муниципального управления;</w:t>
            </w:r>
          </w:p>
          <w:p w:rsidR="00524DF2" w:rsidRDefault="00524DF2">
            <w:pPr>
              <w:pStyle w:val="ConsPlusNormal"/>
            </w:pPr>
            <w:r>
              <w:t>Снижение уровня коррупции;</w:t>
            </w:r>
          </w:p>
          <w:p w:rsidR="00524DF2" w:rsidRDefault="00524DF2">
            <w:pPr>
              <w:pStyle w:val="ConsPlusNormal"/>
            </w:pPr>
            <w:r>
              <w:t>Совершенствование муниципальной нормативной правовой базы для эффективного противодействия социально-экономической коррупции</w:t>
            </w:r>
          </w:p>
        </w:tc>
        <w:tc>
          <w:tcPr>
            <w:tcW w:w="2654" w:type="dxa"/>
          </w:tcPr>
          <w:p w:rsidR="00524DF2" w:rsidRDefault="00524DF2">
            <w:pPr>
              <w:pStyle w:val="ConsPlusNormal"/>
            </w:pPr>
            <w:r>
              <w:t>Отсутствие снижения возможности коррупционных действий (бездействия) при принятии решений, устранения информационного дефицита в порядке предоставления муниципальных услуг и осуществления муниципальных функций, упрощения получения различных документов</w:t>
            </w:r>
          </w:p>
        </w:tc>
      </w:tr>
      <w:tr w:rsidR="00524DF2">
        <w:tc>
          <w:tcPr>
            <w:tcW w:w="510" w:type="dxa"/>
          </w:tcPr>
          <w:p w:rsidR="00524DF2" w:rsidRDefault="00524DF2">
            <w:pPr>
              <w:pStyle w:val="ConsPlusNormal"/>
            </w:pPr>
            <w:r>
              <w:t>3</w:t>
            </w:r>
          </w:p>
        </w:tc>
        <w:tc>
          <w:tcPr>
            <w:tcW w:w="2381" w:type="dxa"/>
          </w:tcPr>
          <w:p w:rsidR="00524DF2" w:rsidRDefault="00524DF2">
            <w:pPr>
              <w:pStyle w:val="ConsPlusNormal"/>
            </w:pPr>
            <w:hyperlink w:anchor="P1294" w:history="1">
              <w:r>
                <w:rPr>
                  <w:color w:val="0000FF"/>
                </w:rPr>
                <w:t>Комплексные</w:t>
              </w:r>
            </w:hyperlink>
            <w:r>
              <w:t xml:space="preserve"> меры противодействия злоупотреблению </w:t>
            </w:r>
            <w:r>
              <w:lastRenderedPageBreak/>
              <w:t>наркотиками и их незаконному обороту на территории муниципального образования "Город Псков"</w:t>
            </w:r>
          </w:p>
        </w:tc>
        <w:tc>
          <w:tcPr>
            <w:tcW w:w="1928" w:type="dxa"/>
          </w:tcPr>
          <w:p w:rsidR="00524DF2" w:rsidRDefault="00524DF2">
            <w:pPr>
              <w:pStyle w:val="ConsPlusNormal"/>
              <w:jc w:val="center"/>
            </w:pPr>
            <w:r>
              <w:lastRenderedPageBreak/>
              <w:t xml:space="preserve">Управление образования Администрации города </w:t>
            </w:r>
            <w:r>
              <w:lastRenderedPageBreak/>
              <w:t>Пскова</w:t>
            </w:r>
          </w:p>
        </w:tc>
        <w:tc>
          <w:tcPr>
            <w:tcW w:w="1474" w:type="dxa"/>
          </w:tcPr>
          <w:p w:rsidR="00524DF2" w:rsidRDefault="00524DF2">
            <w:pPr>
              <w:pStyle w:val="ConsPlusNormal"/>
              <w:jc w:val="center"/>
            </w:pPr>
            <w:r>
              <w:lastRenderedPageBreak/>
              <w:t>01.01.2016 - 31.12.2020</w:t>
            </w:r>
          </w:p>
        </w:tc>
        <w:tc>
          <w:tcPr>
            <w:tcW w:w="1077" w:type="dxa"/>
          </w:tcPr>
          <w:p w:rsidR="00524DF2" w:rsidRDefault="00524DF2">
            <w:pPr>
              <w:pStyle w:val="ConsPlusNormal"/>
              <w:jc w:val="center"/>
            </w:pPr>
            <w:r>
              <w:t>1428,6</w:t>
            </w:r>
          </w:p>
        </w:tc>
        <w:tc>
          <w:tcPr>
            <w:tcW w:w="1020" w:type="dxa"/>
          </w:tcPr>
          <w:p w:rsidR="00524DF2" w:rsidRDefault="00524DF2">
            <w:pPr>
              <w:pStyle w:val="ConsPlusNormal"/>
              <w:jc w:val="center"/>
            </w:pPr>
            <w:r>
              <w:t>276,8</w:t>
            </w:r>
          </w:p>
        </w:tc>
        <w:tc>
          <w:tcPr>
            <w:tcW w:w="946" w:type="dxa"/>
          </w:tcPr>
          <w:p w:rsidR="00524DF2" w:rsidRDefault="00524DF2">
            <w:pPr>
              <w:pStyle w:val="ConsPlusNormal"/>
              <w:jc w:val="center"/>
            </w:pPr>
            <w:r>
              <w:t>259,2</w:t>
            </w:r>
          </w:p>
        </w:tc>
        <w:tc>
          <w:tcPr>
            <w:tcW w:w="1077" w:type="dxa"/>
          </w:tcPr>
          <w:p w:rsidR="00524DF2" w:rsidRDefault="00524DF2">
            <w:pPr>
              <w:pStyle w:val="ConsPlusNormal"/>
              <w:jc w:val="center"/>
            </w:pPr>
            <w:r>
              <w:t>275,0</w:t>
            </w:r>
          </w:p>
        </w:tc>
        <w:tc>
          <w:tcPr>
            <w:tcW w:w="1020" w:type="dxa"/>
          </w:tcPr>
          <w:p w:rsidR="00524DF2" w:rsidRDefault="00524DF2">
            <w:pPr>
              <w:pStyle w:val="ConsPlusNormal"/>
              <w:jc w:val="center"/>
            </w:pPr>
            <w:r>
              <w:t>308,8</w:t>
            </w:r>
          </w:p>
        </w:tc>
        <w:tc>
          <w:tcPr>
            <w:tcW w:w="1077" w:type="dxa"/>
          </w:tcPr>
          <w:p w:rsidR="00524DF2" w:rsidRDefault="00524DF2">
            <w:pPr>
              <w:pStyle w:val="ConsPlusNormal"/>
              <w:jc w:val="center"/>
            </w:pPr>
            <w:r>
              <w:t>308,8</w:t>
            </w:r>
          </w:p>
        </w:tc>
        <w:tc>
          <w:tcPr>
            <w:tcW w:w="3061" w:type="dxa"/>
          </w:tcPr>
          <w:p w:rsidR="00524DF2" w:rsidRDefault="00524DF2">
            <w:pPr>
              <w:pStyle w:val="ConsPlusNormal"/>
            </w:pPr>
            <w:r>
              <w:t xml:space="preserve">Распространение информации, брошюр по пропаганде здорового образа жизни </w:t>
            </w:r>
            <w:r>
              <w:lastRenderedPageBreak/>
              <w:t>и антинаркотическому воспитанию населения, разработка методических рекомендаций в сфере противодействия незаконному обороту наркотиков;</w:t>
            </w:r>
          </w:p>
          <w:p w:rsidR="00524DF2" w:rsidRDefault="00524DF2">
            <w:pPr>
              <w:pStyle w:val="ConsPlusNormal"/>
            </w:pPr>
            <w:r>
              <w:t>Совершенствование системы профилактики среди населения города и психолого-педагогической коррекции несовершеннолетних;</w:t>
            </w:r>
          </w:p>
          <w:p w:rsidR="00524DF2" w:rsidRDefault="00524DF2">
            <w:pPr>
              <w:pStyle w:val="ConsPlusNormal"/>
            </w:pPr>
            <w:r>
              <w:t>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524DF2" w:rsidRDefault="00524DF2">
            <w:pPr>
              <w:pStyle w:val="ConsPlusNormal"/>
            </w:pPr>
            <w:r>
              <w:t xml:space="preserve">Увеличение количества обученных </w:t>
            </w:r>
            <w:r>
              <w:lastRenderedPageBreak/>
              <w:t>специалистов, реализующих программы профилактики наркомании;</w:t>
            </w:r>
          </w:p>
          <w:p w:rsidR="00524DF2" w:rsidRDefault="00524DF2">
            <w:pPr>
              <w:pStyle w:val="ConsPlusNormal"/>
            </w:pPr>
            <w:r>
              <w:t>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524DF2" w:rsidRDefault="00524DF2">
            <w:pPr>
              <w:pStyle w:val="ConsPlusNormal"/>
            </w:pPr>
            <w:r>
              <w:t>Формирование культуры здоровья, мотивации к ведению здорового образа жизни, негативного отношения к употреблению психотропных веществ</w:t>
            </w:r>
          </w:p>
        </w:tc>
        <w:tc>
          <w:tcPr>
            <w:tcW w:w="2654" w:type="dxa"/>
          </w:tcPr>
          <w:p w:rsidR="00524DF2" w:rsidRDefault="00524DF2">
            <w:pPr>
              <w:pStyle w:val="ConsPlusNormal"/>
            </w:pPr>
            <w:r>
              <w:lastRenderedPageBreak/>
              <w:t xml:space="preserve">Увеличение риска приобщения населения муниципального </w:t>
            </w:r>
            <w:r>
              <w:lastRenderedPageBreak/>
              <w:t>образования "Город Псков", особенно детей и подростков, к наркотическим веществам, включая табак и алкоголь, и психотропным веществам</w:t>
            </w:r>
          </w:p>
        </w:tc>
      </w:tr>
      <w:tr w:rsidR="00524DF2">
        <w:tc>
          <w:tcPr>
            <w:tcW w:w="510" w:type="dxa"/>
          </w:tcPr>
          <w:p w:rsidR="00524DF2" w:rsidRDefault="00524DF2">
            <w:pPr>
              <w:pStyle w:val="ConsPlusNormal"/>
            </w:pPr>
          </w:p>
        </w:tc>
        <w:tc>
          <w:tcPr>
            <w:tcW w:w="2381" w:type="dxa"/>
          </w:tcPr>
          <w:p w:rsidR="00524DF2" w:rsidRDefault="00524DF2">
            <w:pPr>
              <w:pStyle w:val="ConsPlusNormal"/>
            </w:pPr>
            <w:r>
              <w:t>Всего:</w:t>
            </w:r>
          </w:p>
        </w:tc>
        <w:tc>
          <w:tcPr>
            <w:tcW w:w="1928" w:type="dxa"/>
          </w:tcPr>
          <w:p w:rsidR="00524DF2" w:rsidRDefault="00524DF2">
            <w:pPr>
              <w:pStyle w:val="ConsPlusNormal"/>
            </w:pPr>
          </w:p>
        </w:tc>
        <w:tc>
          <w:tcPr>
            <w:tcW w:w="1474" w:type="dxa"/>
          </w:tcPr>
          <w:p w:rsidR="00524DF2" w:rsidRDefault="00524DF2">
            <w:pPr>
              <w:pStyle w:val="ConsPlusNormal"/>
            </w:pPr>
          </w:p>
        </w:tc>
        <w:tc>
          <w:tcPr>
            <w:tcW w:w="1077" w:type="dxa"/>
          </w:tcPr>
          <w:p w:rsidR="00524DF2" w:rsidRDefault="00524DF2">
            <w:pPr>
              <w:pStyle w:val="ConsPlusNormal"/>
              <w:jc w:val="center"/>
            </w:pPr>
            <w:r>
              <w:t>28564,6</w:t>
            </w:r>
          </w:p>
        </w:tc>
        <w:tc>
          <w:tcPr>
            <w:tcW w:w="1020" w:type="dxa"/>
          </w:tcPr>
          <w:p w:rsidR="00524DF2" w:rsidRDefault="00524DF2">
            <w:pPr>
              <w:pStyle w:val="ConsPlusNormal"/>
              <w:jc w:val="center"/>
            </w:pPr>
            <w:r>
              <w:t>5483,8</w:t>
            </w:r>
          </w:p>
        </w:tc>
        <w:tc>
          <w:tcPr>
            <w:tcW w:w="946" w:type="dxa"/>
          </w:tcPr>
          <w:p w:rsidR="00524DF2" w:rsidRDefault="00524DF2">
            <w:pPr>
              <w:pStyle w:val="ConsPlusNormal"/>
              <w:jc w:val="center"/>
            </w:pPr>
            <w:r>
              <w:t>5494,2</w:t>
            </w:r>
          </w:p>
        </w:tc>
        <w:tc>
          <w:tcPr>
            <w:tcW w:w="1077" w:type="dxa"/>
          </w:tcPr>
          <w:p w:rsidR="00524DF2" w:rsidRDefault="00524DF2">
            <w:pPr>
              <w:pStyle w:val="ConsPlusNormal"/>
              <w:jc w:val="center"/>
            </w:pPr>
            <w:r>
              <w:t>5495,0</w:t>
            </w:r>
          </w:p>
        </w:tc>
        <w:tc>
          <w:tcPr>
            <w:tcW w:w="1020" w:type="dxa"/>
          </w:tcPr>
          <w:p w:rsidR="00524DF2" w:rsidRDefault="00524DF2">
            <w:pPr>
              <w:pStyle w:val="ConsPlusNormal"/>
              <w:jc w:val="center"/>
            </w:pPr>
            <w:r>
              <w:t>6045,8</w:t>
            </w:r>
          </w:p>
        </w:tc>
        <w:tc>
          <w:tcPr>
            <w:tcW w:w="1077" w:type="dxa"/>
          </w:tcPr>
          <w:p w:rsidR="00524DF2" w:rsidRDefault="00524DF2">
            <w:pPr>
              <w:pStyle w:val="ConsPlusNormal"/>
              <w:jc w:val="center"/>
            </w:pPr>
            <w:r>
              <w:t>6045,8</w:t>
            </w:r>
          </w:p>
        </w:tc>
        <w:tc>
          <w:tcPr>
            <w:tcW w:w="3061" w:type="dxa"/>
          </w:tcPr>
          <w:p w:rsidR="00524DF2" w:rsidRDefault="00524DF2">
            <w:pPr>
              <w:pStyle w:val="ConsPlusNormal"/>
            </w:pPr>
          </w:p>
        </w:tc>
        <w:tc>
          <w:tcPr>
            <w:tcW w:w="2654" w:type="dxa"/>
          </w:tcPr>
          <w:p w:rsidR="00524DF2" w:rsidRDefault="00524DF2">
            <w:pPr>
              <w:pStyle w:val="ConsPlusNormal"/>
            </w:pPr>
          </w:p>
        </w:tc>
      </w:tr>
    </w:tbl>
    <w:p w:rsidR="00524DF2" w:rsidRDefault="00524DF2">
      <w:pPr>
        <w:pStyle w:val="ConsPlusNormal"/>
        <w:jc w:val="both"/>
      </w:pPr>
    </w:p>
    <w:p w:rsidR="00524DF2" w:rsidRDefault="00524DF2">
      <w:pPr>
        <w:pStyle w:val="ConsPlusNormal"/>
        <w:jc w:val="right"/>
      </w:pPr>
      <w:r>
        <w:t>И.п. Главы Администрации города Пскова</w:t>
      </w:r>
    </w:p>
    <w:p w:rsidR="00524DF2" w:rsidRDefault="00524DF2">
      <w:pPr>
        <w:pStyle w:val="ConsPlusNormal"/>
        <w:jc w:val="right"/>
      </w:pPr>
      <w:r>
        <w:t>Т.Л.ИВАНОВА</w:t>
      </w: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center"/>
      </w:pPr>
      <w:bookmarkStart w:id="3" w:name="P648"/>
      <w:bookmarkEnd w:id="3"/>
      <w:r>
        <w:t>Подпрограмма N 1</w:t>
      </w:r>
    </w:p>
    <w:p w:rsidR="00524DF2" w:rsidRDefault="00524DF2">
      <w:pPr>
        <w:pStyle w:val="ConsPlusNormal"/>
        <w:jc w:val="center"/>
      </w:pPr>
      <w:r>
        <w:t>"Профилактика преступлений и иных правонарушений в</w:t>
      </w:r>
    </w:p>
    <w:p w:rsidR="00524DF2" w:rsidRDefault="00524DF2">
      <w:pPr>
        <w:pStyle w:val="ConsPlusNormal"/>
        <w:jc w:val="center"/>
      </w:pPr>
      <w:r>
        <w:t>муниципальном образовании "Город Псков" муниципальной</w:t>
      </w:r>
    </w:p>
    <w:p w:rsidR="00524DF2" w:rsidRDefault="00524DF2">
      <w:pPr>
        <w:pStyle w:val="ConsPlusNormal"/>
        <w:jc w:val="center"/>
      </w:pPr>
      <w:r>
        <w:t>программы "Обеспечение общественного порядка и</w:t>
      </w:r>
    </w:p>
    <w:p w:rsidR="00524DF2" w:rsidRDefault="00524DF2">
      <w:pPr>
        <w:pStyle w:val="ConsPlusNormal"/>
        <w:jc w:val="center"/>
      </w:pPr>
      <w:r>
        <w:t>противодействие преступности"</w:t>
      </w:r>
    </w:p>
    <w:p w:rsidR="00524DF2" w:rsidRDefault="00524DF2">
      <w:pPr>
        <w:pStyle w:val="ConsPlusNormal"/>
        <w:jc w:val="center"/>
      </w:pPr>
      <w:r>
        <w:t>Список изменяющих документов</w:t>
      </w:r>
    </w:p>
    <w:p w:rsidR="00524DF2" w:rsidRDefault="00524DF2">
      <w:pPr>
        <w:pStyle w:val="ConsPlusNormal"/>
        <w:jc w:val="center"/>
      </w:pPr>
      <w:r>
        <w:t xml:space="preserve">(в ред. </w:t>
      </w:r>
      <w:hyperlink r:id="rId33" w:history="1">
        <w:r>
          <w:rPr>
            <w:color w:val="0000FF"/>
          </w:rPr>
          <w:t>постановления</w:t>
        </w:r>
      </w:hyperlink>
      <w:r>
        <w:t xml:space="preserve"> Администрации города Пскова</w:t>
      </w:r>
    </w:p>
    <w:p w:rsidR="00524DF2" w:rsidRDefault="00524DF2">
      <w:pPr>
        <w:pStyle w:val="ConsPlusNormal"/>
        <w:jc w:val="center"/>
      </w:pPr>
      <w:r>
        <w:t>от 30.03.2016 N 351)</w:t>
      </w:r>
    </w:p>
    <w:p w:rsidR="00524DF2" w:rsidRDefault="00524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951"/>
        <w:gridCol w:w="907"/>
        <w:gridCol w:w="964"/>
        <w:gridCol w:w="949"/>
        <w:gridCol w:w="850"/>
        <w:gridCol w:w="850"/>
        <w:gridCol w:w="1020"/>
      </w:tblGrid>
      <w:tr w:rsidR="00524DF2">
        <w:tc>
          <w:tcPr>
            <w:tcW w:w="9589" w:type="dxa"/>
            <w:gridSpan w:val="8"/>
            <w:tcBorders>
              <w:bottom w:val="nil"/>
            </w:tcBorders>
            <w:vAlign w:val="center"/>
          </w:tcPr>
          <w:p w:rsidR="00524DF2" w:rsidRDefault="00524DF2">
            <w:pPr>
              <w:pStyle w:val="ConsPlusNormal"/>
              <w:jc w:val="center"/>
            </w:pPr>
            <w:r>
              <w:t>1. ПАСПОРТ</w:t>
            </w:r>
          </w:p>
        </w:tc>
      </w:tr>
      <w:tr w:rsidR="00524DF2">
        <w:tc>
          <w:tcPr>
            <w:tcW w:w="9589" w:type="dxa"/>
            <w:gridSpan w:val="8"/>
            <w:tcBorders>
              <w:top w:val="nil"/>
            </w:tcBorders>
          </w:tcPr>
          <w:p w:rsidR="00524DF2" w:rsidRDefault="00524DF2">
            <w:pPr>
              <w:pStyle w:val="ConsPlusNormal"/>
              <w:jc w:val="center"/>
            </w:pPr>
            <w:r>
              <w:t>Подпрограмма "Профилактика преступлений и иных правонарушений в муниципальном образовании "Город Псков"</w:t>
            </w:r>
          </w:p>
        </w:tc>
      </w:tr>
      <w:tr w:rsidR="00524DF2">
        <w:tblPrEx>
          <w:tblBorders>
            <w:insideH w:val="single" w:sz="4" w:space="0" w:color="auto"/>
          </w:tblBorders>
        </w:tblPrEx>
        <w:tc>
          <w:tcPr>
            <w:tcW w:w="9589" w:type="dxa"/>
            <w:gridSpan w:val="8"/>
          </w:tcPr>
          <w:p w:rsidR="00524DF2" w:rsidRDefault="00524DF2">
            <w:pPr>
              <w:pStyle w:val="ConsPlusNormal"/>
              <w:jc w:val="center"/>
            </w:pPr>
            <w:r>
              <w:t>Муниципальная программа "Обеспечение общественного порядка и противодействие преступности"</w:t>
            </w:r>
          </w:p>
        </w:tc>
      </w:tr>
      <w:tr w:rsidR="00524DF2">
        <w:tblPrEx>
          <w:tblBorders>
            <w:insideH w:val="single" w:sz="4" w:space="0" w:color="auto"/>
          </w:tblBorders>
        </w:tblPrEx>
        <w:tc>
          <w:tcPr>
            <w:tcW w:w="2098" w:type="dxa"/>
            <w:vAlign w:val="center"/>
          </w:tcPr>
          <w:p w:rsidR="00524DF2" w:rsidRDefault="00524DF2">
            <w:pPr>
              <w:pStyle w:val="ConsPlusNormal"/>
            </w:pPr>
            <w:r>
              <w:t>Ответственный исполнитель подпрограммы</w:t>
            </w:r>
          </w:p>
        </w:tc>
        <w:tc>
          <w:tcPr>
            <w:tcW w:w="7491" w:type="dxa"/>
            <w:gridSpan w:val="7"/>
          </w:tcPr>
          <w:p w:rsidR="00524DF2" w:rsidRDefault="00524DF2">
            <w:pPr>
              <w:pStyle w:val="ConsPlusNormal"/>
            </w:pPr>
            <w:r>
              <w:t>Комитет по делам гражданской обороны и предупреждению чрезвычайных ситуаций Администрации города Пскова</w:t>
            </w:r>
          </w:p>
        </w:tc>
      </w:tr>
      <w:tr w:rsidR="00524DF2">
        <w:tblPrEx>
          <w:tblBorders>
            <w:insideH w:val="single" w:sz="4" w:space="0" w:color="auto"/>
          </w:tblBorders>
        </w:tblPrEx>
        <w:tc>
          <w:tcPr>
            <w:tcW w:w="2098" w:type="dxa"/>
            <w:vAlign w:val="center"/>
          </w:tcPr>
          <w:p w:rsidR="00524DF2" w:rsidRDefault="00524DF2">
            <w:pPr>
              <w:pStyle w:val="ConsPlusNormal"/>
            </w:pPr>
            <w:r>
              <w:t>Соисполнители подпрограммы</w:t>
            </w:r>
          </w:p>
        </w:tc>
        <w:tc>
          <w:tcPr>
            <w:tcW w:w="7491" w:type="dxa"/>
            <w:gridSpan w:val="7"/>
            <w:vAlign w:val="center"/>
          </w:tcPr>
          <w:p w:rsidR="00524DF2" w:rsidRDefault="00524DF2">
            <w:pPr>
              <w:pStyle w:val="ConsPlusNormal"/>
            </w:pPr>
            <w:r>
              <w:t xml:space="preserve">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w:t>
            </w:r>
            <w:r>
              <w:lastRenderedPageBreak/>
              <w:t>Администрации города Пскова, Управление городского хозяйства Администрации города Пскова, Управление по учету и распределению жилой площади Администрации города Пскова, Комитет по управлению муниципальным имуществом, Комитет социально-экономического развития Администрации города Пскова, Отдел по информационно-аналитической работе и связям со средствами массовой информации Псковской городской Думы,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и делам молодежи Администрации города Пскова, Комиссия по делам несовершеннолетних и защите их прав, Межведомственная комиссия муниципального образования "Город Псков" по профилактике правонарушений, УМВД России по городу Пскову, ГБУЗ "Наркологический диспансер Псковской области", ТУ г. Пскова Главного государственного управления социальной защиты населения Псковской области, Управление Федеральной службы исполнения наказаний по Псковской области (по согласованию), ГУ "Центр занятости населения г. Пскова" (по согласованию)</w:t>
            </w:r>
          </w:p>
        </w:tc>
      </w:tr>
      <w:tr w:rsidR="00524DF2">
        <w:tblPrEx>
          <w:tblBorders>
            <w:insideH w:val="single" w:sz="4" w:space="0" w:color="auto"/>
          </w:tblBorders>
        </w:tblPrEx>
        <w:tc>
          <w:tcPr>
            <w:tcW w:w="2098" w:type="dxa"/>
            <w:vAlign w:val="center"/>
          </w:tcPr>
          <w:p w:rsidR="00524DF2" w:rsidRDefault="00524DF2">
            <w:pPr>
              <w:pStyle w:val="ConsPlusNormal"/>
            </w:pPr>
            <w:r>
              <w:lastRenderedPageBreak/>
              <w:t>Цель подпрограммы</w:t>
            </w:r>
          </w:p>
        </w:tc>
        <w:tc>
          <w:tcPr>
            <w:tcW w:w="7491" w:type="dxa"/>
            <w:gridSpan w:val="7"/>
            <w:vAlign w:val="center"/>
          </w:tcPr>
          <w:p w:rsidR="00524DF2" w:rsidRDefault="00524DF2">
            <w:pPr>
              <w:pStyle w:val="ConsPlusNormal"/>
            </w:pPr>
            <w: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524DF2">
        <w:tblPrEx>
          <w:tblBorders>
            <w:insideH w:val="single" w:sz="4" w:space="0" w:color="auto"/>
          </w:tblBorders>
        </w:tblPrEx>
        <w:tc>
          <w:tcPr>
            <w:tcW w:w="2098" w:type="dxa"/>
            <w:vMerge w:val="restart"/>
            <w:vAlign w:val="center"/>
          </w:tcPr>
          <w:p w:rsidR="00524DF2" w:rsidRDefault="00524DF2">
            <w:pPr>
              <w:pStyle w:val="ConsPlusNormal"/>
            </w:pPr>
            <w:r>
              <w:t xml:space="preserve">Задачи </w:t>
            </w:r>
            <w:r>
              <w:lastRenderedPageBreak/>
              <w:t>подпрограммы</w:t>
            </w:r>
          </w:p>
        </w:tc>
        <w:tc>
          <w:tcPr>
            <w:tcW w:w="7491" w:type="dxa"/>
            <w:gridSpan w:val="7"/>
            <w:vAlign w:val="center"/>
          </w:tcPr>
          <w:p w:rsidR="00524DF2" w:rsidRDefault="00524DF2">
            <w:pPr>
              <w:pStyle w:val="ConsPlusNormal"/>
            </w:pPr>
            <w:r>
              <w:lastRenderedPageBreak/>
              <w:t xml:space="preserve">1. Обеспечение профилактики преступлений и иных </w:t>
            </w:r>
            <w:r>
              <w:lastRenderedPageBreak/>
              <w:t>правонарушений на территории муниципального образования "Город Псков"</w:t>
            </w:r>
          </w:p>
        </w:tc>
      </w:tr>
      <w:tr w:rsidR="00524DF2">
        <w:tblPrEx>
          <w:tblBorders>
            <w:insideH w:val="single" w:sz="4" w:space="0" w:color="auto"/>
          </w:tblBorders>
        </w:tblPrEx>
        <w:tc>
          <w:tcPr>
            <w:tcW w:w="2098" w:type="dxa"/>
            <w:vMerge/>
          </w:tcPr>
          <w:p w:rsidR="00524DF2" w:rsidRDefault="00524DF2"/>
        </w:tc>
        <w:tc>
          <w:tcPr>
            <w:tcW w:w="7491" w:type="dxa"/>
            <w:gridSpan w:val="7"/>
            <w:vAlign w:val="center"/>
          </w:tcPr>
          <w:p w:rsidR="00524DF2" w:rsidRDefault="00524DF2">
            <w:pPr>
              <w:pStyle w:val="ConsPlusNormal"/>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524DF2">
        <w:tblPrEx>
          <w:tblBorders>
            <w:insideH w:val="single" w:sz="4" w:space="0" w:color="auto"/>
          </w:tblBorders>
        </w:tblPrEx>
        <w:tc>
          <w:tcPr>
            <w:tcW w:w="2098" w:type="dxa"/>
            <w:vMerge w:val="restart"/>
          </w:tcPr>
          <w:p w:rsidR="00524DF2" w:rsidRDefault="00524DF2">
            <w:pPr>
              <w:pStyle w:val="ConsPlusNormal"/>
            </w:pPr>
            <w:r>
              <w:t>Целевые показатели (индикаторы) подпрограммы</w:t>
            </w:r>
          </w:p>
        </w:tc>
        <w:tc>
          <w:tcPr>
            <w:tcW w:w="7491" w:type="dxa"/>
            <w:gridSpan w:val="7"/>
            <w:vAlign w:val="center"/>
          </w:tcPr>
          <w:p w:rsidR="00524DF2" w:rsidRDefault="00524DF2">
            <w:pPr>
              <w:pStyle w:val="ConsPlusNormal"/>
            </w:pPr>
            <w:r>
              <w:t>1. Количество преступлений и иных правонарушений, совершенных несовершеннолетними</w:t>
            </w:r>
          </w:p>
        </w:tc>
      </w:tr>
      <w:tr w:rsidR="00524DF2">
        <w:tblPrEx>
          <w:tblBorders>
            <w:insideH w:val="single" w:sz="4" w:space="0" w:color="auto"/>
          </w:tblBorders>
        </w:tblPrEx>
        <w:tc>
          <w:tcPr>
            <w:tcW w:w="2098" w:type="dxa"/>
            <w:vMerge/>
          </w:tcPr>
          <w:p w:rsidR="00524DF2" w:rsidRDefault="00524DF2"/>
        </w:tc>
        <w:tc>
          <w:tcPr>
            <w:tcW w:w="7491" w:type="dxa"/>
            <w:gridSpan w:val="7"/>
            <w:vAlign w:val="center"/>
          </w:tcPr>
          <w:p w:rsidR="00524DF2" w:rsidRDefault="00524DF2">
            <w:pPr>
              <w:pStyle w:val="ConsPlusNormal"/>
            </w:pPr>
            <w:r>
              <w:t>2. Количество преступлений и иных правонарушений, совершенных в общественных местах на территории города Пскова</w:t>
            </w:r>
          </w:p>
        </w:tc>
      </w:tr>
      <w:tr w:rsidR="00524DF2">
        <w:tblPrEx>
          <w:tblBorders>
            <w:insideH w:val="single" w:sz="4" w:space="0" w:color="auto"/>
          </w:tblBorders>
        </w:tblPrEx>
        <w:tc>
          <w:tcPr>
            <w:tcW w:w="2098" w:type="dxa"/>
            <w:vMerge/>
          </w:tcPr>
          <w:p w:rsidR="00524DF2" w:rsidRDefault="00524DF2"/>
        </w:tc>
        <w:tc>
          <w:tcPr>
            <w:tcW w:w="7491" w:type="dxa"/>
            <w:gridSpan w:val="7"/>
            <w:vAlign w:val="center"/>
          </w:tcPr>
          <w:p w:rsidR="00524DF2" w:rsidRDefault="00524DF2">
            <w:pPr>
              <w:pStyle w:val="ConsPlusNormal"/>
            </w:pPr>
            <w:r>
              <w:t>3. Количество преступлений и иных правонарушений, совершенных на улицах города Пскова</w:t>
            </w:r>
          </w:p>
        </w:tc>
      </w:tr>
      <w:tr w:rsidR="00524DF2">
        <w:tblPrEx>
          <w:tblBorders>
            <w:insideH w:val="single" w:sz="4" w:space="0" w:color="auto"/>
          </w:tblBorders>
        </w:tblPrEx>
        <w:tc>
          <w:tcPr>
            <w:tcW w:w="2098" w:type="dxa"/>
            <w:vAlign w:val="center"/>
          </w:tcPr>
          <w:p w:rsidR="00524DF2" w:rsidRDefault="00524DF2">
            <w:pPr>
              <w:pStyle w:val="ConsPlusNormal"/>
            </w:pPr>
            <w:r>
              <w:t>Сроки реализации подпрограммы</w:t>
            </w:r>
          </w:p>
        </w:tc>
        <w:tc>
          <w:tcPr>
            <w:tcW w:w="7491" w:type="dxa"/>
            <w:gridSpan w:val="7"/>
            <w:vAlign w:val="center"/>
          </w:tcPr>
          <w:p w:rsidR="00524DF2" w:rsidRDefault="00524DF2">
            <w:pPr>
              <w:pStyle w:val="ConsPlusNormal"/>
            </w:pPr>
            <w:r>
              <w:t>01.01.2016 - 31.12.2020</w:t>
            </w:r>
          </w:p>
        </w:tc>
      </w:tr>
      <w:tr w:rsidR="00524DF2">
        <w:tblPrEx>
          <w:tblBorders>
            <w:insideH w:val="single" w:sz="4" w:space="0" w:color="auto"/>
          </w:tblBorders>
        </w:tblPrEx>
        <w:tc>
          <w:tcPr>
            <w:tcW w:w="2098" w:type="dxa"/>
            <w:vMerge w:val="restart"/>
            <w:tcBorders>
              <w:bottom w:val="nil"/>
            </w:tcBorders>
          </w:tcPr>
          <w:p w:rsidR="00524DF2" w:rsidRDefault="00524DF2">
            <w:pPr>
              <w:pStyle w:val="ConsPlusNormal"/>
            </w:pPr>
            <w:r>
              <w:t>Объемы бюджетных ассигнований по подпрограмме</w:t>
            </w:r>
          </w:p>
        </w:tc>
        <w:tc>
          <w:tcPr>
            <w:tcW w:w="1951" w:type="dxa"/>
          </w:tcPr>
          <w:p w:rsidR="00524DF2" w:rsidRDefault="00524DF2">
            <w:pPr>
              <w:pStyle w:val="ConsPlusNormal"/>
            </w:pPr>
            <w:r>
              <w:t>Источники финансирования</w:t>
            </w:r>
          </w:p>
        </w:tc>
        <w:tc>
          <w:tcPr>
            <w:tcW w:w="907" w:type="dxa"/>
          </w:tcPr>
          <w:p w:rsidR="00524DF2" w:rsidRDefault="00524DF2">
            <w:pPr>
              <w:pStyle w:val="ConsPlusNormal"/>
              <w:jc w:val="center"/>
            </w:pPr>
            <w:r>
              <w:t>2016</w:t>
            </w:r>
          </w:p>
        </w:tc>
        <w:tc>
          <w:tcPr>
            <w:tcW w:w="964" w:type="dxa"/>
          </w:tcPr>
          <w:p w:rsidR="00524DF2" w:rsidRDefault="00524DF2">
            <w:pPr>
              <w:pStyle w:val="ConsPlusNormal"/>
              <w:jc w:val="center"/>
            </w:pPr>
            <w:r>
              <w:t>2017</w:t>
            </w:r>
          </w:p>
        </w:tc>
        <w:tc>
          <w:tcPr>
            <w:tcW w:w="949" w:type="dxa"/>
          </w:tcPr>
          <w:p w:rsidR="00524DF2" w:rsidRDefault="00524DF2">
            <w:pPr>
              <w:pStyle w:val="ConsPlusNormal"/>
              <w:jc w:val="center"/>
            </w:pPr>
            <w:r>
              <w:t>2018</w:t>
            </w:r>
          </w:p>
        </w:tc>
        <w:tc>
          <w:tcPr>
            <w:tcW w:w="850" w:type="dxa"/>
          </w:tcPr>
          <w:p w:rsidR="00524DF2" w:rsidRDefault="00524DF2">
            <w:pPr>
              <w:pStyle w:val="ConsPlusNormal"/>
              <w:jc w:val="center"/>
            </w:pPr>
            <w:r>
              <w:t>2019</w:t>
            </w:r>
          </w:p>
        </w:tc>
        <w:tc>
          <w:tcPr>
            <w:tcW w:w="850" w:type="dxa"/>
          </w:tcPr>
          <w:p w:rsidR="00524DF2" w:rsidRDefault="00524DF2">
            <w:pPr>
              <w:pStyle w:val="ConsPlusNormal"/>
              <w:jc w:val="center"/>
            </w:pPr>
            <w:r>
              <w:t>2020</w:t>
            </w:r>
          </w:p>
        </w:tc>
        <w:tc>
          <w:tcPr>
            <w:tcW w:w="1020" w:type="dxa"/>
          </w:tcPr>
          <w:p w:rsidR="00524DF2" w:rsidRDefault="00524DF2">
            <w:pPr>
              <w:pStyle w:val="ConsPlusNormal"/>
              <w:jc w:val="center"/>
            </w:pPr>
            <w:r>
              <w:t>Итого</w:t>
            </w:r>
          </w:p>
        </w:tc>
      </w:tr>
      <w:tr w:rsidR="00524DF2">
        <w:tblPrEx>
          <w:tblBorders>
            <w:insideH w:val="single" w:sz="4" w:space="0" w:color="auto"/>
          </w:tblBorders>
        </w:tblPrEx>
        <w:tc>
          <w:tcPr>
            <w:tcW w:w="2098" w:type="dxa"/>
            <w:vMerge/>
            <w:tcBorders>
              <w:bottom w:val="nil"/>
            </w:tcBorders>
          </w:tcPr>
          <w:p w:rsidR="00524DF2" w:rsidRDefault="00524DF2"/>
        </w:tc>
        <w:tc>
          <w:tcPr>
            <w:tcW w:w="1951" w:type="dxa"/>
          </w:tcPr>
          <w:p w:rsidR="00524DF2" w:rsidRDefault="00524DF2">
            <w:pPr>
              <w:pStyle w:val="ConsPlusNormal"/>
            </w:pPr>
            <w:r>
              <w:t>местный бюджет</w:t>
            </w:r>
          </w:p>
        </w:tc>
        <w:tc>
          <w:tcPr>
            <w:tcW w:w="907" w:type="dxa"/>
          </w:tcPr>
          <w:p w:rsidR="00524DF2" w:rsidRDefault="00524DF2">
            <w:pPr>
              <w:pStyle w:val="ConsPlusNormal"/>
              <w:jc w:val="center"/>
            </w:pPr>
            <w:r>
              <w:t>3050,0</w:t>
            </w:r>
          </w:p>
        </w:tc>
        <w:tc>
          <w:tcPr>
            <w:tcW w:w="964" w:type="dxa"/>
          </w:tcPr>
          <w:p w:rsidR="00524DF2" w:rsidRDefault="00524DF2">
            <w:pPr>
              <w:pStyle w:val="ConsPlusNormal"/>
              <w:jc w:val="center"/>
            </w:pPr>
            <w:r>
              <w:t>3050,0</w:t>
            </w:r>
          </w:p>
        </w:tc>
        <w:tc>
          <w:tcPr>
            <w:tcW w:w="949" w:type="dxa"/>
          </w:tcPr>
          <w:p w:rsidR="00524DF2" w:rsidRDefault="00524DF2">
            <w:pPr>
              <w:pStyle w:val="ConsPlusNormal"/>
              <w:jc w:val="center"/>
            </w:pPr>
            <w:r>
              <w:t>3050,0</w:t>
            </w:r>
          </w:p>
        </w:tc>
        <w:tc>
          <w:tcPr>
            <w:tcW w:w="850" w:type="dxa"/>
          </w:tcPr>
          <w:p w:rsidR="00524DF2" w:rsidRDefault="00524DF2">
            <w:pPr>
              <w:pStyle w:val="ConsPlusNormal"/>
              <w:jc w:val="center"/>
            </w:pPr>
            <w:r>
              <w:t>3550,0</w:t>
            </w:r>
          </w:p>
        </w:tc>
        <w:tc>
          <w:tcPr>
            <w:tcW w:w="850" w:type="dxa"/>
          </w:tcPr>
          <w:p w:rsidR="00524DF2" w:rsidRDefault="00524DF2">
            <w:pPr>
              <w:pStyle w:val="ConsPlusNormal"/>
              <w:jc w:val="center"/>
            </w:pPr>
            <w:r>
              <w:t>3550,0</w:t>
            </w:r>
          </w:p>
        </w:tc>
        <w:tc>
          <w:tcPr>
            <w:tcW w:w="1020" w:type="dxa"/>
          </w:tcPr>
          <w:p w:rsidR="00524DF2" w:rsidRDefault="00524DF2">
            <w:pPr>
              <w:pStyle w:val="ConsPlusNormal"/>
              <w:jc w:val="center"/>
            </w:pPr>
            <w:r>
              <w:t>16250,0</w:t>
            </w:r>
          </w:p>
        </w:tc>
      </w:tr>
      <w:tr w:rsidR="00524DF2">
        <w:tblPrEx>
          <w:tblBorders>
            <w:insideH w:val="single" w:sz="4" w:space="0" w:color="auto"/>
          </w:tblBorders>
        </w:tblPrEx>
        <w:tc>
          <w:tcPr>
            <w:tcW w:w="2098" w:type="dxa"/>
            <w:vMerge/>
            <w:tcBorders>
              <w:bottom w:val="nil"/>
            </w:tcBorders>
          </w:tcPr>
          <w:p w:rsidR="00524DF2" w:rsidRDefault="00524DF2"/>
        </w:tc>
        <w:tc>
          <w:tcPr>
            <w:tcW w:w="1951" w:type="dxa"/>
          </w:tcPr>
          <w:p w:rsidR="00524DF2" w:rsidRDefault="00524DF2">
            <w:pPr>
              <w:pStyle w:val="ConsPlusNormal"/>
            </w:pPr>
            <w:r>
              <w:t>областной бюджет</w:t>
            </w:r>
          </w:p>
        </w:tc>
        <w:tc>
          <w:tcPr>
            <w:tcW w:w="907" w:type="dxa"/>
          </w:tcPr>
          <w:p w:rsidR="00524DF2" w:rsidRDefault="00524DF2">
            <w:pPr>
              <w:pStyle w:val="ConsPlusNormal"/>
              <w:jc w:val="center"/>
            </w:pPr>
            <w:r>
              <w:t>2057,0</w:t>
            </w:r>
          </w:p>
        </w:tc>
        <w:tc>
          <w:tcPr>
            <w:tcW w:w="964" w:type="dxa"/>
          </w:tcPr>
          <w:p w:rsidR="00524DF2" w:rsidRDefault="00524DF2">
            <w:pPr>
              <w:pStyle w:val="ConsPlusNormal"/>
              <w:jc w:val="center"/>
            </w:pPr>
            <w:r>
              <w:t>2085,0</w:t>
            </w:r>
          </w:p>
        </w:tc>
        <w:tc>
          <w:tcPr>
            <w:tcW w:w="949" w:type="dxa"/>
          </w:tcPr>
          <w:p w:rsidR="00524DF2" w:rsidRDefault="00524DF2">
            <w:pPr>
              <w:pStyle w:val="ConsPlusNormal"/>
              <w:jc w:val="center"/>
            </w:pPr>
            <w:r>
              <w:t>2070,0</w:t>
            </w:r>
          </w:p>
        </w:tc>
        <w:tc>
          <w:tcPr>
            <w:tcW w:w="850" w:type="dxa"/>
          </w:tcPr>
          <w:p w:rsidR="00524DF2" w:rsidRDefault="00524DF2">
            <w:pPr>
              <w:pStyle w:val="ConsPlusNormal"/>
              <w:jc w:val="center"/>
            </w:pPr>
            <w:r>
              <w:t>2087,0</w:t>
            </w:r>
          </w:p>
        </w:tc>
        <w:tc>
          <w:tcPr>
            <w:tcW w:w="850" w:type="dxa"/>
          </w:tcPr>
          <w:p w:rsidR="00524DF2" w:rsidRDefault="00524DF2">
            <w:pPr>
              <w:pStyle w:val="ConsPlusNormal"/>
              <w:jc w:val="center"/>
            </w:pPr>
            <w:r>
              <w:t>2087,0</w:t>
            </w:r>
          </w:p>
        </w:tc>
        <w:tc>
          <w:tcPr>
            <w:tcW w:w="1020" w:type="dxa"/>
          </w:tcPr>
          <w:p w:rsidR="00524DF2" w:rsidRDefault="00524DF2">
            <w:pPr>
              <w:pStyle w:val="ConsPlusNormal"/>
              <w:jc w:val="center"/>
            </w:pPr>
            <w:r>
              <w:t>10386,0</w:t>
            </w:r>
          </w:p>
        </w:tc>
      </w:tr>
      <w:tr w:rsidR="00524DF2">
        <w:tblPrEx>
          <w:tblBorders>
            <w:insideH w:val="single" w:sz="4" w:space="0" w:color="auto"/>
          </w:tblBorders>
        </w:tblPrEx>
        <w:tc>
          <w:tcPr>
            <w:tcW w:w="2098" w:type="dxa"/>
            <w:vMerge/>
            <w:tcBorders>
              <w:bottom w:val="nil"/>
            </w:tcBorders>
          </w:tcPr>
          <w:p w:rsidR="00524DF2" w:rsidRDefault="00524DF2"/>
        </w:tc>
        <w:tc>
          <w:tcPr>
            <w:tcW w:w="1951" w:type="dxa"/>
          </w:tcPr>
          <w:p w:rsidR="00524DF2" w:rsidRDefault="00524DF2">
            <w:pPr>
              <w:pStyle w:val="ConsPlusNormal"/>
            </w:pPr>
            <w:r>
              <w:t>федеральный бюджет</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098" w:type="dxa"/>
            <w:vMerge/>
            <w:tcBorders>
              <w:bottom w:val="nil"/>
            </w:tcBorders>
          </w:tcPr>
          <w:p w:rsidR="00524DF2" w:rsidRDefault="00524DF2"/>
        </w:tc>
        <w:tc>
          <w:tcPr>
            <w:tcW w:w="1951" w:type="dxa"/>
          </w:tcPr>
          <w:p w:rsidR="00524DF2" w:rsidRDefault="00524DF2">
            <w:pPr>
              <w:pStyle w:val="ConsPlusNormal"/>
            </w:pPr>
            <w:r>
              <w:t>внебюджетные средства</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c>
          <w:tcPr>
            <w:tcW w:w="2098" w:type="dxa"/>
            <w:vMerge/>
            <w:tcBorders>
              <w:bottom w:val="nil"/>
            </w:tcBorders>
          </w:tcPr>
          <w:p w:rsidR="00524DF2" w:rsidRDefault="00524DF2"/>
        </w:tc>
        <w:tc>
          <w:tcPr>
            <w:tcW w:w="1951" w:type="dxa"/>
            <w:tcBorders>
              <w:bottom w:val="nil"/>
            </w:tcBorders>
          </w:tcPr>
          <w:p w:rsidR="00524DF2" w:rsidRDefault="00524DF2">
            <w:pPr>
              <w:pStyle w:val="ConsPlusNormal"/>
            </w:pPr>
            <w:r>
              <w:t>Всего по подпрограмме:</w:t>
            </w:r>
          </w:p>
        </w:tc>
        <w:tc>
          <w:tcPr>
            <w:tcW w:w="907" w:type="dxa"/>
            <w:tcBorders>
              <w:bottom w:val="nil"/>
            </w:tcBorders>
          </w:tcPr>
          <w:p w:rsidR="00524DF2" w:rsidRDefault="00524DF2">
            <w:pPr>
              <w:pStyle w:val="ConsPlusNormal"/>
              <w:jc w:val="center"/>
            </w:pPr>
            <w:r>
              <w:t>5107,0</w:t>
            </w:r>
          </w:p>
        </w:tc>
        <w:tc>
          <w:tcPr>
            <w:tcW w:w="964" w:type="dxa"/>
            <w:tcBorders>
              <w:bottom w:val="nil"/>
            </w:tcBorders>
          </w:tcPr>
          <w:p w:rsidR="00524DF2" w:rsidRDefault="00524DF2">
            <w:pPr>
              <w:pStyle w:val="ConsPlusNormal"/>
              <w:jc w:val="center"/>
            </w:pPr>
            <w:r>
              <w:t>5135,0</w:t>
            </w:r>
          </w:p>
        </w:tc>
        <w:tc>
          <w:tcPr>
            <w:tcW w:w="949" w:type="dxa"/>
            <w:tcBorders>
              <w:bottom w:val="nil"/>
            </w:tcBorders>
          </w:tcPr>
          <w:p w:rsidR="00524DF2" w:rsidRDefault="00524DF2">
            <w:pPr>
              <w:pStyle w:val="ConsPlusNormal"/>
              <w:jc w:val="center"/>
            </w:pPr>
            <w:r>
              <w:t>5120,0</w:t>
            </w:r>
          </w:p>
        </w:tc>
        <w:tc>
          <w:tcPr>
            <w:tcW w:w="850" w:type="dxa"/>
            <w:tcBorders>
              <w:bottom w:val="nil"/>
            </w:tcBorders>
          </w:tcPr>
          <w:p w:rsidR="00524DF2" w:rsidRDefault="00524DF2">
            <w:pPr>
              <w:pStyle w:val="ConsPlusNormal"/>
              <w:jc w:val="center"/>
            </w:pPr>
            <w:r>
              <w:t>5637,0</w:t>
            </w:r>
          </w:p>
        </w:tc>
        <w:tc>
          <w:tcPr>
            <w:tcW w:w="850" w:type="dxa"/>
            <w:tcBorders>
              <w:bottom w:val="nil"/>
            </w:tcBorders>
          </w:tcPr>
          <w:p w:rsidR="00524DF2" w:rsidRDefault="00524DF2">
            <w:pPr>
              <w:pStyle w:val="ConsPlusNormal"/>
              <w:jc w:val="center"/>
            </w:pPr>
            <w:r>
              <w:t>5637,0</w:t>
            </w:r>
          </w:p>
        </w:tc>
        <w:tc>
          <w:tcPr>
            <w:tcW w:w="1020" w:type="dxa"/>
            <w:tcBorders>
              <w:bottom w:val="nil"/>
            </w:tcBorders>
          </w:tcPr>
          <w:p w:rsidR="00524DF2" w:rsidRDefault="00524DF2">
            <w:pPr>
              <w:pStyle w:val="ConsPlusNormal"/>
              <w:jc w:val="center"/>
            </w:pPr>
            <w:r>
              <w:t>26636,0</w:t>
            </w:r>
          </w:p>
        </w:tc>
      </w:tr>
      <w:tr w:rsidR="00524DF2">
        <w:tc>
          <w:tcPr>
            <w:tcW w:w="9589" w:type="dxa"/>
            <w:gridSpan w:val="8"/>
            <w:tcBorders>
              <w:top w:val="nil"/>
            </w:tcBorders>
          </w:tcPr>
          <w:p w:rsidR="00524DF2" w:rsidRDefault="00524DF2">
            <w:pPr>
              <w:pStyle w:val="ConsPlusNormal"/>
              <w:jc w:val="both"/>
            </w:pPr>
            <w:r>
              <w:t xml:space="preserve">(в ред. </w:t>
            </w:r>
            <w:hyperlink r:id="rId34" w:history="1">
              <w:r>
                <w:rPr>
                  <w:color w:val="0000FF"/>
                </w:rPr>
                <w:t>постановления</w:t>
              </w:r>
            </w:hyperlink>
            <w:r>
              <w:t xml:space="preserve"> Администрации города Пскова от 30.03.2016 N 351)</w:t>
            </w:r>
          </w:p>
        </w:tc>
      </w:tr>
      <w:tr w:rsidR="00524DF2">
        <w:tblPrEx>
          <w:tblBorders>
            <w:insideH w:val="single" w:sz="4" w:space="0" w:color="auto"/>
          </w:tblBorders>
        </w:tblPrEx>
        <w:tc>
          <w:tcPr>
            <w:tcW w:w="2098" w:type="dxa"/>
            <w:vMerge w:val="restart"/>
          </w:tcPr>
          <w:p w:rsidR="00524DF2" w:rsidRDefault="00524DF2">
            <w:pPr>
              <w:pStyle w:val="ConsPlusNormal"/>
            </w:pPr>
            <w:r>
              <w:t>Ожидаемые результаты реализации подпрограммы</w:t>
            </w:r>
          </w:p>
        </w:tc>
        <w:tc>
          <w:tcPr>
            <w:tcW w:w="7491" w:type="dxa"/>
            <w:gridSpan w:val="7"/>
            <w:vAlign w:val="center"/>
          </w:tcPr>
          <w:p w:rsidR="00524DF2" w:rsidRDefault="00524DF2">
            <w:pPr>
              <w:pStyle w:val="ConsPlusNormal"/>
            </w:pPr>
            <w:r>
              <w:t>1. Улучшение обстановки на улицах и в общественных местах в сторону стабилизации</w:t>
            </w:r>
          </w:p>
        </w:tc>
      </w:tr>
      <w:tr w:rsidR="00524DF2">
        <w:tblPrEx>
          <w:tblBorders>
            <w:insideH w:val="single" w:sz="4" w:space="0" w:color="auto"/>
          </w:tblBorders>
        </w:tblPrEx>
        <w:tc>
          <w:tcPr>
            <w:tcW w:w="2098" w:type="dxa"/>
            <w:vMerge/>
          </w:tcPr>
          <w:p w:rsidR="00524DF2" w:rsidRDefault="00524DF2"/>
        </w:tc>
        <w:tc>
          <w:tcPr>
            <w:tcW w:w="7491" w:type="dxa"/>
            <w:gridSpan w:val="7"/>
            <w:vAlign w:val="center"/>
          </w:tcPr>
          <w:p w:rsidR="00524DF2" w:rsidRDefault="00524DF2">
            <w:pPr>
              <w:pStyle w:val="ConsPlusNormal"/>
            </w:pPr>
            <w:r>
              <w:t>2. Улучшение профилактики преступлений и иных правонарушений в среде несовершеннолетних и молодежи</w:t>
            </w:r>
          </w:p>
        </w:tc>
      </w:tr>
      <w:tr w:rsidR="00524DF2">
        <w:tblPrEx>
          <w:tblBorders>
            <w:insideH w:val="single" w:sz="4" w:space="0" w:color="auto"/>
          </w:tblBorders>
        </w:tblPrEx>
        <w:tc>
          <w:tcPr>
            <w:tcW w:w="2098" w:type="dxa"/>
            <w:vMerge/>
          </w:tcPr>
          <w:p w:rsidR="00524DF2" w:rsidRDefault="00524DF2"/>
        </w:tc>
        <w:tc>
          <w:tcPr>
            <w:tcW w:w="7491" w:type="dxa"/>
            <w:gridSpan w:val="7"/>
            <w:vAlign w:val="center"/>
          </w:tcPr>
          <w:p w:rsidR="00524DF2" w:rsidRDefault="00524DF2">
            <w:pPr>
              <w:pStyle w:val="ConsPlusNormal"/>
            </w:pPr>
            <w:r>
              <w:t>3. Уменьшение общего числа совершаемых преступлений и иных правонарушений</w:t>
            </w:r>
          </w:p>
        </w:tc>
      </w:tr>
    </w:tbl>
    <w:p w:rsidR="00524DF2" w:rsidRDefault="00524DF2">
      <w:pPr>
        <w:sectPr w:rsidR="00524DF2">
          <w:pgSz w:w="16838" w:h="11905"/>
          <w:pgMar w:top="1701" w:right="1134" w:bottom="850" w:left="1134" w:header="0" w:footer="0" w:gutter="0"/>
          <w:cols w:space="720"/>
        </w:sectPr>
      </w:pPr>
    </w:p>
    <w:p w:rsidR="00524DF2" w:rsidRDefault="00524DF2">
      <w:pPr>
        <w:pStyle w:val="ConsPlusNormal"/>
        <w:jc w:val="both"/>
      </w:pPr>
    </w:p>
    <w:p w:rsidR="00524DF2" w:rsidRDefault="00524DF2">
      <w:pPr>
        <w:pStyle w:val="ConsPlusNormal"/>
        <w:ind w:firstLine="540"/>
        <w:jc w:val="both"/>
      </w:pPr>
      <w:r>
        <w:t>2. Характеристика текущего состояния сферы реализации подпрограммы, описание основных проблем в указанной сфере и прогноз ее развития</w:t>
      </w:r>
    </w:p>
    <w:p w:rsidR="00524DF2" w:rsidRDefault="00524DF2">
      <w:pPr>
        <w:pStyle w:val="ConsPlusNormal"/>
        <w:jc w:val="both"/>
      </w:pPr>
    </w:p>
    <w:p w:rsidR="00524DF2" w:rsidRDefault="00524DF2">
      <w:pPr>
        <w:pStyle w:val="ConsPlusNormal"/>
        <w:ind w:firstLine="540"/>
        <w:jc w:val="both"/>
      </w:pPr>
      <w:r>
        <w:t>Проводимая органами государственной власти Псковской области, муниципального образования "Город Псков" планомерная и целенаправленная работа по созданию государственной системы профилактики правонарушений, последовательная реализация мероприятий муниципальных программ профилактической направленности, а также реализация поручений Президента Российской Федерации от 26 сентября 2005 г. N Пр-1564, от 29 июля 2007 г. N ПР-1293ГС позволили не допустить осложнения криминогенной обстановки.</w:t>
      </w:r>
    </w:p>
    <w:p w:rsidR="00524DF2" w:rsidRDefault="00524DF2">
      <w:pPr>
        <w:pStyle w:val="ConsPlusNormal"/>
        <w:ind w:firstLine="540"/>
        <w:jc w:val="both"/>
      </w:pPr>
      <w:r>
        <w:t>За январь - декабрь 2014 года зарегистрировано 2537 преступлений, что на 9,8% меньше, чем в аналогичном периоде прошлого года - 2812. Раскрыто 1186 преступлений (АППГ - 1170, +1,4%). Раскрываемость возросла на 2,8% (с 42,7% до 45,5%).</w:t>
      </w:r>
    </w:p>
    <w:p w:rsidR="00524DF2" w:rsidRDefault="00524DF2">
      <w:pPr>
        <w:pStyle w:val="ConsPlusNormal"/>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города еще не является достаточной, а достигнутые позитивные изменения не приобрели устойчивого и повсеместного характера.</w:t>
      </w:r>
    </w:p>
    <w:p w:rsidR="00524DF2" w:rsidRDefault="00524DF2">
      <w:pPr>
        <w:pStyle w:val="ConsPlusNormal"/>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524DF2" w:rsidRDefault="00524DF2">
      <w:pPr>
        <w:pStyle w:val="ConsPlusNormal"/>
        <w:ind w:firstLine="540"/>
        <w:jc w:val="both"/>
      </w:pPr>
      <w:r>
        <w:t>В современных условиях реализация комплекса мер по поддержанию правопорядка, противодействию преступности, соблюдению прав и свобод граждан и выполнению поручения Президента РФ от 13.07.2007 N ПР-1293ГС по совершенствованию деятельности по профилактике правонарушений эффективна только при координации действий всех органов государственной власти, местного самоуправления и общественных организаций.</w:t>
      </w:r>
    </w:p>
    <w:p w:rsidR="00524DF2" w:rsidRDefault="00524DF2">
      <w:pPr>
        <w:pStyle w:val="ConsPlusNormal"/>
        <w:ind w:firstLine="540"/>
        <w:jc w:val="both"/>
      </w:pPr>
      <w: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преступности на территории города Пскова, оздоровить обстановку на улицах города и в общественных местах.</w:t>
      </w:r>
    </w:p>
    <w:p w:rsidR="00524DF2" w:rsidRDefault="00524DF2">
      <w:pPr>
        <w:pStyle w:val="ConsPlusNormal"/>
        <w:jc w:val="both"/>
      </w:pPr>
    </w:p>
    <w:p w:rsidR="00524DF2" w:rsidRDefault="00524DF2">
      <w:pPr>
        <w:pStyle w:val="ConsPlusNormal"/>
        <w:ind w:firstLine="540"/>
        <w:jc w:val="both"/>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524DF2" w:rsidRDefault="00524DF2">
      <w:pPr>
        <w:pStyle w:val="ConsPlusNormal"/>
        <w:jc w:val="both"/>
      </w:pPr>
    </w:p>
    <w:p w:rsidR="00524DF2" w:rsidRDefault="00524DF2">
      <w:pPr>
        <w:pStyle w:val="ConsPlusNormal"/>
        <w:ind w:firstLine="540"/>
        <w:jc w:val="both"/>
      </w:pPr>
      <w:r>
        <w:t xml:space="preserve">Цель подпрограммы - укрепление правопорядка, повышение уровня общественной и личной безопасности граждан на территории муниципального </w:t>
      </w:r>
      <w:r>
        <w:lastRenderedPageBreak/>
        <w:t>образования "Город Псков".</w:t>
      </w:r>
    </w:p>
    <w:p w:rsidR="00524DF2" w:rsidRDefault="00524DF2">
      <w:pPr>
        <w:pStyle w:val="ConsPlusNormal"/>
        <w:ind w:firstLine="540"/>
        <w:jc w:val="both"/>
      </w:pPr>
      <w:r>
        <w:t>Для достижения указанных целей требуется решение следующих задач:</w:t>
      </w:r>
    </w:p>
    <w:p w:rsidR="00524DF2" w:rsidRDefault="00524DF2">
      <w:pPr>
        <w:pStyle w:val="ConsPlusNormal"/>
        <w:ind w:firstLine="540"/>
        <w:jc w:val="both"/>
      </w:pPr>
      <w:r>
        <w:t>1. Обеспечение профилактики преступлений и иных правонарушений на территории муниципального образования "Город Псков";</w:t>
      </w:r>
    </w:p>
    <w:p w:rsidR="00524DF2" w:rsidRDefault="00524DF2">
      <w:pPr>
        <w:pStyle w:val="ConsPlusNormal"/>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524DF2" w:rsidRDefault="00524DF2">
      <w:pPr>
        <w:pStyle w:val="ConsPlusNormal"/>
        <w:ind w:firstLine="540"/>
        <w:jc w:val="both"/>
      </w:pPr>
      <w:r>
        <w:t>Подпрограмма рассчитана на 2016 - 2020 годы. Решение проблемы борьбы с преступностью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и социального характера. Вместе с тем планировать реализацию подпрограммы на более длительный срок нецелесообразно вследствие постоянного изменения криминологической обстановки, напрямую связанной с социально-экономическим положением в городе Пскове.</w:t>
      </w:r>
    </w:p>
    <w:p w:rsidR="00524DF2" w:rsidRDefault="00524DF2">
      <w:pPr>
        <w:pStyle w:val="ConsPlusNormal"/>
        <w:ind w:firstLine="540"/>
        <w:jc w:val="both"/>
      </w:pPr>
      <w:r>
        <w:t>Эффективность подпрограммы определяется положительной динамикой (уменьшением абсолютных значений) ожидаемых значений целевых показателей подпрограммы:</w:t>
      </w:r>
    </w:p>
    <w:p w:rsidR="00524DF2" w:rsidRDefault="00524DF2">
      <w:pPr>
        <w:pStyle w:val="ConsPlusNormal"/>
        <w:ind w:firstLine="540"/>
        <w:jc w:val="both"/>
      </w:pPr>
      <w:r>
        <w:t>1. Количество преступлений и иных правонарушений, совершенных в общественных местах на территории города Пскова.</w:t>
      </w:r>
    </w:p>
    <w:p w:rsidR="00524DF2" w:rsidRDefault="00524DF2">
      <w:pPr>
        <w:pStyle w:val="ConsPlusNormal"/>
        <w:ind w:firstLine="540"/>
        <w:jc w:val="both"/>
      </w:pPr>
      <w:r>
        <w:t>2. Количество преступлений и иных правонарушений, совершенных на улицах города Пскова.</w:t>
      </w:r>
    </w:p>
    <w:p w:rsidR="00524DF2" w:rsidRDefault="00524DF2">
      <w:pPr>
        <w:pStyle w:val="ConsPlusNormal"/>
        <w:ind w:firstLine="540"/>
        <w:jc w:val="both"/>
      </w:pPr>
      <w:r>
        <w:t>3. Количество преступлений и иных правонарушений, совершенных несовершеннолетними.</w:t>
      </w:r>
    </w:p>
    <w:p w:rsidR="00524DF2" w:rsidRDefault="00524DF2">
      <w:pPr>
        <w:pStyle w:val="ConsPlusNormal"/>
        <w:ind w:firstLine="540"/>
        <w:jc w:val="both"/>
      </w:pPr>
      <w:r>
        <w:t>Для оценки эффективности программы и определения целевых показателей используются статистические сборники Управления внутренних дел по Псковской области по выявлению и расследованию преступлений за соответствующие периоды реализации программы.</w:t>
      </w:r>
    </w:p>
    <w:p w:rsidR="00524DF2" w:rsidRDefault="00524DF2">
      <w:pPr>
        <w:pStyle w:val="ConsPlusNormal"/>
        <w:ind w:firstLine="540"/>
        <w:jc w:val="both"/>
      </w:pPr>
      <w:r>
        <w:t>В результате реализации подпрограммы ожидается:</w:t>
      </w:r>
    </w:p>
    <w:p w:rsidR="00524DF2" w:rsidRDefault="00524DF2">
      <w:pPr>
        <w:pStyle w:val="ConsPlusNormal"/>
        <w:ind w:firstLine="540"/>
        <w:jc w:val="both"/>
      </w:pPr>
      <w:r>
        <w:t>- уменьшение общего числа совершаемых преступлений и иных правонарушений;</w:t>
      </w:r>
    </w:p>
    <w:p w:rsidR="00524DF2" w:rsidRDefault="00524DF2">
      <w:pPr>
        <w:pStyle w:val="ConsPlusNormal"/>
        <w:ind w:firstLine="540"/>
        <w:jc w:val="both"/>
      </w:pPr>
      <w:r>
        <w:t>- улучшение обстановки на улицах и в общественных местах в сторону стабилизации;</w:t>
      </w:r>
    </w:p>
    <w:p w:rsidR="00524DF2" w:rsidRDefault="00524DF2">
      <w:pPr>
        <w:pStyle w:val="ConsPlusNormal"/>
        <w:ind w:firstLine="540"/>
        <w:jc w:val="both"/>
      </w:pPr>
      <w:r>
        <w:t>- улучшение профилактики правонарушений в среде несовершеннолетних и молодежи.</w:t>
      </w:r>
    </w:p>
    <w:p w:rsidR="00524DF2" w:rsidRDefault="00524DF2">
      <w:pPr>
        <w:pStyle w:val="ConsPlusNormal"/>
        <w:jc w:val="both"/>
      </w:pPr>
    </w:p>
    <w:p w:rsidR="00524DF2" w:rsidRDefault="00524DF2">
      <w:pPr>
        <w:pStyle w:val="ConsPlusNormal"/>
        <w:ind w:firstLine="540"/>
        <w:jc w:val="both"/>
      </w:pPr>
      <w:r>
        <w:t>4. Сроки и этапы реализации подпрограммы</w:t>
      </w:r>
    </w:p>
    <w:p w:rsidR="00524DF2" w:rsidRDefault="00524DF2">
      <w:pPr>
        <w:pStyle w:val="ConsPlusNormal"/>
        <w:jc w:val="both"/>
      </w:pPr>
    </w:p>
    <w:p w:rsidR="00524DF2" w:rsidRDefault="00524DF2">
      <w:pPr>
        <w:pStyle w:val="ConsPlusNormal"/>
        <w:ind w:firstLine="540"/>
        <w:jc w:val="both"/>
      </w:pPr>
      <w:r>
        <w:t>Срок реализации подпрограммы - 5 лет. Начало реализации подпрограммы - в 2016 году, окончание - в 2020 году.</w:t>
      </w:r>
    </w:p>
    <w:p w:rsidR="00524DF2" w:rsidRDefault="00524DF2">
      <w:pPr>
        <w:pStyle w:val="ConsPlusNormal"/>
        <w:jc w:val="both"/>
      </w:pPr>
    </w:p>
    <w:p w:rsidR="00524DF2" w:rsidRDefault="00524DF2">
      <w:pPr>
        <w:pStyle w:val="ConsPlusNormal"/>
        <w:ind w:firstLine="540"/>
        <w:jc w:val="both"/>
      </w:pPr>
      <w:r>
        <w:t>5. Характеристика основных мероприятий подпрограммы</w:t>
      </w:r>
    </w:p>
    <w:p w:rsidR="00524DF2" w:rsidRDefault="00524DF2">
      <w:pPr>
        <w:pStyle w:val="ConsPlusNormal"/>
        <w:jc w:val="both"/>
      </w:pPr>
    </w:p>
    <w:p w:rsidR="00524DF2" w:rsidRDefault="00524DF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524DF2" w:rsidRDefault="00524DF2">
      <w:pPr>
        <w:pStyle w:val="ConsPlusNormal"/>
        <w:ind w:firstLine="540"/>
        <w:jc w:val="both"/>
      </w:pPr>
      <w:r>
        <w:lastRenderedPageBreak/>
        <w:t>Задача 1. Обеспечение профилактики преступлений и иных правонарушений на территории муниципального образования "Город Псков", выполнение данной задачи будет осуществляться путем реализации следующих основных мероприятий:</w:t>
      </w:r>
    </w:p>
    <w:p w:rsidR="00524DF2" w:rsidRDefault="00524DF2">
      <w:pPr>
        <w:pStyle w:val="ConsPlusNormal"/>
        <w:ind w:firstLine="540"/>
        <w:jc w:val="both"/>
      </w:pPr>
      <w:r>
        <w:t>1. Профилактика преступлений и иных правонарушений в масштабах муниципального образования "Город Псков".</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совершенствование правового, методического и информационного обеспечения деятельности в сфере профилактики преступлений и иных правонарушений;</w:t>
      </w:r>
    </w:p>
    <w:p w:rsidR="00524DF2" w:rsidRDefault="00524DF2">
      <w:pPr>
        <w:pStyle w:val="ConsPlusNormal"/>
        <w:ind w:firstLine="540"/>
        <w:jc w:val="both"/>
      </w:pPr>
      <w:r>
        <w:t>- деятельность межведомственной комиссии муниципального образования "Город Псков" по профилактике правонарушений (МВКПП) и социализации граждан, состоящих на профилактическом учете в УМВД России по городу Пскову;</w:t>
      </w:r>
    </w:p>
    <w:p w:rsidR="00524DF2" w:rsidRDefault="00524DF2">
      <w:pPr>
        <w:pStyle w:val="ConsPlusNormal"/>
        <w:ind w:firstLine="540"/>
        <w:jc w:val="both"/>
      </w:pPr>
      <w:r>
        <w:t>- контроль по обеспечению жильем выпускников интернатных учреждений и детских домов;</w:t>
      </w:r>
    </w:p>
    <w:p w:rsidR="00524DF2" w:rsidRDefault="00524DF2">
      <w:pPr>
        <w:pStyle w:val="ConsPlusNormal"/>
        <w:ind w:firstLine="540"/>
        <w:jc w:val="both"/>
      </w:pPr>
      <w:r>
        <w:t>- выплата денежного поощрения членам народных дружин;</w:t>
      </w:r>
    </w:p>
    <w:p w:rsidR="00524DF2" w:rsidRDefault="00524DF2">
      <w:pPr>
        <w:pStyle w:val="ConsPlusNormal"/>
        <w:ind w:firstLine="540"/>
        <w:jc w:val="both"/>
      </w:pPr>
      <w:r>
        <w:t>-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p w:rsidR="00524DF2" w:rsidRDefault="00524DF2">
      <w:pPr>
        <w:pStyle w:val="ConsPlusNormal"/>
        <w:ind w:firstLine="540"/>
        <w:jc w:val="both"/>
      </w:pPr>
      <w:r>
        <w:t>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524DF2" w:rsidRDefault="00524DF2">
      <w:pPr>
        <w:pStyle w:val="ConsPlusNormal"/>
        <w:ind w:firstLine="540"/>
        <w:jc w:val="both"/>
      </w:pPr>
      <w:r>
        <w:t>2. Профилактика преступлений и иных правонарушений в общественных местах и на улицах.</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подготовка и разработка мероприятий по социально-бытовому обеспечению жилыми помещениями участковых уполномоченных полиции УМВД РФ по г. Пскову на обслуживаемых участках;</w:t>
      </w:r>
    </w:p>
    <w:p w:rsidR="00524DF2" w:rsidRDefault="00524DF2">
      <w:pPr>
        <w:pStyle w:val="ConsPlusNormal"/>
        <w:ind w:firstLine="540"/>
        <w:jc w:val="both"/>
      </w:pPr>
      <w:r>
        <w:t>-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p w:rsidR="00524DF2" w:rsidRDefault="00524DF2">
      <w:pPr>
        <w:pStyle w:val="ConsPlusNormal"/>
        <w:ind w:firstLine="540"/>
        <w:jc w:val="both"/>
      </w:pPr>
      <w: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524DF2" w:rsidRDefault="00524DF2">
      <w:pPr>
        <w:pStyle w:val="ConsPlusNormal"/>
        <w:ind w:firstLine="540"/>
        <w:jc w:val="both"/>
      </w:pPr>
      <w:r>
        <w:t xml:space="preserve">- определение перечня организаций, учреждений, предприятий, где на основании договоров может быть использован труд осужденных к </w:t>
      </w:r>
      <w:r>
        <w:lastRenderedPageBreak/>
        <w:t>обязательным и исправительным работам.</w:t>
      </w:r>
    </w:p>
    <w:p w:rsidR="00524DF2" w:rsidRDefault="00524DF2">
      <w:pPr>
        <w:pStyle w:val="ConsPlusNormal"/>
        <w:ind w:firstLine="540"/>
        <w:jc w:val="both"/>
      </w:pPr>
      <w:r>
        <w:t>Выполнение данных мероприятий способствуют укреплению правопорядка, повышению уровня общественной и личной безопасности граждан на территории города.</w:t>
      </w:r>
    </w:p>
    <w:p w:rsidR="00524DF2" w:rsidRDefault="00524DF2">
      <w:pPr>
        <w:pStyle w:val="ConsPlusNormal"/>
        <w:ind w:firstLine="540"/>
        <w:jc w:val="both"/>
      </w:pPr>
      <w:r>
        <w:t>3. Профилактика преступлений и иных правонарушений в рамках отдельной отрасли сферы управления, предприятия, организации, учреждения.</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524DF2" w:rsidRDefault="00524DF2">
      <w:pPr>
        <w:pStyle w:val="ConsPlusNormal"/>
        <w:ind w:firstLine="540"/>
        <w:jc w:val="both"/>
      </w:pPr>
      <w:r>
        <w:t>Выполнение данных мероприятий способствует повышению уровня общественной безопасности граждан на территории города.</w:t>
      </w:r>
    </w:p>
    <w:p w:rsidR="00524DF2" w:rsidRDefault="00524DF2">
      <w:pPr>
        <w:pStyle w:val="ConsPlusNormal"/>
        <w:ind w:firstLine="540"/>
        <w:jc w:val="both"/>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 выполнение данной задачи будет осуществляться путем реализации следующих основных мероприятий:</w:t>
      </w:r>
    </w:p>
    <w:p w:rsidR="00524DF2" w:rsidRDefault="00524DF2">
      <w:pPr>
        <w:pStyle w:val="ConsPlusNormal"/>
        <w:ind w:firstLine="540"/>
        <w:jc w:val="both"/>
      </w:pPr>
      <w:r>
        <w:t>1. Профилактика преступлений и иных правонарушений несовершеннолетних и молодежи.</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524DF2" w:rsidRDefault="00524DF2">
      <w:pPr>
        <w:pStyle w:val="ConsPlusNormal"/>
        <w:ind w:firstLine="540"/>
        <w:jc w:val="both"/>
      </w:pPr>
      <w:r>
        <w:t>- создание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524DF2" w:rsidRDefault="00524DF2">
      <w:pPr>
        <w:pStyle w:val="ConsPlusNormal"/>
        <w:ind w:firstLine="540"/>
        <w:jc w:val="both"/>
      </w:pPr>
      <w:r>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524DF2" w:rsidRDefault="00524DF2">
      <w:pPr>
        <w:pStyle w:val="ConsPlusNormal"/>
        <w:ind w:firstLine="540"/>
        <w:jc w:val="both"/>
      </w:pPr>
      <w:r>
        <w:t>- обеспечение деятельности комиссии по делам несовершеннолетних и защите их прав.</w:t>
      </w:r>
    </w:p>
    <w:p w:rsidR="00524DF2" w:rsidRDefault="00524DF2">
      <w:pPr>
        <w:pStyle w:val="ConsPlusNormal"/>
        <w:ind w:firstLine="540"/>
        <w:jc w:val="both"/>
      </w:pPr>
      <w:r>
        <w:t>Выполнение данных мероприятий обеспечивает пропаганду здорового образа жизни среди детей и подростков, повышение правовой грамотности.</w:t>
      </w:r>
    </w:p>
    <w:p w:rsidR="00524DF2" w:rsidRDefault="00524DF2">
      <w:pPr>
        <w:pStyle w:val="ConsPlusNormal"/>
        <w:ind w:firstLine="540"/>
        <w:jc w:val="both"/>
      </w:pPr>
      <w:r>
        <w:t>2. Профилактика преступлений и иных правонарушений среди лиц, освободившихся из мест лишения свободы.</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формирование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p w:rsidR="00524DF2" w:rsidRDefault="00524DF2">
      <w:pPr>
        <w:pStyle w:val="ConsPlusNormal"/>
        <w:ind w:firstLine="540"/>
        <w:jc w:val="both"/>
      </w:pPr>
      <w:r>
        <w:t>- 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p w:rsidR="00524DF2" w:rsidRDefault="00524DF2">
      <w:pPr>
        <w:pStyle w:val="ConsPlusNormal"/>
        <w:ind w:firstLine="540"/>
        <w:jc w:val="both"/>
      </w:pPr>
      <w:r>
        <w:lastRenderedPageBreak/>
        <w:t>Выполнение данных мероприятий способствует повышению эффективности работы системы профилактики, направленной на снижение уровня рецидивной преступности.</w:t>
      </w:r>
    </w:p>
    <w:p w:rsidR="00524DF2" w:rsidRDefault="00524DF2">
      <w:pPr>
        <w:pStyle w:val="ConsPlusNormal"/>
        <w:jc w:val="both"/>
      </w:pPr>
    </w:p>
    <w:p w:rsidR="00524DF2" w:rsidRDefault="00524DF2">
      <w:pPr>
        <w:pStyle w:val="ConsPlusNormal"/>
        <w:ind w:firstLine="540"/>
        <w:jc w:val="both"/>
      </w:pPr>
      <w:r>
        <w:t>6. Перечень основных мероприятий подпрограммы</w:t>
      </w:r>
    </w:p>
    <w:p w:rsidR="00524DF2" w:rsidRDefault="00524DF2">
      <w:pPr>
        <w:pStyle w:val="ConsPlusNormal"/>
        <w:jc w:val="both"/>
      </w:pPr>
    </w:p>
    <w:p w:rsidR="00524DF2" w:rsidRDefault="00524DF2">
      <w:pPr>
        <w:pStyle w:val="ConsPlusNormal"/>
        <w:ind w:firstLine="540"/>
        <w:jc w:val="both"/>
      </w:pPr>
      <w:hyperlink w:anchor="P827"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524DF2" w:rsidRDefault="00524DF2">
      <w:pPr>
        <w:pStyle w:val="ConsPlusNormal"/>
        <w:jc w:val="both"/>
      </w:pPr>
    </w:p>
    <w:p w:rsidR="00524DF2" w:rsidRDefault="00524DF2">
      <w:pPr>
        <w:pStyle w:val="ConsPlusNormal"/>
        <w:ind w:firstLine="540"/>
        <w:jc w:val="both"/>
      </w:pPr>
      <w:r>
        <w:t>7. Ресурсное обеспечение подпрограммы</w:t>
      </w:r>
    </w:p>
    <w:p w:rsidR="00524DF2" w:rsidRDefault="00524DF2">
      <w:pPr>
        <w:pStyle w:val="ConsPlusNormal"/>
        <w:ind w:firstLine="540"/>
        <w:jc w:val="both"/>
      </w:pPr>
      <w:r>
        <w:t xml:space="preserve">(в ред. </w:t>
      </w:r>
      <w:hyperlink r:id="rId35" w:history="1">
        <w:r>
          <w:rPr>
            <w:color w:val="0000FF"/>
          </w:rPr>
          <w:t>постановления</w:t>
        </w:r>
      </w:hyperlink>
      <w:r>
        <w:t xml:space="preserve"> Администрации города Пскова от 30.03.2016 N 351)</w:t>
      </w:r>
    </w:p>
    <w:p w:rsidR="00524DF2" w:rsidRDefault="00524DF2">
      <w:pPr>
        <w:pStyle w:val="ConsPlusNormal"/>
        <w:jc w:val="both"/>
      </w:pPr>
    </w:p>
    <w:p w:rsidR="00524DF2" w:rsidRDefault="00524DF2">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2016 - 2020 годы составит 26636,0 тыс. рублей, в том числе за счет средств бюджета города Пскова 16250,0 тыс. руб. и 10386,0 тыс. рублей за счет средств бюджета Псковской области.</w:t>
      </w:r>
    </w:p>
    <w:p w:rsidR="00524DF2" w:rsidRDefault="00524DF2">
      <w:pPr>
        <w:pStyle w:val="ConsPlusNormal"/>
        <w:ind w:firstLine="540"/>
        <w:jc w:val="both"/>
      </w:pPr>
      <w:r>
        <w:t>В том числе по годам:</w:t>
      </w:r>
    </w:p>
    <w:p w:rsidR="00524DF2" w:rsidRDefault="00524DF2">
      <w:pPr>
        <w:pStyle w:val="ConsPlusNormal"/>
        <w:ind w:firstLine="540"/>
        <w:jc w:val="both"/>
      </w:pPr>
      <w:r>
        <w:t>- в объеме средств бюджета города Пскова:</w:t>
      </w:r>
    </w:p>
    <w:p w:rsidR="00524DF2" w:rsidRDefault="00524DF2">
      <w:pPr>
        <w:pStyle w:val="ConsPlusNormal"/>
        <w:ind w:firstLine="540"/>
        <w:jc w:val="both"/>
      </w:pPr>
      <w:r>
        <w:t>в 2016 году - 3050,0 тыс. рублей;</w:t>
      </w:r>
    </w:p>
    <w:p w:rsidR="00524DF2" w:rsidRDefault="00524DF2">
      <w:pPr>
        <w:pStyle w:val="ConsPlusNormal"/>
        <w:ind w:firstLine="540"/>
        <w:jc w:val="both"/>
      </w:pPr>
      <w:r>
        <w:t>в 2017 году - 3050,0 тыс. рублей;</w:t>
      </w:r>
    </w:p>
    <w:p w:rsidR="00524DF2" w:rsidRDefault="00524DF2">
      <w:pPr>
        <w:pStyle w:val="ConsPlusNormal"/>
        <w:ind w:firstLine="540"/>
        <w:jc w:val="both"/>
      </w:pPr>
      <w:r>
        <w:t>в 2018 году - 3050,0 тыс. рублей;</w:t>
      </w:r>
    </w:p>
    <w:p w:rsidR="00524DF2" w:rsidRDefault="00524DF2">
      <w:pPr>
        <w:pStyle w:val="ConsPlusNormal"/>
        <w:ind w:firstLine="540"/>
        <w:jc w:val="both"/>
      </w:pPr>
      <w:r>
        <w:t>в 2019 году - 3550,0 тыс. рублей;</w:t>
      </w:r>
    </w:p>
    <w:p w:rsidR="00524DF2" w:rsidRDefault="00524DF2">
      <w:pPr>
        <w:pStyle w:val="ConsPlusNormal"/>
        <w:ind w:firstLine="540"/>
        <w:jc w:val="both"/>
      </w:pPr>
      <w:r>
        <w:t>в 2020 году - 3550,0 тыс. рублей;</w:t>
      </w:r>
    </w:p>
    <w:p w:rsidR="00524DF2" w:rsidRDefault="00524DF2">
      <w:pPr>
        <w:pStyle w:val="ConsPlusNormal"/>
        <w:ind w:firstLine="540"/>
        <w:jc w:val="both"/>
      </w:pPr>
      <w:r>
        <w:t>- в объеме средств бюджета Псковской области:</w:t>
      </w:r>
    </w:p>
    <w:p w:rsidR="00524DF2" w:rsidRDefault="00524DF2">
      <w:pPr>
        <w:pStyle w:val="ConsPlusNormal"/>
        <w:ind w:firstLine="540"/>
        <w:jc w:val="both"/>
      </w:pPr>
      <w:r>
        <w:t>в 2016 году - 2057,0 тыс. рублей;</w:t>
      </w:r>
    </w:p>
    <w:p w:rsidR="00524DF2" w:rsidRDefault="00524DF2">
      <w:pPr>
        <w:pStyle w:val="ConsPlusNormal"/>
        <w:ind w:firstLine="540"/>
        <w:jc w:val="both"/>
      </w:pPr>
      <w:r>
        <w:t>в 2017 году - 2085,0 тыс. рублей;</w:t>
      </w:r>
    </w:p>
    <w:p w:rsidR="00524DF2" w:rsidRDefault="00524DF2">
      <w:pPr>
        <w:pStyle w:val="ConsPlusNormal"/>
        <w:ind w:firstLine="540"/>
        <w:jc w:val="both"/>
      </w:pPr>
      <w:r>
        <w:t>в 2018 году - 2070,0 тыс. рублей;</w:t>
      </w:r>
    </w:p>
    <w:p w:rsidR="00524DF2" w:rsidRDefault="00524DF2">
      <w:pPr>
        <w:pStyle w:val="ConsPlusNormal"/>
        <w:ind w:firstLine="540"/>
        <w:jc w:val="both"/>
      </w:pPr>
      <w:r>
        <w:t>в 2019 году - 2087,0 тыс. рублей;</w:t>
      </w:r>
    </w:p>
    <w:p w:rsidR="00524DF2" w:rsidRDefault="00524DF2">
      <w:pPr>
        <w:pStyle w:val="ConsPlusNormal"/>
        <w:ind w:firstLine="540"/>
        <w:jc w:val="both"/>
      </w:pPr>
      <w:r>
        <w:t>в 2020 году - 2087,0 тыс. рублей.</w:t>
      </w:r>
    </w:p>
    <w:p w:rsidR="00524DF2" w:rsidRDefault="00524DF2">
      <w:pPr>
        <w:pStyle w:val="ConsPlusNormal"/>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524DF2" w:rsidRDefault="00524DF2">
      <w:pPr>
        <w:pStyle w:val="ConsPlusNormal"/>
        <w:jc w:val="both"/>
      </w:pPr>
    </w:p>
    <w:p w:rsidR="00524DF2" w:rsidRDefault="00524DF2">
      <w:pPr>
        <w:pStyle w:val="ConsPlusNormal"/>
        <w:ind w:firstLine="540"/>
        <w:jc w:val="both"/>
      </w:pPr>
      <w:r>
        <w:t>8. Методика оценки эффективности реализации подпрограммы</w:t>
      </w:r>
    </w:p>
    <w:p w:rsidR="00524DF2" w:rsidRDefault="00524DF2">
      <w:pPr>
        <w:pStyle w:val="ConsPlusNormal"/>
        <w:jc w:val="both"/>
      </w:pPr>
    </w:p>
    <w:p w:rsidR="00524DF2" w:rsidRDefault="00524DF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3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24DF2" w:rsidRDefault="00524DF2">
      <w:pPr>
        <w:sectPr w:rsidR="00524DF2">
          <w:pgSz w:w="11905" w:h="16838"/>
          <w:pgMar w:top="1134" w:right="850" w:bottom="1134" w:left="1701" w:header="0" w:footer="0" w:gutter="0"/>
          <w:cols w:space="720"/>
        </w:sectPr>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right"/>
      </w:pPr>
      <w:r>
        <w:t>Приложение</w:t>
      </w:r>
    </w:p>
    <w:p w:rsidR="00524DF2" w:rsidRDefault="00524DF2">
      <w:pPr>
        <w:pStyle w:val="ConsPlusNormal"/>
        <w:jc w:val="right"/>
      </w:pPr>
      <w:r>
        <w:t>к подпрограмме</w:t>
      </w:r>
    </w:p>
    <w:p w:rsidR="00524DF2" w:rsidRDefault="00524DF2">
      <w:pPr>
        <w:pStyle w:val="ConsPlusNormal"/>
        <w:jc w:val="right"/>
      </w:pPr>
      <w:r>
        <w:t>"Профилактика преступлений и иных правонарушений</w:t>
      </w:r>
    </w:p>
    <w:p w:rsidR="00524DF2" w:rsidRDefault="00524DF2">
      <w:pPr>
        <w:pStyle w:val="ConsPlusNormal"/>
        <w:jc w:val="right"/>
      </w:pPr>
      <w:r>
        <w:t>в муниципальном образовании "Город Псков"</w:t>
      </w:r>
    </w:p>
    <w:p w:rsidR="00524DF2" w:rsidRDefault="00524DF2">
      <w:pPr>
        <w:pStyle w:val="ConsPlusNormal"/>
        <w:jc w:val="both"/>
      </w:pPr>
    </w:p>
    <w:p w:rsidR="00524DF2" w:rsidRDefault="00524DF2">
      <w:pPr>
        <w:pStyle w:val="ConsPlusNormal"/>
        <w:jc w:val="center"/>
      </w:pPr>
      <w:bookmarkStart w:id="4" w:name="P827"/>
      <w:bookmarkEnd w:id="4"/>
      <w:r>
        <w:t>Перечень основных мероприятий подпрограммы</w:t>
      </w:r>
    </w:p>
    <w:p w:rsidR="00524DF2" w:rsidRDefault="00524DF2">
      <w:pPr>
        <w:pStyle w:val="ConsPlusNormal"/>
        <w:jc w:val="center"/>
      </w:pPr>
      <w:r>
        <w:t>"Профилактика преступлений и иных правонарушений</w:t>
      </w:r>
    </w:p>
    <w:p w:rsidR="00524DF2" w:rsidRDefault="00524DF2">
      <w:pPr>
        <w:pStyle w:val="ConsPlusNormal"/>
        <w:jc w:val="center"/>
      </w:pPr>
      <w:r>
        <w:t>в муниципальном образовании "Город Псков"</w:t>
      </w:r>
    </w:p>
    <w:p w:rsidR="00524DF2" w:rsidRDefault="00524DF2">
      <w:pPr>
        <w:pStyle w:val="ConsPlusNormal"/>
        <w:jc w:val="center"/>
      </w:pPr>
      <w:r>
        <w:t>Список изменяющих документов</w:t>
      </w:r>
    </w:p>
    <w:p w:rsidR="00524DF2" w:rsidRDefault="00524DF2">
      <w:pPr>
        <w:pStyle w:val="ConsPlusNormal"/>
        <w:jc w:val="center"/>
      </w:pPr>
      <w:r>
        <w:t xml:space="preserve">(в ред. </w:t>
      </w:r>
      <w:hyperlink r:id="rId37" w:history="1">
        <w:r>
          <w:rPr>
            <w:color w:val="0000FF"/>
          </w:rPr>
          <w:t>постановления</w:t>
        </w:r>
      </w:hyperlink>
      <w:r>
        <w:t xml:space="preserve"> Администрации города Пскова</w:t>
      </w:r>
    </w:p>
    <w:p w:rsidR="00524DF2" w:rsidRDefault="00524DF2">
      <w:pPr>
        <w:pStyle w:val="ConsPlusNormal"/>
        <w:jc w:val="center"/>
      </w:pPr>
      <w:r>
        <w:t>от 30.03.2016 N 351)</w:t>
      </w:r>
    </w:p>
    <w:p w:rsidR="00524DF2" w:rsidRDefault="00524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608"/>
        <w:gridCol w:w="2268"/>
        <w:gridCol w:w="1644"/>
        <w:gridCol w:w="1374"/>
        <w:gridCol w:w="1191"/>
        <w:gridCol w:w="988"/>
        <w:gridCol w:w="988"/>
        <w:gridCol w:w="1020"/>
        <w:gridCol w:w="1020"/>
        <w:gridCol w:w="1077"/>
        <w:gridCol w:w="3231"/>
      </w:tblGrid>
      <w:tr w:rsidR="00524DF2">
        <w:tc>
          <w:tcPr>
            <w:tcW w:w="794" w:type="dxa"/>
            <w:vMerge w:val="restart"/>
          </w:tcPr>
          <w:p w:rsidR="00524DF2" w:rsidRDefault="00524DF2">
            <w:pPr>
              <w:pStyle w:val="ConsPlusNormal"/>
              <w:jc w:val="center"/>
            </w:pPr>
            <w:r>
              <w:t>Номер п/п</w:t>
            </w:r>
          </w:p>
        </w:tc>
        <w:tc>
          <w:tcPr>
            <w:tcW w:w="2608" w:type="dxa"/>
            <w:vMerge w:val="restart"/>
          </w:tcPr>
          <w:p w:rsidR="00524DF2" w:rsidRDefault="00524DF2">
            <w:pPr>
              <w:pStyle w:val="ConsPlusNormal"/>
              <w:jc w:val="center"/>
            </w:pPr>
            <w:r>
              <w:t>Наименование основного мероприятия</w:t>
            </w:r>
          </w:p>
        </w:tc>
        <w:tc>
          <w:tcPr>
            <w:tcW w:w="2268" w:type="dxa"/>
            <w:vMerge w:val="restart"/>
          </w:tcPr>
          <w:p w:rsidR="00524DF2" w:rsidRDefault="00524DF2">
            <w:pPr>
              <w:pStyle w:val="ConsPlusNormal"/>
              <w:jc w:val="center"/>
            </w:pPr>
            <w:r>
              <w:t>Исполнитель мероприятия</w:t>
            </w:r>
          </w:p>
        </w:tc>
        <w:tc>
          <w:tcPr>
            <w:tcW w:w="1644" w:type="dxa"/>
            <w:vMerge w:val="restart"/>
          </w:tcPr>
          <w:p w:rsidR="00524DF2" w:rsidRDefault="00524DF2">
            <w:pPr>
              <w:pStyle w:val="ConsPlusNormal"/>
              <w:jc w:val="center"/>
            </w:pPr>
            <w:r>
              <w:t>Срок реализации</w:t>
            </w:r>
          </w:p>
        </w:tc>
        <w:tc>
          <w:tcPr>
            <w:tcW w:w="7658" w:type="dxa"/>
            <w:gridSpan w:val="7"/>
          </w:tcPr>
          <w:p w:rsidR="00524DF2" w:rsidRDefault="00524DF2">
            <w:pPr>
              <w:pStyle w:val="ConsPlusNormal"/>
              <w:jc w:val="center"/>
            </w:pPr>
            <w:r>
              <w:t>Объем финансирования по годам (тыс. руб.)</w:t>
            </w:r>
          </w:p>
        </w:tc>
        <w:tc>
          <w:tcPr>
            <w:tcW w:w="3231" w:type="dxa"/>
            <w:vMerge w:val="restart"/>
          </w:tcPr>
          <w:p w:rsidR="00524DF2" w:rsidRDefault="00524DF2">
            <w:pPr>
              <w:pStyle w:val="ConsPlusNormal"/>
              <w:jc w:val="center"/>
            </w:pPr>
            <w:r>
              <w:t>Ожидаемый непосредственный результат (краткое описание)</w:t>
            </w:r>
          </w:p>
        </w:tc>
      </w:tr>
      <w:tr w:rsidR="00524DF2">
        <w:trPr>
          <w:trHeight w:val="322"/>
        </w:trPr>
        <w:tc>
          <w:tcPr>
            <w:tcW w:w="794" w:type="dxa"/>
            <w:vMerge/>
          </w:tcPr>
          <w:p w:rsidR="00524DF2" w:rsidRDefault="00524DF2"/>
        </w:tc>
        <w:tc>
          <w:tcPr>
            <w:tcW w:w="2608" w:type="dxa"/>
            <w:vMerge/>
          </w:tcPr>
          <w:p w:rsidR="00524DF2" w:rsidRDefault="00524DF2"/>
        </w:tc>
        <w:tc>
          <w:tcPr>
            <w:tcW w:w="2268" w:type="dxa"/>
            <w:vMerge/>
          </w:tcPr>
          <w:p w:rsidR="00524DF2" w:rsidRDefault="00524DF2"/>
        </w:tc>
        <w:tc>
          <w:tcPr>
            <w:tcW w:w="1644" w:type="dxa"/>
            <w:vMerge/>
          </w:tcPr>
          <w:p w:rsidR="00524DF2" w:rsidRDefault="00524DF2"/>
        </w:tc>
        <w:tc>
          <w:tcPr>
            <w:tcW w:w="1374" w:type="dxa"/>
            <w:vMerge w:val="restart"/>
          </w:tcPr>
          <w:p w:rsidR="00524DF2" w:rsidRDefault="00524DF2">
            <w:pPr>
              <w:pStyle w:val="ConsPlusNormal"/>
              <w:jc w:val="center"/>
            </w:pPr>
            <w:r>
              <w:t>Источники</w:t>
            </w:r>
          </w:p>
        </w:tc>
        <w:tc>
          <w:tcPr>
            <w:tcW w:w="1191" w:type="dxa"/>
            <w:vMerge w:val="restart"/>
          </w:tcPr>
          <w:p w:rsidR="00524DF2" w:rsidRDefault="00524DF2">
            <w:pPr>
              <w:pStyle w:val="ConsPlusNormal"/>
              <w:jc w:val="center"/>
            </w:pPr>
            <w:r>
              <w:t>ВСЕГО:</w:t>
            </w:r>
          </w:p>
        </w:tc>
        <w:tc>
          <w:tcPr>
            <w:tcW w:w="988" w:type="dxa"/>
            <w:vMerge w:val="restart"/>
          </w:tcPr>
          <w:p w:rsidR="00524DF2" w:rsidRDefault="00524DF2">
            <w:pPr>
              <w:pStyle w:val="ConsPlusNormal"/>
              <w:jc w:val="center"/>
            </w:pPr>
            <w:r>
              <w:t>2016</w:t>
            </w:r>
          </w:p>
        </w:tc>
        <w:tc>
          <w:tcPr>
            <w:tcW w:w="988" w:type="dxa"/>
            <w:vMerge w:val="restart"/>
          </w:tcPr>
          <w:p w:rsidR="00524DF2" w:rsidRDefault="00524DF2">
            <w:pPr>
              <w:pStyle w:val="ConsPlusNormal"/>
              <w:jc w:val="center"/>
            </w:pPr>
            <w:r>
              <w:t>2017</w:t>
            </w:r>
          </w:p>
        </w:tc>
        <w:tc>
          <w:tcPr>
            <w:tcW w:w="1020" w:type="dxa"/>
            <w:vMerge w:val="restart"/>
          </w:tcPr>
          <w:p w:rsidR="00524DF2" w:rsidRDefault="00524DF2">
            <w:pPr>
              <w:pStyle w:val="ConsPlusNormal"/>
              <w:jc w:val="center"/>
            </w:pPr>
            <w:r>
              <w:t>2018</w:t>
            </w:r>
          </w:p>
        </w:tc>
        <w:tc>
          <w:tcPr>
            <w:tcW w:w="1020" w:type="dxa"/>
            <w:vMerge w:val="restart"/>
          </w:tcPr>
          <w:p w:rsidR="00524DF2" w:rsidRDefault="00524DF2">
            <w:pPr>
              <w:pStyle w:val="ConsPlusNormal"/>
              <w:jc w:val="center"/>
            </w:pPr>
            <w:r>
              <w:t>2019</w:t>
            </w:r>
          </w:p>
        </w:tc>
        <w:tc>
          <w:tcPr>
            <w:tcW w:w="1077" w:type="dxa"/>
            <w:vMerge w:val="restart"/>
          </w:tcPr>
          <w:p w:rsidR="00524DF2" w:rsidRDefault="00524DF2">
            <w:pPr>
              <w:pStyle w:val="ConsPlusNormal"/>
              <w:jc w:val="center"/>
            </w:pPr>
            <w:r>
              <w:t>2020</w:t>
            </w:r>
          </w:p>
        </w:tc>
        <w:tc>
          <w:tcPr>
            <w:tcW w:w="3231" w:type="dxa"/>
            <w:vMerge/>
          </w:tcPr>
          <w:p w:rsidR="00524DF2" w:rsidRDefault="00524DF2"/>
        </w:tc>
      </w:tr>
      <w:tr w:rsidR="00524DF2">
        <w:tc>
          <w:tcPr>
            <w:tcW w:w="794" w:type="dxa"/>
            <w:vMerge/>
          </w:tcPr>
          <w:p w:rsidR="00524DF2" w:rsidRDefault="00524DF2"/>
        </w:tc>
        <w:tc>
          <w:tcPr>
            <w:tcW w:w="2608" w:type="dxa"/>
            <w:vMerge/>
          </w:tcPr>
          <w:p w:rsidR="00524DF2" w:rsidRDefault="00524DF2"/>
        </w:tc>
        <w:tc>
          <w:tcPr>
            <w:tcW w:w="2268" w:type="dxa"/>
            <w:vMerge/>
          </w:tcPr>
          <w:p w:rsidR="00524DF2" w:rsidRDefault="00524DF2"/>
        </w:tc>
        <w:tc>
          <w:tcPr>
            <w:tcW w:w="1644" w:type="dxa"/>
            <w:vMerge/>
          </w:tcPr>
          <w:p w:rsidR="00524DF2" w:rsidRDefault="00524DF2"/>
        </w:tc>
        <w:tc>
          <w:tcPr>
            <w:tcW w:w="1374" w:type="dxa"/>
            <w:vMerge/>
          </w:tcPr>
          <w:p w:rsidR="00524DF2" w:rsidRDefault="00524DF2"/>
        </w:tc>
        <w:tc>
          <w:tcPr>
            <w:tcW w:w="1191" w:type="dxa"/>
            <w:vMerge/>
          </w:tcPr>
          <w:p w:rsidR="00524DF2" w:rsidRDefault="00524DF2"/>
        </w:tc>
        <w:tc>
          <w:tcPr>
            <w:tcW w:w="988" w:type="dxa"/>
            <w:vMerge/>
          </w:tcPr>
          <w:p w:rsidR="00524DF2" w:rsidRDefault="00524DF2"/>
        </w:tc>
        <w:tc>
          <w:tcPr>
            <w:tcW w:w="988" w:type="dxa"/>
            <w:vMerge/>
          </w:tcPr>
          <w:p w:rsidR="00524DF2" w:rsidRDefault="00524DF2"/>
        </w:tc>
        <w:tc>
          <w:tcPr>
            <w:tcW w:w="1020" w:type="dxa"/>
            <w:vMerge/>
          </w:tcPr>
          <w:p w:rsidR="00524DF2" w:rsidRDefault="00524DF2"/>
        </w:tc>
        <w:tc>
          <w:tcPr>
            <w:tcW w:w="1020" w:type="dxa"/>
            <w:vMerge/>
          </w:tcPr>
          <w:p w:rsidR="00524DF2" w:rsidRDefault="00524DF2"/>
        </w:tc>
        <w:tc>
          <w:tcPr>
            <w:tcW w:w="1077" w:type="dxa"/>
            <w:vMerge/>
          </w:tcPr>
          <w:p w:rsidR="00524DF2" w:rsidRDefault="00524DF2"/>
        </w:tc>
        <w:tc>
          <w:tcPr>
            <w:tcW w:w="3231" w:type="dxa"/>
          </w:tcPr>
          <w:p w:rsidR="00524DF2" w:rsidRDefault="00524DF2">
            <w:pPr>
              <w:pStyle w:val="ConsPlusNormal"/>
              <w:jc w:val="center"/>
            </w:pPr>
            <w:r>
              <w:t>областной бюджет</w:t>
            </w:r>
          </w:p>
        </w:tc>
      </w:tr>
      <w:tr w:rsidR="00524DF2">
        <w:tc>
          <w:tcPr>
            <w:tcW w:w="794" w:type="dxa"/>
          </w:tcPr>
          <w:p w:rsidR="00524DF2" w:rsidRDefault="00524DF2">
            <w:pPr>
              <w:pStyle w:val="ConsPlusNormal"/>
            </w:pPr>
          </w:p>
        </w:tc>
        <w:tc>
          <w:tcPr>
            <w:tcW w:w="17409" w:type="dxa"/>
            <w:gridSpan w:val="11"/>
          </w:tcPr>
          <w:p w:rsidR="00524DF2" w:rsidRDefault="00524DF2">
            <w:pPr>
              <w:pStyle w:val="ConsPlusNormal"/>
            </w:pPr>
            <w:r>
              <w:t>Цель 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524DF2">
        <w:tc>
          <w:tcPr>
            <w:tcW w:w="794" w:type="dxa"/>
          </w:tcPr>
          <w:p w:rsidR="00524DF2" w:rsidRDefault="00524DF2">
            <w:pPr>
              <w:pStyle w:val="ConsPlusNormal"/>
            </w:pPr>
          </w:p>
        </w:tc>
        <w:tc>
          <w:tcPr>
            <w:tcW w:w="17409" w:type="dxa"/>
            <w:gridSpan w:val="11"/>
          </w:tcPr>
          <w:p w:rsidR="00524DF2" w:rsidRDefault="00524DF2">
            <w:pPr>
              <w:pStyle w:val="ConsPlusNormal"/>
            </w:pPr>
            <w:r>
              <w:t>Задача 1: Обеспечение профилактики преступлений и иных правонарушений на территории муниципального образования "Город Псков"</w:t>
            </w:r>
          </w:p>
        </w:tc>
      </w:tr>
      <w:tr w:rsidR="00524DF2">
        <w:tc>
          <w:tcPr>
            <w:tcW w:w="794" w:type="dxa"/>
            <w:vMerge w:val="restart"/>
          </w:tcPr>
          <w:p w:rsidR="00524DF2" w:rsidRDefault="00524DF2">
            <w:pPr>
              <w:pStyle w:val="ConsPlusNormal"/>
              <w:jc w:val="center"/>
            </w:pPr>
            <w:r>
              <w:lastRenderedPageBreak/>
              <w:t>1</w:t>
            </w:r>
          </w:p>
        </w:tc>
        <w:tc>
          <w:tcPr>
            <w:tcW w:w="2608" w:type="dxa"/>
            <w:vMerge w:val="restart"/>
          </w:tcPr>
          <w:p w:rsidR="00524DF2" w:rsidRDefault="00524DF2">
            <w:pPr>
              <w:pStyle w:val="ConsPlusNormal"/>
            </w:pPr>
            <w:r>
              <w:t>Профилактика преступлений и иных правонарушений в масштабах муниципального образования "Город Псков"</w:t>
            </w:r>
          </w:p>
        </w:tc>
        <w:tc>
          <w:tcPr>
            <w:tcW w:w="2268" w:type="dxa"/>
            <w:vMerge w:val="restart"/>
          </w:tcPr>
          <w:p w:rsidR="00524DF2" w:rsidRDefault="00524DF2">
            <w:pPr>
              <w:pStyle w:val="ConsPlusNormal"/>
              <w:jc w:val="center"/>
            </w:pPr>
            <w:r>
              <w:t>УО АГП, УУРЖП АГП, КСЭР АГП, УГХ АГП, КГОиЧС АГП, УМВД России по г. Пскову (по согласованию), ГБУЗ "Наркологический диспансер Псковской области" (по согласованию), ТУ г. Пскова ГГУСЗН Псковской обл. (по согласованию)</w:t>
            </w:r>
          </w:p>
        </w:tc>
        <w:tc>
          <w:tcPr>
            <w:tcW w:w="1644" w:type="dxa"/>
            <w:vMerge w:val="restart"/>
          </w:tcPr>
          <w:p w:rsidR="00524DF2" w:rsidRDefault="00524DF2">
            <w:pPr>
              <w:pStyle w:val="ConsPlusNormal"/>
              <w:jc w:val="center"/>
            </w:pPr>
            <w:r>
              <w:t>01.01.2016 - 31.12.2020</w:t>
            </w:r>
          </w:p>
        </w:tc>
        <w:tc>
          <w:tcPr>
            <w:tcW w:w="1374" w:type="dxa"/>
          </w:tcPr>
          <w:p w:rsidR="00524DF2" w:rsidRDefault="00524DF2">
            <w:pPr>
              <w:pStyle w:val="ConsPlusNormal"/>
            </w:pPr>
            <w:r>
              <w:t>Всего</w:t>
            </w:r>
          </w:p>
        </w:tc>
        <w:tc>
          <w:tcPr>
            <w:tcW w:w="1191" w:type="dxa"/>
          </w:tcPr>
          <w:p w:rsidR="00524DF2" w:rsidRDefault="00524DF2">
            <w:pPr>
              <w:pStyle w:val="ConsPlusNormal"/>
              <w:jc w:val="center"/>
            </w:pPr>
            <w:r>
              <w:t>17983,0</w:t>
            </w:r>
          </w:p>
        </w:tc>
        <w:tc>
          <w:tcPr>
            <w:tcW w:w="988" w:type="dxa"/>
          </w:tcPr>
          <w:p w:rsidR="00524DF2" w:rsidRDefault="00524DF2">
            <w:pPr>
              <w:pStyle w:val="ConsPlusNormal"/>
              <w:jc w:val="center"/>
            </w:pPr>
            <w:r>
              <w:t>3390,0</w:t>
            </w:r>
          </w:p>
        </w:tc>
        <w:tc>
          <w:tcPr>
            <w:tcW w:w="988" w:type="dxa"/>
          </w:tcPr>
          <w:p w:rsidR="00524DF2" w:rsidRDefault="00524DF2">
            <w:pPr>
              <w:pStyle w:val="ConsPlusNormal"/>
              <w:jc w:val="center"/>
            </w:pPr>
            <w:r>
              <w:t>3401,0</w:t>
            </w:r>
          </w:p>
        </w:tc>
        <w:tc>
          <w:tcPr>
            <w:tcW w:w="1020" w:type="dxa"/>
          </w:tcPr>
          <w:p w:rsidR="00524DF2" w:rsidRDefault="00524DF2">
            <w:pPr>
              <w:pStyle w:val="ConsPlusNormal"/>
              <w:jc w:val="center"/>
            </w:pPr>
            <w:r>
              <w:t>3386,0</w:t>
            </w:r>
          </w:p>
        </w:tc>
        <w:tc>
          <w:tcPr>
            <w:tcW w:w="1020" w:type="dxa"/>
          </w:tcPr>
          <w:p w:rsidR="00524DF2" w:rsidRDefault="00524DF2">
            <w:pPr>
              <w:pStyle w:val="ConsPlusNormal"/>
              <w:jc w:val="center"/>
            </w:pPr>
            <w:r>
              <w:t>3903,0</w:t>
            </w:r>
          </w:p>
        </w:tc>
        <w:tc>
          <w:tcPr>
            <w:tcW w:w="1077" w:type="dxa"/>
          </w:tcPr>
          <w:p w:rsidR="00524DF2" w:rsidRDefault="00524DF2">
            <w:pPr>
              <w:pStyle w:val="ConsPlusNormal"/>
              <w:jc w:val="center"/>
            </w:pPr>
            <w:r>
              <w:t>3903,0</w:t>
            </w:r>
          </w:p>
        </w:tc>
        <w:tc>
          <w:tcPr>
            <w:tcW w:w="3231" w:type="dxa"/>
            <w:vMerge w:val="restart"/>
          </w:tcPr>
          <w:p w:rsidR="00524DF2" w:rsidRDefault="00524DF2">
            <w:pPr>
              <w:pStyle w:val="ConsPlusNormal"/>
            </w:pPr>
            <w:r>
              <w:t xml:space="preserve">Повышение эффективности профилактической работы по профилактике правонарушений; совершенствование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выполнение государственных полномочий по профилактике правонарушений, информированность граждан о способах и средствах правомерной защиты от преступных посягательств путем </w:t>
            </w:r>
            <w:r>
              <w:lastRenderedPageBreak/>
              <w:t>разъяснительной работы в СМИ</w:t>
            </w:r>
          </w:p>
        </w:tc>
      </w:tr>
      <w:tr w:rsidR="00524DF2">
        <w:tc>
          <w:tcPr>
            <w:tcW w:w="794" w:type="dxa"/>
            <w:vMerge/>
          </w:tcPr>
          <w:p w:rsidR="00524DF2" w:rsidRDefault="00524DF2"/>
        </w:tc>
        <w:tc>
          <w:tcPr>
            <w:tcW w:w="2608" w:type="dxa"/>
            <w:vMerge/>
          </w:tcPr>
          <w:p w:rsidR="00524DF2" w:rsidRDefault="00524DF2"/>
        </w:tc>
        <w:tc>
          <w:tcPr>
            <w:tcW w:w="2268" w:type="dxa"/>
            <w:vMerge/>
          </w:tcPr>
          <w:p w:rsidR="00524DF2" w:rsidRDefault="00524DF2"/>
        </w:tc>
        <w:tc>
          <w:tcPr>
            <w:tcW w:w="1644" w:type="dxa"/>
            <w:vMerge/>
          </w:tcPr>
          <w:p w:rsidR="00524DF2" w:rsidRDefault="00524DF2"/>
        </w:tc>
        <w:tc>
          <w:tcPr>
            <w:tcW w:w="1374" w:type="dxa"/>
          </w:tcPr>
          <w:p w:rsidR="00524DF2" w:rsidRDefault="00524DF2">
            <w:pPr>
              <w:pStyle w:val="ConsPlusNormal"/>
            </w:pPr>
            <w:r>
              <w:t>местный бюджет</w:t>
            </w:r>
          </w:p>
        </w:tc>
        <w:tc>
          <w:tcPr>
            <w:tcW w:w="1191" w:type="dxa"/>
          </w:tcPr>
          <w:p w:rsidR="00524DF2" w:rsidRDefault="00524DF2">
            <w:pPr>
              <w:pStyle w:val="ConsPlusNormal"/>
              <w:jc w:val="center"/>
            </w:pPr>
            <w:r>
              <w:t>16000,0</w:t>
            </w:r>
          </w:p>
        </w:tc>
        <w:tc>
          <w:tcPr>
            <w:tcW w:w="988" w:type="dxa"/>
          </w:tcPr>
          <w:p w:rsidR="00524DF2" w:rsidRDefault="00524DF2">
            <w:pPr>
              <w:pStyle w:val="ConsPlusNormal"/>
              <w:jc w:val="center"/>
            </w:pPr>
            <w:r>
              <w:t>3000,0</w:t>
            </w:r>
          </w:p>
        </w:tc>
        <w:tc>
          <w:tcPr>
            <w:tcW w:w="988" w:type="dxa"/>
          </w:tcPr>
          <w:p w:rsidR="00524DF2" w:rsidRDefault="00524DF2">
            <w:pPr>
              <w:pStyle w:val="ConsPlusNormal"/>
              <w:jc w:val="center"/>
            </w:pPr>
            <w:r>
              <w:t>3000,0</w:t>
            </w:r>
          </w:p>
        </w:tc>
        <w:tc>
          <w:tcPr>
            <w:tcW w:w="1020" w:type="dxa"/>
          </w:tcPr>
          <w:p w:rsidR="00524DF2" w:rsidRDefault="00524DF2">
            <w:pPr>
              <w:pStyle w:val="ConsPlusNormal"/>
              <w:jc w:val="center"/>
            </w:pPr>
            <w:r>
              <w:t>3000,0</w:t>
            </w:r>
          </w:p>
        </w:tc>
        <w:tc>
          <w:tcPr>
            <w:tcW w:w="1020" w:type="dxa"/>
          </w:tcPr>
          <w:p w:rsidR="00524DF2" w:rsidRDefault="00524DF2">
            <w:pPr>
              <w:pStyle w:val="ConsPlusNormal"/>
              <w:jc w:val="center"/>
            </w:pPr>
            <w:r>
              <w:t>3500,0</w:t>
            </w:r>
          </w:p>
        </w:tc>
        <w:tc>
          <w:tcPr>
            <w:tcW w:w="1077" w:type="dxa"/>
          </w:tcPr>
          <w:p w:rsidR="00524DF2" w:rsidRDefault="00524DF2">
            <w:pPr>
              <w:pStyle w:val="ConsPlusNormal"/>
              <w:jc w:val="center"/>
            </w:pPr>
            <w:r>
              <w:t>3500,0</w:t>
            </w:r>
          </w:p>
        </w:tc>
        <w:tc>
          <w:tcPr>
            <w:tcW w:w="3231" w:type="dxa"/>
            <w:vMerge/>
          </w:tcPr>
          <w:p w:rsidR="00524DF2" w:rsidRDefault="00524DF2"/>
        </w:tc>
      </w:tr>
      <w:tr w:rsidR="00524DF2">
        <w:tc>
          <w:tcPr>
            <w:tcW w:w="794" w:type="dxa"/>
            <w:vMerge/>
          </w:tcPr>
          <w:p w:rsidR="00524DF2" w:rsidRDefault="00524DF2"/>
        </w:tc>
        <w:tc>
          <w:tcPr>
            <w:tcW w:w="2608" w:type="dxa"/>
            <w:vMerge/>
          </w:tcPr>
          <w:p w:rsidR="00524DF2" w:rsidRDefault="00524DF2"/>
        </w:tc>
        <w:tc>
          <w:tcPr>
            <w:tcW w:w="2268" w:type="dxa"/>
            <w:vMerge/>
          </w:tcPr>
          <w:p w:rsidR="00524DF2" w:rsidRDefault="00524DF2"/>
        </w:tc>
        <w:tc>
          <w:tcPr>
            <w:tcW w:w="1644" w:type="dxa"/>
            <w:vMerge/>
          </w:tcPr>
          <w:p w:rsidR="00524DF2" w:rsidRDefault="00524DF2"/>
        </w:tc>
        <w:tc>
          <w:tcPr>
            <w:tcW w:w="1374" w:type="dxa"/>
          </w:tcPr>
          <w:p w:rsidR="00524DF2" w:rsidRDefault="00524DF2">
            <w:pPr>
              <w:pStyle w:val="ConsPlusNormal"/>
            </w:pPr>
            <w:r>
              <w:t>областной бюджет</w:t>
            </w:r>
          </w:p>
        </w:tc>
        <w:tc>
          <w:tcPr>
            <w:tcW w:w="1191" w:type="dxa"/>
          </w:tcPr>
          <w:p w:rsidR="00524DF2" w:rsidRDefault="00524DF2">
            <w:pPr>
              <w:pStyle w:val="ConsPlusNormal"/>
              <w:jc w:val="center"/>
            </w:pPr>
            <w:r>
              <w:t>1595,0</w:t>
            </w:r>
          </w:p>
        </w:tc>
        <w:tc>
          <w:tcPr>
            <w:tcW w:w="988" w:type="dxa"/>
          </w:tcPr>
          <w:p w:rsidR="00524DF2" w:rsidRDefault="00524DF2">
            <w:pPr>
              <w:pStyle w:val="ConsPlusNormal"/>
              <w:jc w:val="center"/>
            </w:pPr>
            <w:r>
              <w:t>390,0</w:t>
            </w:r>
          </w:p>
        </w:tc>
        <w:tc>
          <w:tcPr>
            <w:tcW w:w="988" w:type="dxa"/>
          </w:tcPr>
          <w:p w:rsidR="00524DF2" w:rsidRDefault="00524DF2">
            <w:pPr>
              <w:pStyle w:val="ConsPlusNormal"/>
              <w:jc w:val="center"/>
            </w:pPr>
            <w:r>
              <w:t>401,0</w:t>
            </w:r>
          </w:p>
        </w:tc>
        <w:tc>
          <w:tcPr>
            <w:tcW w:w="1020" w:type="dxa"/>
          </w:tcPr>
          <w:p w:rsidR="00524DF2" w:rsidRDefault="00524DF2">
            <w:pPr>
              <w:pStyle w:val="ConsPlusNormal"/>
              <w:jc w:val="center"/>
            </w:pPr>
            <w:r>
              <w:t>386,0</w:t>
            </w:r>
          </w:p>
        </w:tc>
        <w:tc>
          <w:tcPr>
            <w:tcW w:w="1020" w:type="dxa"/>
          </w:tcPr>
          <w:p w:rsidR="00524DF2" w:rsidRDefault="00524DF2">
            <w:pPr>
              <w:pStyle w:val="ConsPlusNormal"/>
              <w:jc w:val="center"/>
            </w:pPr>
            <w:r>
              <w:t>403,0</w:t>
            </w:r>
          </w:p>
        </w:tc>
        <w:tc>
          <w:tcPr>
            <w:tcW w:w="1077" w:type="dxa"/>
          </w:tcPr>
          <w:p w:rsidR="00524DF2" w:rsidRDefault="00524DF2">
            <w:pPr>
              <w:pStyle w:val="ConsPlusNormal"/>
              <w:jc w:val="center"/>
            </w:pPr>
            <w:r>
              <w:t>403,0</w:t>
            </w:r>
          </w:p>
        </w:tc>
        <w:tc>
          <w:tcPr>
            <w:tcW w:w="3231" w:type="dxa"/>
            <w:vMerge/>
          </w:tcPr>
          <w:p w:rsidR="00524DF2" w:rsidRDefault="00524DF2"/>
        </w:tc>
      </w:tr>
      <w:tr w:rsidR="00524DF2">
        <w:tc>
          <w:tcPr>
            <w:tcW w:w="794" w:type="dxa"/>
          </w:tcPr>
          <w:p w:rsidR="00524DF2" w:rsidRDefault="00524DF2">
            <w:pPr>
              <w:pStyle w:val="ConsPlusNormal"/>
              <w:jc w:val="center"/>
            </w:pPr>
            <w:r>
              <w:t>2</w:t>
            </w:r>
          </w:p>
        </w:tc>
        <w:tc>
          <w:tcPr>
            <w:tcW w:w="2608" w:type="dxa"/>
          </w:tcPr>
          <w:p w:rsidR="00524DF2" w:rsidRDefault="00524DF2">
            <w:pPr>
              <w:pStyle w:val="ConsPlusNormal"/>
            </w:pPr>
            <w:r>
              <w:t>Профилактика преступлений и иных правонарушений в общественных местах и на улицах</w:t>
            </w:r>
          </w:p>
        </w:tc>
        <w:tc>
          <w:tcPr>
            <w:tcW w:w="2268" w:type="dxa"/>
          </w:tcPr>
          <w:p w:rsidR="00524DF2" w:rsidRDefault="00524DF2">
            <w:pPr>
              <w:pStyle w:val="ConsPlusNormal"/>
              <w:jc w:val="center"/>
            </w:pPr>
            <w:r>
              <w:t>КУМИ, КСЭР АГП, УМВД РФ по г. Пскову, ТУ г. Пскова ГГУСЗН Псковской обл. (по согласованию), УФСИН по Псковской обл. (по согласованию), ГУ "ЦЗН г. Пскова" (по согласованию)</w:t>
            </w:r>
          </w:p>
        </w:tc>
        <w:tc>
          <w:tcPr>
            <w:tcW w:w="1644" w:type="dxa"/>
          </w:tcPr>
          <w:p w:rsidR="00524DF2" w:rsidRDefault="00524DF2">
            <w:pPr>
              <w:pStyle w:val="ConsPlusNormal"/>
              <w:jc w:val="center"/>
            </w:pPr>
            <w:r>
              <w:t>01.01.2016 - 31.12.2020</w:t>
            </w:r>
          </w:p>
        </w:tc>
        <w:tc>
          <w:tcPr>
            <w:tcW w:w="1374" w:type="dxa"/>
          </w:tcPr>
          <w:p w:rsidR="00524DF2" w:rsidRDefault="00524DF2">
            <w:pPr>
              <w:pStyle w:val="ConsPlusNormal"/>
            </w:pPr>
            <w:r>
              <w:t>не требует финансирования</w:t>
            </w:r>
          </w:p>
        </w:tc>
        <w:tc>
          <w:tcPr>
            <w:tcW w:w="1191" w:type="dxa"/>
          </w:tcPr>
          <w:p w:rsidR="00524DF2" w:rsidRDefault="00524DF2">
            <w:pPr>
              <w:pStyle w:val="ConsPlusNormal"/>
            </w:pPr>
          </w:p>
        </w:tc>
        <w:tc>
          <w:tcPr>
            <w:tcW w:w="988" w:type="dxa"/>
          </w:tcPr>
          <w:p w:rsidR="00524DF2" w:rsidRDefault="00524DF2">
            <w:pPr>
              <w:pStyle w:val="ConsPlusNormal"/>
            </w:pPr>
          </w:p>
        </w:tc>
        <w:tc>
          <w:tcPr>
            <w:tcW w:w="988" w:type="dxa"/>
          </w:tcPr>
          <w:p w:rsidR="00524DF2" w:rsidRDefault="00524DF2">
            <w:pPr>
              <w:pStyle w:val="ConsPlusNormal"/>
            </w:pPr>
          </w:p>
        </w:tc>
        <w:tc>
          <w:tcPr>
            <w:tcW w:w="1020" w:type="dxa"/>
          </w:tcPr>
          <w:p w:rsidR="00524DF2" w:rsidRDefault="00524DF2">
            <w:pPr>
              <w:pStyle w:val="ConsPlusNormal"/>
            </w:pPr>
          </w:p>
        </w:tc>
        <w:tc>
          <w:tcPr>
            <w:tcW w:w="1020" w:type="dxa"/>
          </w:tcPr>
          <w:p w:rsidR="00524DF2" w:rsidRDefault="00524DF2">
            <w:pPr>
              <w:pStyle w:val="ConsPlusNormal"/>
            </w:pPr>
          </w:p>
        </w:tc>
        <w:tc>
          <w:tcPr>
            <w:tcW w:w="1077" w:type="dxa"/>
          </w:tcPr>
          <w:p w:rsidR="00524DF2" w:rsidRDefault="00524DF2">
            <w:pPr>
              <w:pStyle w:val="ConsPlusNormal"/>
            </w:pPr>
          </w:p>
        </w:tc>
        <w:tc>
          <w:tcPr>
            <w:tcW w:w="3231" w:type="dxa"/>
          </w:tcPr>
          <w:p w:rsidR="00524DF2" w:rsidRDefault="00524DF2">
            <w:pPr>
              <w:pStyle w:val="ConsPlusNormal"/>
            </w:pPr>
            <w:r>
              <w:t>Повышение эффективности деятельности и оперативности реагирования в области предупреждения и профилактики преступлений и правонарушений; повышение уровня общественной безопасности граждан на территории города</w:t>
            </w:r>
          </w:p>
        </w:tc>
      </w:tr>
      <w:tr w:rsidR="00524DF2">
        <w:tc>
          <w:tcPr>
            <w:tcW w:w="794" w:type="dxa"/>
          </w:tcPr>
          <w:p w:rsidR="00524DF2" w:rsidRDefault="00524DF2">
            <w:pPr>
              <w:pStyle w:val="ConsPlusNormal"/>
              <w:jc w:val="center"/>
            </w:pPr>
            <w:r>
              <w:t>3</w:t>
            </w:r>
          </w:p>
        </w:tc>
        <w:tc>
          <w:tcPr>
            <w:tcW w:w="2608" w:type="dxa"/>
          </w:tcPr>
          <w:p w:rsidR="00524DF2" w:rsidRDefault="00524DF2">
            <w:pPr>
              <w:pStyle w:val="ConsPlusNormal"/>
            </w:pPr>
            <w:r>
              <w:t>Профилактика преступлений и иных правонарушений в рамках отдельной отрасли сферы управления, предприятия, организации, учреждения</w:t>
            </w:r>
          </w:p>
        </w:tc>
        <w:tc>
          <w:tcPr>
            <w:tcW w:w="2268" w:type="dxa"/>
          </w:tcPr>
          <w:p w:rsidR="00524DF2" w:rsidRDefault="00524DF2">
            <w:pPr>
              <w:pStyle w:val="ConsPlusNormal"/>
              <w:jc w:val="center"/>
            </w:pPr>
            <w:r>
              <w:t>Межведомственная комиссия муниципального образования "Город Псков" по профилактике правонарушений, УМВД России по г. Пскову (по согласованию)</w:t>
            </w:r>
          </w:p>
        </w:tc>
        <w:tc>
          <w:tcPr>
            <w:tcW w:w="1644" w:type="dxa"/>
          </w:tcPr>
          <w:p w:rsidR="00524DF2" w:rsidRDefault="00524DF2">
            <w:pPr>
              <w:pStyle w:val="ConsPlusNormal"/>
              <w:jc w:val="center"/>
            </w:pPr>
            <w:r>
              <w:t>01.01.2016 - 31.12.2020</w:t>
            </w:r>
          </w:p>
        </w:tc>
        <w:tc>
          <w:tcPr>
            <w:tcW w:w="1374" w:type="dxa"/>
          </w:tcPr>
          <w:p w:rsidR="00524DF2" w:rsidRDefault="00524DF2">
            <w:pPr>
              <w:pStyle w:val="ConsPlusNormal"/>
            </w:pPr>
            <w:r>
              <w:t>не требует финансирования</w:t>
            </w:r>
          </w:p>
        </w:tc>
        <w:tc>
          <w:tcPr>
            <w:tcW w:w="1191" w:type="dxa"/>
          </w:tcPr>
          <w:p w:rsidR="00524DF2" w:rsidRDefault="00524DF2">
            <w:pPr>
              <w:pStyle w:val="ConsPlusNormal"/>
            </w:pPr>
          </w:p>
        </w:tc>
        <w:tc>
          <w:tcPr>
            <w:tcW w:w="988" w:type="dxa"/>
          </w:tcPr>
          <w:p w:rsidR="00524DF2" w:rsidRDefault="00524DF2">
            <w:pPr>
              <w:pStyle w:val="ConsPlusNormal"/>
            </w:pPr>
          </w:p>
        </w:tc>
        <w:tc>
          <w:tcPr>
            <w:tcW w:w="988" w:type="dxa"/>
          </w:tcPr>
          <w:p w:rsidR="00524DF2" w:rsidRDefault="00524DF2">
            <w:pPr>
              <w:pStyle w:val="ConsPlusNormal"/>
            </w:pPr>
          </w:p>
        </w:tc>
        <w:tc>
          <w:tcPr>
            <w:tcW w:w="1020" w:type="dxa"/>
          </w:tcPr>
          <w:p w:rsidR="00524DF2" w:rsidRDefault="00524DF2">
            <w:pPr>
              <w:pStyle w:val="ConsPlusNormal"/>
            </w:pPr>
          </w:p>
        </w:tc>
        <w:tc>
          <w:tcPr>
            <w:tcW w:w="1020" w:type="dxa"/>
          </w:tcPr>
          <w:p w:rsidR="00524DF2" w:rsidRDefault="00524DF2">
            <w:pPr>
              <w:pStyle w:val="ConsPlusNormal"/>
            </w:pPr>
          </w:p>
        </w:tc>
        <w:tc>
          <w:tcPr>
            <w:tcW w:w="1077" w:type="dxa"/>
          </w:tcPr>
          <w:p w:rsidR="00524DF2" w:rsidRDefault="00524DF2">
            <w:pPr>
              <w:pStyle w:val="ConsPlusNormal"/>
            </w:pPr>
          </w:p>
        </w:tc>
        <w:tc>
          <w:tcPr>
            <w:tcW w:w="3231" w:type="dxa"/>
          </w:tcPr>
          <w:p w:rsidR="00524DF2" w:rsidRDefault="00524DF2">
            <w:pPr>
              <w:pStyle w:val="ConsPlusNormal"/>
            </w:pPr>
            <w:r>
              <w:t>Повышение уровня общественной безопасности граждан на территории города</w:t>
            </w:r>
          </w:p>
        </w:tc>
      </w:tr>
      <w:tr w:rsidR="00524DF2">
        <w:tc>
          <w:tcPr>
            <w:tcW w:w="794" w:type="dxa"/>
          </w:tcPr>
          <w:p w:rsidR="00524DF2" w:rsidRDefault="00524DF2">
            <w:pPr>
              <w:pStyle w:val="ConsPlusNormal"/>
            </w:pPr>
          </w:p>
        </w:tc>
        <w:tc>
          <w:tcPr>
            <w:tcW w:w="17409" w:type="dxa"/>
            <w:gridSpan w:val="11"/>
          </w:tcPr>
          <w:p w:rsidR="00524DF2" w:rsidRDefault="00524DF2">
            <w:pPr>
              <w:pStyle w:val="ConsPlusNormal"/>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524DF2">
        <w:tc>
          <w:tcPr>
            <w:tcW w:w="794" w:type="dxa"/>
            <w:vMerge w:val="restart"/>
          </w:tcPr>
          <w:p w:rsidR="00524DF2" w:rsidRDefault="00524DF2">
            <w:pPr>
              <w:pStyle w:val="ConsPlusNormal"/>
              <w:jc w:val="center"/>
            </w:pPr>
            <w:r>
              <w:t>1</w:t>
            </w:r>
          </w:p>
        </w:tc>
        <w:tc>
          <w:tcPr>
            <w:tcW w:w="2608" w:type="dxa"/>
            <w:vMerge w:val="restart"/>
          </w:tcPr>
          <w:p w:rsidR="00524DF2" w:rsidRDefault="00524DF2">
            <w:pPr>
              <w:pStyle w:val="ConsPlusNormal"/>
            </w:pPr>
            <w:r>
              <w:t>Профилактика преступлений и иных правонарушений несовершеннолетних и молодежи</w:t>
            </w:r>
          </w:p>
        </w:tc>
        <w:tc>
          <w:tcPr>
            <w:tcW w:w="2268" w:type="dxa"/>
            <w:vMerge w:val="restart"/>
          </w:tcPr>
          <w:p w:rsidR="00524DF2" w:rsidRDefault="00524DF2">
            <w:pPr>
              <w:pStyle w:val="ConsPlusNormal"/>
              <w:jc w:val="center"/>
            </w:pPr>
            <w:r>
              <w:t>УО АГП, КДН, УМВД РФ по г. Пскову, Отдел по инф.-аналит. работе и связям со СМИ ПГД</w:t>
            </w:r>
          </w:p>
        </w:tc>
        <w:tc>
          <w:tcPr>
            <w:tcW w:w="1644" w:type="dxa"/>
            <w:vMerge w:val="restart"/>
          </w:tcPr>
          <w:p w:rsidR="00524DF2" w:rsidRDefault="00524DF2">
            <w:pPr>
              <w:pStyle w:val="ConsPlusNormal"/>
              <w:jc w:val="center"/>
            </w:pPr>
            <w:r>
              <w:t>01.01.2016 - 31.12.2020</w:t>
            </w:r>
          </w:p>
        </w:tc>
        <w:tc>
          <w:tcPr>
            <w:tcW w:w="1374" w:type="dxa"/>
          </w:tcPr>
          <w:p w:rsidR="00524DF2" w:rsidRDefault="00524DF2">
            <w:pPr>
              <w:pStyle w:val="ConsPlusNormal"/>
            </w:pPr>
            <w:r>
              <w:t>Всего</w:t>
            </w:r>
          </w:p>
        </w:tc>
        <w:tc>
          <w:tcPr>
            <w:tcW w:w="1191" w:type="dxa"/>
          </w:tcPr>
          <w:p w:rsidR="00524DF2" w:rsidRDefault="00524DF2">
            <w:pPr>
              <w:pStyle w:val="ConsPlusNormal"/>
              <w:jc w:val="center"/>
            </w:pPr>
            <w:r>
              <w:t>8653,0</w:t>
            </w:r>
          </w:p>
        </w:tc>
        <w:tc>
          <w:tcPr>
            <w:tcW w:w="988" w:type="dxa"/>
          </w:tcPr>
          <w:p w:rsidR="00524DF2" w:rsidRDefault="00524DF2">
            <w:pPr>
              <w:pStyle w:val="ConsPlusNormal"/>
              <w:jc w:val="center"/>
            </w:pPr>
            <w:r>
              <w:t>1717,0</w:t>
            </w:r>
          </w:p>
        </w:tc>
        <w:tc>
          <w:tcPr>
            <w:tcW w:w="988" w:type="dxa"/>
          </w:tcPr>
          <w:p w:rsidR="00524DF2" w:rsidRDefault="00524DF2">
            <w:pPr>
              <w:pStyle w:val="ConsPlusNormal"/>
              <w:jc w:val="center"/>
            </w:pPr>
            <w:r>
              <w:t>1734,0</w:t>
            </w:r>
          </w:p>
        </w:tc>
        <w:tc>
          <w:tcPr>
            <w:tcW w:w="1020" w:type="dxa"/>
          </w:tcPr>
          <w:p w:rsidR="00524DF2" w:rsidRDefault="00524DF2">
            <w:pPr>
              <w:pStyle w:val="ConsPlusNormal"/>
              <w:jc w:val="center"/>
            </w:pPr>
            <w:r>
              <w:t>1734,0</w:t>
            </w:r>
          </w:p>
        </w:tc>
        <w:tc>
          <w:tcPr>
            <w:tcW w:w="1020" w:type="dxa"/>
          </w:tcPr>
          <w:p w:rsidR="00524DF2" w:rsidRDefault="00524DF2">
            <w:pPr>
              <w:pStyle w:val="ConsPlusNormal"/>
              <w:jc w:val="center"/>
            </w:pPr>
            <w:r>
              <w:t>1734,0</w:t>
            </w:r>
          </w:p>
        </w:tc>
        <w:tc>
          <w:tcPr>
            <w:tcW w:w="1077" w:type="dxa"/>
          </w:tcPr>
          <w:p w:rsidR="00524DF2" w:rsidRDefault="00524DF2">
            <w:pPr>
              <w:pStyle w:val="ConsPlusNormal"/>
              <w:jc w:val="center"/>
            </w:pPr>
            <w:r>
              <w:t>1734,0</w:t>
            </w:r>
          </w:p>
        </w:tc>
        <w:tc>
          <w:tcPr>
            <w:tcW w:w="3231" w:type="dxa"/>
            <w:vMerge w:val="restart"/>
          </w:tcPr>
          <w:p w:rsidR="00524DF2" w:rsidRDefault="00524DF2">
            <w:pPr>
              <w:pStyle w:val="ConsPlusNormal"/>
            </w:pPr>
            <w:r>
              <w:t>Пропаганда здорового образа жизни среди детей и подростков, оснащение образовательных учреждений стендами с наглядной агитацией, обучающей подростков правилам безопасного поведения; обобщение эффективного опыта муниципальных образовательных учреждений по профилактике правонарушений среди детей и подростков и его использование для эффективной профилактики правонарушений</w:t>
            </w:r>
          </w:p>
        </w:tc>
      </w:tr>
      <w:tr w:rsidR="00524DF2">
        <w:tc>
          <w:tcPr>
            <w:tcW w:w="794" w:type="dxa"/>
            <w:vMerge/>
          </w:tcPr>
          <w:p w:rsidR="00524DF2" w:rsidRDefault="00524DF2"/>
        </w:tc>
        <w:tc>
          <w:tcPr>
            <w:tcW w:w="2608" w:type="dxa"/>
            <w:vMerge/>
          </w:tcPr>
          <w:p w:rsidR="00524DF2" w:rsidRDefault="00524DF2"/>
        </w:tc>
        <w:tc>
          <w:tcPr>
            <w:tcW w:w="2268" w:type="dxa"/>
            <w:vMerge/>
          </w:tcPr>
          <w:p w:rsidR="00524DF2" w:rsidRDefault="00524DF2"/>
        </w:tc>
        <w:tc>
          <w:tcPr>
            <w:tcW w:w="1644" w:type="dxa"/>
            <w:vMerge/>
          </w:tcPr>
          <w:p w:rsidR="00524DF2" w:rsidRDefault="00524DF2"/>
        </w:tc>
        <w:tc>
          <w:tcPr>
            <w:tcW w:w="1374" w:type="dxa"/>
          </w:tcPr>
          <w:p w:rsidR="00524DF2" w:rsidRDefault="00524DF2">
            <w:pPr>
              <w:pStyle w:val="ConsPlusNormal"/>
            </w:pPr>
            <w:r>
              <w:t>средства местного бюджета</w:t>
            </w:r>
          </w:p>
        </w:tc>
        <w:tc>
          <w:tcPr>
            <w:tcW w:w="1191" w:type="dxa"/>
          </w:tcPr>
          <w:p w:rsidR="00524DF2" w:rsidRDefault="00524DF2">
            <w:pPr>
              <w:pStyle w:val="ConsPlusNormal"/>
              <w:jc w:val="center"/>
            </w:pPr>
            <w:r>
              <w:t>250,0</w:t>
            </w:r>
          </w:p>
        </w:tc>
        <w:tc>
          <w:tcPr>
            <w:tcW w:w="988" w:type="dxa"/>
          </w:tcPr>
          <w:p w:rsidR="00524DF2" w:rsidRDefault="00524DF2">
            <w:pPr>
              <w:pStyle w:val="ConsPlusNormal"/>
              <w:jc w:val="center"/>
            </w:pPr>
            <w:r>
              <w:t>50,0</w:t>
            </w:r>
          </w:p>
        </w:tc>
        <w:tc>
          <w:tcPr>
            <w:tcW w:w="988" w:type="dxa"/>
          </w:tcPr>
          <w:p w:rsidR="00524DF2" w:rsidRDefault="00524DF2">
            <w:pPr>
              <w:pStyle w:val="ConsPlusNormal"/>
              <w:jc w:val="center"/>
            </w:pPr>
            <w:r>
              <w:t>50,0</w:t>
            </w:r>
          </w:p>
        </w:tc>
        <w:tc>
          <w:tcPr>
            <w:tcW w:w="1020" w:type="dxa"/>
          </w:tcPr>
          <w:p w:rsidR="00524DF2" w:rsidRDefault="00524DF2">
            <w:pPr>
              <w:pStyle w:val="ConsPlusNormal"/>
              <w:jc w:val="center"/>
            </w:pPr>
            <w:r>
              <w:t>50,0</w:t>
            </w:r>
          </w:p>
        </w:tc>
        <w:tc>
          <w:tcPr>
            <w:tcW w:w="1020" w:type="dxa"/>
          </w:tcPr>
          <w:p w:rsidR="00524DF2" w:rsidRDefault="00524DF2">
            <w:pPr>
              <w:pStyle w:val="ConsPlusNormal"/>
              <w:jc w:val="center"/>
            </w:pPr>
            <w:r>
              <w:t>50,0</w:t>
            </w:r>
          </w:p>
        </w:tc>
        <w:tc>
          <w:tcPr>
            <w:tcW w:w="1077" w:type="dxa"/>
          </w:tcPr>
          <w:p w:rsidR="00524DF2" w:rsidRDefault="00524DF2">
            <w:pPr>
              <w:pStyle w:val="ConsPlusNormal"/>
              <w:jc w:val="center"/>
            </w:pPr>
            <w:r>
              <w:t>50,0</w:t>
            </w:r>
          </w:p>
        </w:tc>
        <w:tc>
          <w:tcPr>
            <w:tcW w:w="3231" w:type="dxa"/>
            <w:vMerge/>
          </w:tcPr>
          <w:p w:rsidR="00524DF2" w:rsidRDefault="00524DF2"/>
        </w:tc>
      </w:tr>
      <w:tr w:rsidR="00524DF2">
        <w:tc>
          <w:tcPr>
            <w:tcW w:w="794" w:type="dxa"/>
            <w:vMerge/>
          </w:tcPr>
          <w:p w:rsidR="00524DF2" w:rsidRDefault="00524DF2"/>
        </w:tc>
        <w:tc>
          <w:tcPr>
            <w:tcW w:w="2608" w:type="dxa"/>
            <w:vMerge/>
          </w:tcPr>
          <w:p w:rsidR="00524DF2" w:rsidRDefault="00524DF2"/>
        </w:tc>
        <w:tc>
          <w:tcPr>
            <w:tcW w:w="2268" w:type="dxa"/>
            <w:vMerge/>
          </w:tcPr>
          <w:p w:rsidR="00524DF2" w:rsidRDefault="00524DF2"/>
        </w:tc>
        <w:tc>
          <w:tcPr>
            <w:tcW w:w="1644" w:type="dxa"/>
            <w:vMerge/>
          </w:tcPr>
          <w:p w:rsidR="00524DF2" w:rsidRDefault="00524DF2"/>
        </w:tc>
        <w:tc>
          <w:tcPr>
            <w:tcW w:w="1374" w:type="dxa"/>
          </w:tcPr>
          <w:p w:rsidR="00524DF2" w:rsidRDefault="00524DF2">
            <w:pPr>
              <w:pStyle w:val="ConsPlusNormal"/>
            </w:pPr>
            <w:r>
              <w:t>средства областного бюджета</w:t>
            </w:r>
          </w:p>
        </w:tc>
        <w:tc>
          <w:tcPr>
            <w:tcW w:w="1191" w:type="dxa"/>
          </w:tcPr>
          <w:p w:rsidR="00524DF2" w:rsidRDefault="00524DF2">
            <w:pPr>
              <w:pStyle w:val="ConsPlusNormal"/>
              <w:jc w:val="center"/>
            </w:pPr>
            <w:r>
              <w:t>8403,0</w:t>
            </w:r>
          </w:p>
        </w:tc>
        <w:tc>
          <w:tcPr>
            <w:tcW w:w="988" w:type="dxa"/>
          </w:tcPr>
          <w:p w:rsidR="00524DF2" w:rsidRDefault="00524DF2">
            <w:pPr>
              <w:pStyle w:val="ConsPlusNormal"/>
              <w:jc w:val="center"/>
            </w:pPr>
            <w:r>
              <w:t>1667,0</w:t>
            </w:r>
          </w:p>
        </w:tc>
        <w:tc>
          <w:tcPr>
            <w:tcW w:w="988" w:type="dxa"/>
          </w:tcPr>
          <w:p w:rsidR="00524DF2" w:rsidRDefault="00524DF2">
            <w:pPr>
              <w:pStyle w:val="ConsPlusNormal"/>
              <w:jc w:val="center"/>
            </w:pPr>
            <w:r>
              <w:t>1684,0</w:t>
            </w:r>
          </w:p>
        </w:tc>
        <w:tc>
          <w:tcPr>
            <w:tcW w:w="1020" w:type="dxa"/>
          </w:tcPr>
          <w:p w:rsidR="00524DF2" w:rsidRDefault="00524DF2">
            <w:pPr>
              <w:pStyle w:val="ConsPlusNormal"/>
              <w:jc w:val="center"/>
            </w:pPr>
            <w:r>
              <w:t>1684,0</w:t>
            </w:r>
          </w:p>
        </w:tc>
        <w:tc>
          <w:tcPr>
            <w:tcW w:w="1020" w:type="dxa"/>
          </w:tcPr>
          <w:p w:rsidR="00524DF2" w:rsidRDefault="00524DF2">
            <w:pPr>
              <w:pStyle w:val="ConsPlusNormal"/>
              <w:jc w:val="center"/>
            </w:pPr>
            <w:r>
              <w:t>1684,0</w:t>
            </w:r>
          </w:p>
        </w:tc>
        <w:tc>
          <w:tcPr>
            <w:tcW w:w="1077" w:type="dxa"/>
          </w:tcPr>
          <w:p w:rsidR="00524DF2" w:rsidRDefault="00524DF2">
            <w:pPr>
              <w:pStyle w:val="ConsPlusNormal"/>
              <w:jc w:val="center"/>
            </w:pPr>
            <w:r>
              <w:t>1684,0</w:t>
            </w:r>
          </w:p>
        </w:tc>
        <w:tc>
          <w:tcPr>
            <w:tcW w:w="3231" w:type="dxa"/>
            <w:vMerge/>
          </w:tcPr>
          <w:p w:rsidR="00524DF2" w:rsidRDefault="00524DF2"/>
        </w:tc>
      </w:tr>
      <w:tr w:rsidR="00524DF2">
        <w:tc>
          <w:tcPr>
            <w:tcW w:w="794" w:type="dxa"/>
          </w:tcPr>
          <w:p w:rsidR="00524DF2" w:rsidRDefault="00524DF2">
            <w:pPr>
              <w:pStyle w:val="ConsPlusNormal"/>
              <w:jc w:val="center"/>
            </w:pPr>
            <w:r>
              <w:t>2</w:t>
            </w:r>
          </w:p>
        </w:tc>
        <w:tc>
          <w:tcPr>
            <w:tcW w:w="2608" w:type="dxa"/>
          </w:tcPr>
          <w:p w:rsidR="00524DF2" w:rsidRDefault="00524DF2">
            <w:pPr>
              <w:pStyle w:val="ConsPlusNormal"/>
            </w:pPr>
            <w:r>
              <w:t xml:space="preserve">Профилактика преступлений и иных правонарушений среди лиц, </w:t>
            </w:r>
            <w:r>
              <w:lastRenderedPageBreak/>
              <w:t>освободившихся из мест лишения свободы</w:t>
            </w:r>
          </w:p>
        </w:tc>
        <w:tc>
          <w:tcPr>
            <w:tcW w:w="2268" w:type="dxa"/>
          </w:tcPr>
          <w:p w:rsidR="00524DF2" w:rsidRDefault="00524DF2">
            <w:pPr>
              <w:pStyle w:val="ConsPlusNormal"/>
              <w:jc w:val="center"/>
            </w:pPr>
            <w:r>
              <w:lastRenderedPageBreak/>
              <w:t xml:space="preserve">КСЭР АГП, УМВД РФ по г. Пскову, ТУ г. Пскова ГГУСЗН Псковской обл. </w:t>
            </w:r>
            <w:r>
              <w:lastRenderedPageBreak/>
              <w:t>(по согласованию), УФСИН по Псковской обл. (по согласованию), ГУ "ЦЗН г. Пскова" (по согласованию)</w:t>
            </w:r>
          </w:p>
        </w:tc>
        <w:tc>
          <w:tcPr>
            <w:tcW w:w="1644" w:type="dxa"/>
          </w:tcPr>
          <w:p w:rsidR="00524DF2" w:rsidRDefault="00524DF2">
            <w:pPr>
              <w:pStyle w:val="ConsPlusNormal"/>
              <w:jc w:val="center"/>
            </w:pPr>
            <w:r>
              <w:lastRenderedPageBreak/>
              <w:t>01.01.2016 - 31.12.2020</w:t>
            </w:r>
          </w:p>
        </w:tc>
        <w:tc>
          <w:tcPr>
            <w:tcW w:w="1374" w:type="dxa"/>
          </w:tcPr>
          <w:p w:rsidR="00524DF2" w:rsidRDefault="00524DF2">
            <w:pPr>
              <w:pStyle w:val="ConsPlusNormal"/>
            </w:pPr>
            <w:r>
              <w:t>не требует финансирования</w:t>
            </w:r>
          </w:p>
        </w:tc>
        <w:tc>
          <w:tcPr>
            <w:tcW w:w="1191" w:type="dxa"/>
          </w:tcPr>
          <w:p w:rsidR="00524DF2" w:rsidRDefault="00524DF2">
            <w:pPr>
              <w:pStyle w:val="ConsPlusNormal"/>
            </w:pPr>
          </w:p>
        </w:tc>
        <w:tc>
          <w:tcPr>
            <w:tcW w:w="988" w:type="dxa"/>
          </w:tcPr>
          <w:p w:rsidR="00524DF2" w:rsidRDefault="00524DF2">
            <w:pPr>
              <w:pStyle w:val="ConsPlusNormal"/>
            </w:pPr>
          </w:p>
        </w:tc>
        <w:tc>
          <w:tcPr>
            <w:tcW w:w="988" w:type="dxa"/>
          </w:tcPr>
          <w:p w:rsidR="00524DF2" w:rsidRDefault="00524DF2">
            <w:pPr>
              <w:pStyle w:val="ConsPlusNormal"/>
            </w:pPr>
          </w:p>
        </w:tc>
        <w:tc>
          <w:tcPr>
            <w:tcW w:w="1020" w:type="dxa"/>
          </w:tcPr>
          <w:p w:rsidR="00524DF2" w:rsidRDefault="00524DF2">
            <w:pPr>
              <w:pStyle w:val="ConsPlusNormal"/>
            </w:pPr>
          </w:p>
        </w:tc>
        <w:tc>
          <w:tcPr>
            <w:tcW w:w="1020" w:type="dxa"/>
          </w:tcPr>
          <w:p w:rsidR="00524DF2" w:rsidRDefault="00524DF2">
            <w:pPr>
              <w:pStyle w:val="ConsPlusNormal"/>
            </w:pPr>
          </w:p>
        </w:tc>
        <w:tc>
          <w:tcPr>
            <w:tcW w:w="1077" w:type="dxa"/>
          </w:tcPr>
          <w:p w:rsidR="00524DF2" w:rsidRDefault="00524DF2">
            <w:pPr>
              <w:pStyle w:val="ConsPlusNormal"/>
            </w:pPr>
          </w:p>
        </w:tc>
        <w:tc>
          <w:tcPr>
            <w:tcW w:w="3231" w:type="dxa"/>
          </w:tcPr>
          <w:p w:rsidR="00524DF2" w:rsidRDefault="00524DF2">
            <w:pPr>
              <w:pStyle w:val="ConsPlusNormal"/>
            </w:pPr>
            <w:r>
              <w:t xml:space="preserve">Повышение эффективности работы системы профилактики, направленной на снижение уровня </w:t>
            </w:r>
            <w:r>
              <w:lastRenderedPageBreak/>
              <w:t>рецидивной преступности</w:t>
            </w:r>
          </w:p>
        </w:tc>
      </w:tr>
      <w:tr w:rsidR="00524DF2">
        <w:tc>
          <w:tcPr>
            <w:tcW w:w="794" w:type="dxa"/>
          </w:tcPr>
          <w:p w:rsidR="00524DF2" w:rsidRDefault="00524DF2">
            <w:pPr>
              <w:pStyle w:val="ConsPlusNormal"/>
            </w:pPr>
          </w:p>
        </w:tc>
        <w:tc>
          <w:tcPr>
            <w:tcW w:w="2608" w:type="dxa"/>
          </w:tcPr>
          <w:p w:rsidR="00524DF2" w:rsidRDefault="00524DF2">
            <w:pPr>
              <w:pStyle w:val="ConsPlusNormal"/>
            </w:pPr>
            <w:r>
              <w:t>Всего по подпрограмме:</w:t>
            </w:r>
          </w:p>
        </w:tc>
        <w:tc>
          <w:tcPr>
            <w:tcW w:w="2268" w:type="dxa"/>
          </w:tcPr>
          <w:p w:rsidR="00524DF2" w:rsidRDefault="00524DF2">
            <w:pPr>
              <w:pStyle w:val="ConsPlusNormal"/>
            </w:pPr>
          </w:p>
        </w:tc>
        <w:tc>
          <w:tcPr>
            <w:tcW w:w="1644" w:type="dxa"/>
          </w:tcPr>
          <w:p w:rsidR="00524DF2" w:rsidRDefault="00524DF2">
            <w:pPr>
              <w:pStyle w:val="ConsPlusNormal"/>
            </w:pPr>
          </w:p>
        </w:tc>
        <w:tc>
          <w:tcPr>
            <w:tcW w:w="1374" w:type="dxa"/>
          </w:tcPr>
          <w:p w:rsidR="00524DF2" w:rsidRDefault="00524DF2">
            <w:pPr>
              <w:pStyle w:val="ConsPlusNormal"/>
            </w:pPr>
          </w:p>
        </w:tc>
        <w:tc>
          <w:tcPr>
            <w:tcW w:w="1191" w:type="dxa"/>
          </w:tcPr>
          <w:p w:rsidR="00524DF2" w:rsidRDefault="00524DF2">
            <w:pPr>
              <w:pStyle w:val="ConsPlusNormal"/>
              <w:jc w:val="center"/>
            </w:pPr>
            <w:r>
              <w:t>26636,0</w:t>
            </w:r>
          </w:p>
        </w:tc>
        <w:tc>
          <w:tcPr>
            <w:tcW w:w="988" w:type="dxa"/>
          </w:tcPr>
          <w:p w:rsidR="00524DF2" w:rsidRDefault="00524DF2">
            <w:pPr>
              <w:pStyle w:val="ConsPlusNormal"/>
              <w:jc w:val="center"/>
            </w:pPr>
            <w:r>
              <w:t>5107,0</w:t>
            </w:r>
          </w:p>
        </w:tc>
        <w:tc>
          <w:tcPr>
            <w:tcW w:w="988" w:type="dxa"/>
          </w:tcPr>
          <w:p w:rsidR="00524DF2" w:rsidRDefault="00524DF2">
            <w:pPr>
              <w:pStyle w:val="ConsPlusNormal"/>
              <w:jc w:val="center"/>
            </w:pPr>
            <w:r>
              <w:t>5135,0</w:t>
            </w:r>
          </w:p>
        </w:tc>
        <w:tc>
          <w:tcPr>
            <w:tcW w:w="1020" w:type="dxa"/>
          </w:tcPr>
          <w:p w:rsidR="00524DF2" w:rsidRDefault="00524DF2">
            <w:pPr>
              <w:pStyle w:val="ConsPlusNormal"/>
              <w:jc w:val="center"/>
            </w:pPr>
            <w:r>
              <w:t>5120,0</w:t>
            </w:r>
          </w:p>
        </w:tc>
        <w:tc>
          <w:tcPr>
            <w:tcW w:w="1020" w:type="dxa"/>
          </w:tcPr>
          <w:p w:rsidR="00524DF2" w:rsidRDefault="00524DF2">
            <w:pPr>
              <w:pStyle w:val="ConsPlusNormal"/>
              <w:jc w:val="center"/>
            </w:pPr>
            <w:r>
              <w:t>5637,0</w:t>
            </w:r>
          </w:p>
        </w:tc>
        <w:tc>
          <w:tcPr>
            <w:tcW w:w="1077" w:type="dxa"/>
          </w:tcPr>
          <w:p w:rsidR="00524DF2" w:rsidRDefault="00524DF2">
            <w:pPr>
              <w:pStyle w:val="ConsPlusNormal"/>
              <w:jc w:val="center"/>
            </w:pPr>
            <w:r>
              <w:t>5637,0</w:t>
            </w:r>
          </w:p>
        </w:tc>
        <w:tc>
          <w:tcPr>
            <w:tcW w:w="3231" w:type="dxa"/>
            <w:vMerge w:val="restart"/>
          </w:tcPr>
          <w:p w:rsidR="00524DF2" w:rsidRDefault="00524DF2">
            <w:pPr>
              <w:pStyle w:val="ConsPlusNormal"/>
            </w:pPr>
          </w:p>
        </w:tc>
      </w:tr>
      <w:tr w:rsidR="00524DF2">
        <w:tc>
          <w:tcPr>
            <w:tcW w:w="794" w:type="dxa"/>
            <w:vMerge w:val="restart"/>
          </w:tcPr>
          <w:p w:rsidR="00524DF2" w:rsidRDefault="00524DF2">
            <w:pPr>
              <w:pStyle w:val="ConsPlusNormal"/>
            </w:pPr>
          </w:p>
        </w:tc>
        <w:tc>
          <w:tcPr>
            <w:tcW w:w="2608" w:type="dxa"/>
          </w:tcPr>
          <w:p w:rsidR="00524DF2" w:rsidRDefault="00524DF2">
            <w:pPr>
              <w:pStyle w:val="ConsPlusNormal"/>
            </w:pPr>
            <w:r>
              <w:t>средства местного бюджета</w:t>
            </w:r>
          </w:p>
        </w:tc>
        <w:tc>
          <w:tcPr>
            <w:tcW w:w="2268" w:type="dxa"/>
            <w:vMerge w:val="restart"/>
          </w:tcPr>
          <w:p w:rsidR="00524DF2" w:rsidRDefault="00524DF2">
            <w:pPr>
              <w:pStyle w:val="ConsPlusNormal"/>
            </w:pPr>
          </w:p>
        </w:tc>
        <w:tc>
          <w:tcPr>
            <w:tcW w:w="1644" w:type="dxa"/>
            <w:vMerge w:val="restart"/>
          </w:tcPr>
          <w:p w:rsidR="00524DF2" w:rsidRDefault="00524DF2">
            <w:pPr>
              <w:pStyle w:val="ConsPlusNormal"/>
            </w:pPr>
          </w:p>
        </w:tc>
        <w:tc>
          <w:tcPr>
            <w:tcW w:w="1374" w:type="dxa"/>
            <w:vMerge w:val="restart"/>
          </w:tcPr>
          <w:p w:rsidR="00524DF2" w:rsidRDefault="00524DF2">
            <w:pPr>
              <w:pStyle w:val="ConsPlusNormal"/>
            </w:pPr>
          </w:p>
        </w:tc>
        <w:tc>
          <w:tcPr>
            <w:tcW w:w="1191" w:type="dxa"/>
          </w:tcPr>
          <w:p w:rsidR="00524DF2" w:rsidRDefault="00524DF2">
            <w:pPr>
              <w:pStyle w:val="ConsPlusNormal"/>
              <w:jc w:val="center"/>
            </w:pPr>
            <w:r>
              <w:t>16250,0</w:t>
            </w:r>
          </w:p>
        </w:tc>
        <w:tc>
          <w:tcPr>
            <w:tcW w:w="988" w:type="dxa"/>
          </w:tcPr>
          <w:p w:rsidR="00524DF2" w:rsidRDefault="00524DF2">
            <w:pPr>
              <w:pStyle w:val="ConsPlusNormal"/>
              <w:jc w:val="center"/>
            </w:pPr>
            <w:r>
              <w:t>3050,0</w:t>
            </w:r>
          </w:p>
        </w:tc>
        <w:tc>
          <w:tcPr>
            <w:tcW w:w="988" w:type="dxa"/>
          </w:tcPr>
          <w:p w:rsidR="00524DF2" w:rsidRDefault="00524DF2">
            <w:pPr>
              <w:pStyle w:val="ConsPlusNormal"/>
              <w:jc w:val="center"/>
            </w:pPr>
            <w:r>
              <w:t>3050,0</w:t>
            </w:r>
          </w:p>
        </w:tc>
        <w:tc>
          <w:tcPr>
            <w:tcW w:w="1020" w:type="dxa"/>
          </w:tcPr>
          <w:p w:rsidR="00524DF2" w:rsidRDefault="00524DF2">
            <w:pPr>
              <w:pStyle w:val="ConsPlusNormal"/>
              <w:jc w:val="center"/>
            </w:pPr>
            <w:r>
              <w:t>3050,0</w:t>
            </w:r>
          </w:p>
        </w:tc>
        <w:tc>
          <w:tcPr>
            <w:tcW w:w="1020" w:type="dxa"/>
          </w:tcPr>
          <w:p w:rsidR="00524DF2" w:rsidRDefault="00524DF2">
            <w:pPr>
              <w:pStyle w:val="ConsPlusNormal"/>
              <w:jc w:val="center"/>
            </w:pPr>
            <w:r>
              <w:t>3550,0</w:t>
            </w:r>
          </w:p>
        </w:tc>
        <w:tc>
          <w:tcPr>
            <w:tcW w:w="1077" w:type="dxa"/>
          </w:tcPr>
          <w:p w:rsidR="00524DF2" w:rsidRDefault="00524DF2">
            <w:pPr>
              <w:pStyle w:val="ConsPlusNormal"/>
              <w:jc w:val="center"/>
            </w:pPr>
            <w:r>
              <w:t>3550,0</w:t>
            </w:r>
          </w:p>
        </w:tc>
        <w:tc>
          <w:tcPr>
            <w:tcW w:w="3231" w:type="dxa"/>
            <w:vMerge/>
          </w:tcPr>
          <w:p w:rsidR="00524DF2" w:rsidRDefault="00524DF2"/>
        </w:tc>
      </w:tr>
      <w:tr w:rsidR="00524DF2">
        <w:tc>
          <w:tcPr>
            <w:tcW w:w="794" w:type="dxa"/>
            <w:vMerge/>
          </w:tcPr>
          <w:p w:rsidR="00524DF2" w:rsidRDefault="00524DF2"/>
        </w:tc>
        <w:tc>
          <w:tcPr>
            <w:tcW w:w="2608" w:type="dxa"/>
          </w:tcPr>
          <w:p w:rsidR="00524DF2" w:rsidRDefault="00524DF2">
            <w:pPr>
              <w:pStyle w:val="ConsPlusNormal"/>
            </w:pPr>
            <w:r>
              <w:t>средства областного бюджета</w:t>
            </w:r>
          </w:p>
        </w:tc>
        <w:tc>
          <w:tcPr>
            <w:tcW w:w="2268" w:type="dxa"/>
            <w:vMerge/>
          </w:tcPr>
          <w:p w:rsidR="00524DF2" w:rsidRDefault="00524DF2"/>
        </w:tc>
        <w:tc>
          <w:tcPr>
            <w:tcW w:w="1644" w:type="dxa"/>
            <w:vMerge/>
          </w:tcPr>
          <w:p w:rsidR="00524DF2" w:rsidRDefault="00524DF2"/>
        </w:tc>
        <w:tc>
          <w:tcPr>
            <w:tcW w:w="1374" w:type="dxa"/>
            <w:vMerge/>
          </w:tcPr>
          <w:p w:rsidR="00524DF2" w:rsidRDefault="00524DF2"/>
        </w:tc>
        <w:tc>
          <w:tcPr>
            <w:tcW w:w="1191" w:type="dxa"/>
          </w:tcPr>
          <w:p w:rsidR="00524DF2" w:rsidRDefault="00524DF2">
            <w:pPr>
              <w:pStyle w:val="ConsPlusNormal"/>
              <w:jc w:val="center"/>
            </w:pPr>
            <w:r>
              <w:t>10386,0</w:t>
            </w:r>
          </w:p>
        </w:tc>
        <w:tc>
          <w:tcPr>
            <w:tcW w:w="988" w:type="dxa"/>
          </w:tcPr>
          <w:p w:rsidR="00524DF2" w:rsidRDefault="00524DF2">
            <w:pPr>
              <w:pStyle w:val="ConsPlusNormal"/>
              <w:jc w:val="center"/>
            </w:pPr>
            <w:r>
              <w:t>2057,0</w:t>
            </w:r>
          </w:p>
        </w:tc>
        <w:tc>
          <w:tcPr>
            <w:tcW w:w="988" w:type="dxa"/>
          </w:tcPr>
          <w:p w:rsidR="00524DF2" w:rsidRDefault="00524DF2">
            <w:pPr>
              <w:pStyle w:val="ConsPlusNormal"/>
              <w:jc w:val="center"/>
            </w:pPr>
            <w:r>
              <w:t>2085,0</w:t>
            </w:r>
          </w:p>
        </w:tc>
        <w:tc>
          <w:tcPr>
            <w:tcW w:w="1020" w:type="dxa"/>
          </w:tcPr>
          <w:p w:rsidR="00524DF2" w:rsidRDefault="00524DF2">
            <w:pPr>
              <w:pStyle w:val="ConsPlusNormal"/>
              <w:jc w:val="center"/>
            </w:pPr>
            <w:r>
              <w:t>2070,0</w:t>
            </w:r>
          </w:p>
        </w:tc>
        <w:tc>
          <w:tcPr>
            <w:tcW w:w="1020" w:type="dxa"/>
          </w:tcPr>
          <w:p w:rsidR="00524DF2" w:rsidRDefault="00524DF2">
            <w:pPr>
              <w:pStyle w:val="ConsPlusNormal"/>
              <w:jc w:val="center"/>
            </w:pPr>
            <w:r>
              <w:t>2087,0</w:t>
            </w:r>
          </w:p>
        </w:tc>
        <w:tc>
          <w:tcPr>
            <w:tcW w:w="1077" w:type="dxa"/>
          </w:tcPr>
          <w:p w:rsidR="00524DF2" w:rsidRDefault="00524DF2">
            <w:pPr>
              <w:pStyle w:val="ConsPlusNormal"/>
              <w:jc w:val="center"/>
            </w:pPr>
            <w:r>
              <w:t>2087,0</w:t>
            </w:r>
          </w:p>
        </w:tc>
        <w:tc>
          <w:tcPr>
            <w:tcW w:w="3231" w:type="dxa"/>
            <w:vMerge/>
          </w:tcPr>
          <w:p w:rsidR="00524DF2" w:rsidRDefault="00524DF2"/>
        </w:tc>
      </w:tr>
    </w:tbl>
    <w:p w:rsidR="00524DF2" w:rsidRDefault="00524DF2">
      <w:pPr>
        <w:pStyle w:val="ConsPlusNormal"/>
        <w:jc w:val="both"/>
      </w:pPr>
    </w:p>
    <w:p w:rsidR="00524DF2" w:rsidRDefault="00524DF2">
      <w:pPr>
        <w:pStyle w:val="ConsPlusNormal"/>
        <w:jc w:val="right"/>
      </w:pPr>
      <w:r>
        <w:t>И.п. Главы Администрации города Пскова</w:t>
      </w:r>
    </w:p>
    <w:p w:rsidR="00524DF2" w:rsidRDefault="00524DF2">
      <w:pPr>
        <w:pStyle w:val="ConsPlusNormal"/>
        <w:jc w:val="right"/>
      </w:pPr>
      <w:r>
        <w:t>Т.Л.ИВАНОВА</w:t>
      </w: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center"/>
      </w:pPr>
      <w:bookmarkStart w:id="5" w:name="P980"/>
      <w:bookmarkEnd w:id="5"/>
      <w:r>
        <w:t>Подпрограмма N 2</w:t>
      </w:r>
    </w:p>
    <w:p w:rsidR="00524DF2" w:rsidRDefault="00524DF2">
      <w:pPr>
        <w:pStyle w:val="ConsPlusNormal"/>
        <w:jc w:val="center"/>
      </w:pPr>
      <w:r>
        <w:t>"Противодействие коррупции в муниципальном образовании</w:t>
      </w:r>
    </w:p>
    <w:p w:rsidR="00524DF2" w:rsidRDefault="00524DF2">
      <w:pPr>
        <w:pStyle w:val="ConsPlusNormal"/>
        <w:jc w:val="center"/>
      </w:pPr>
      <w:r>
        <w:t>"Город Псков" муниципальной программы "Обеспечение</w:t>
      </w:r>
    </w:p>
    <w:p w:rsidR="00524DF2" w:rsidRDefault="00524DF2">
      <w:pPr>
        <w:pStyle w:val="ConsPlusNormal"/>
        <w:jc w:val="center"/>
      </w:pPr>
      <w:r>
        <w:lastRenderedPageBreak/>
        <w:t>общественного порядка и противодействие преступности"</w:t>
      </w:r>
    </w:p>
    <w:p w:rsidR="00524DF2" w:rsidRDefault="00524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951"/>
        <w:gridCol w:w="907"/>
        <w:gridCol w:w="964"/>
        <w:gridCol w:w="949"/>
        <w:gridCol w:w="850"/>
        <w:gridCol w:w="850"/>
        <w:gridCol w:w="1020"/>
      </w:tblGrid>
      <w:tr w:rsidR="00524DF2">
        <w:tc>
          <w:tcPr>
            <w:tcW w:w="9589" w:type="dxa"/>
            <w:gridSpan w:val="8"/>
            <w:tcBorders>
              <w:bottom w:val="nil"/>
            </w:tcBorders>
          </w:tcPr>
          <w:p w:rsidR="00524DF2" w:rsidRDefault="00524DF2">
            <w:pPr>
              <w:pStyle w:val="ConsPlusNormal"/>
              <w:jc w:val="center"/>
            </w:pPr>
            <w:r>
              <w:t>1. ПАСПОРТ</w:t>
            </w:r>
          </w:p>
        </w:tc>
      </w:tr>
      <w:tr w:rsidR="00524DF2">
        <w:tc>
          <w:tcPr>
            <w:tcW w:w="9589" w:type="dxa"/>
            <w:gridSpan w:val="8"/>
            <w:tcBorders>
              <w:top w:val="nil"/>
            </w:tcBorders>
          </w:tcPr>
          <w:p w:rsidR="00524DF2" w:rsidRDefault="00524DF2">
            <w:pPr>
              <w:pStyle w:val="ConsPlusNormal"/>
              <w:jc w:val="center"/>
            </w:pPr>
            <w:r>
              <w:t>Подпрограмма "Противодействие коррупции в муниципальном образовании "Город Псков"</w:t>
            </w:r>
          </w:p>
        </w:tc>
      </w:tr>
      <w:tr w:rsidR="00524DF2">
        <w:tblPrEx>
          <w:tblBorders>
            <w:insideH w:val="single" w:sz="4" w:space="0" w:color="auto"/>
          </w:tblBorders>
        </w:tblPrEx>
        <w:tc>
          <w:tcPr>
            <w:tcW w:w="9589" w:type="dxa"/>
            <w:gridSpan w:val="8"/>
          </w:tcPr>
          <w:p w:rsidR="00524DF2" w:rsidRDefault="00524DF2">
            <w:pPr>
              <w:pStyle w:val="ConsPlusNormal"/>
              <w:jc w:val="center"/>
            </w:pPr>
            <w:r>
              <w:t>Муниципальная программа "Обеспечение общественного порядка и противодействие преступности"</w:t>
            </w:r>
          </w:p>
        </w:tc>
      </w:tr>
      <w:tr w:rsidR="00524DF2">
        <w:tblPrEx>
          <w:tblBorders>
            <w:insideH w:val="single" w:sz="4" w:space="0" w:color="auto"/>
          </w:tblBorders>
        </w:tblPrEx>
        <w:tc>
          <w:tcPr>
            <w:tcW w:w="2098" w:type="dxa"/>
          </w:tcPr>
          <w:p w:rsidR="00524DF2" w:rsidRDefault="00524DF2">
            <w:pPr>
              <w:pStyle w:val="ConsPlusNormal"/>
            </w:pPr>
            <w:r>
              <w:t>Ответственный исполнитель подпрограммы</w:t>
            </w:r>
          </w:p>
        </w:tc>
        <w:tc>
          <w:tcPr>
            <w:tcW w:w="7491" w:type="dxa"/>
            <w:gridSpan w:val="7"/>
          </w:tcPr>
          <w:p w:rsidR="00524DF2" w:rsidRDefault="00524DF2">
            <w:pPr>
              <w:pStyle w:val="ConsPlusNormal"/>
            </w:pPr>
            <w:r>
              <w:t>Комитет правового обеспечения Администрации города Пскова</w:t>
            </w:r>
          </w:p>
        </w:tc>
      </w:tr>
      <w:tr w:rsidR="00524DF2">
        <w:tblPrEx>
          <w:tblBorders>
            <w:insideH w:val="single" w:sz="4" w:space="0" w:color="auto"/>
          </w:tblBorders>
        </w:tblPrEx>
        <w:tc>
          <w:tcPr>
            <w:tcW w:w="2098" w:type="dxa"/>
          </w:tcPr>
          <w:p w:rsidR="00524DF2" w:rsidRDefault="00524DF2">
            <w:pPr>
              <w:pStyle w:val="ConsPlusNormal"/>
            </w:pPr>
            <w:r>
              <w:t>Соисполнители подпрограммы</w:t>
            </w:r>
          </w:p>
        </w:tc>
        <w:tc>
          <w:tcPr>
            <w:tcW w:w="7491" w:type="dxa"/>
            <w:gridSpan w:val="7"/>
          </w:tcPr>
          <w:p w:rsidR="00524DF2" w:rsidRDefault="00524DF2">
            <w:pPr>
              <w:pStyle w:val="ConsPlusNormal"/>
            </w:pPr>
            <w:r>
              <w:t>Комитет правового обеспечения Администрации города Пскова, Организационный отдел Администрации города 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Комитет социально-экономического развития Администрации города Пскова, Комитет по делам гражданской обороны и предупреждению чрезвычайных ситуаций Администрации города Пскова, Управление образования Администрации города Пскова, Контрольно-счетная палата г. Пскова</w:t>
            </w:r>
          </w:p>
        </w:tc>
      </w:tr>
      <w:tr w:rsidR="00524DF2">
        <w:tblPrEx>
          <w:tblBorders>
            <w:insideH w:val="single" w:sz="4" w:space="0" w:color="auto"/>
          </w:tblBorders>
        </w:tblPrEx>
        <w:tc>
          <w:tcPr>
            <w:tcW w:w="2098" w:type="dxa"/>
          </w:tcPr>
          <w:p w:rsidR="00524DF2" w:rsidRDefault="00524DF2">
            <w:pPr>
              <w:pStyle w:val="ConsPlusNormal"/>
            </w:pPr>
            <w:r>
              <w:t>Цель подпрограммы</w:t>
            </w:r>
          </w:p>
        </w:tc>
        <w:tc>
          <w:tcPr>
            <w:tcW w:w="7491" w:type="dxa"/>
            <w:gridSpan w:val="7"/>
          </w:tcPr>
          <w:p w:rsidR="00524DF2" w:rsidRDefault="00524DF2">
            <w:pPr>
              <w:pStyle w:val="ConsPlusNormal"/>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524DF2">
        <w:tblPrEx>
          <w:tblBorders>
            <w:insideH w:val="single" w:sz="4" w:space="0" w:color="auto"/>
          </w:tblBorders>
        </w:tblPrEx>
        <w:tc>
          <w:tcPr>
            <w:tcW w:w="2098" w:type="dxa"/>
            <w:vMerge w:val="restart"/>
          </w:tcPr>
          <w:p w:rsidR="00524DF2" w:rsidRDefault="00524DF2">
            <w:pPr>
              <w:pStyle w:val="ConsPlusNormal"/>
            </w:pPr>
            <w:r>
              <w:lastRenderedPageBreak/>
              <w:t>Задачи подпрограммы</w:t>
            </w:r>
          </w:p>
        </w:tc>
        <w:tc>
          <w:tcPr>
            <w:tcW w:w="7491" w:type="dxa"/>
            <w:gridSpan w:val="7"/>
          </w:tcPr>
          <w:p w:rsidR="00524DF2" w:rsidRDefault="00524DF2">
            <w:pPr>
              <w:pStyle w:val="ConsPlusNormal"/>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524DF2">
        <w:tblPrEx>
          <w:tblBorders>
            <w:insideH w:val="single" w:sz="4" w:space="0" w:color="auto"/>
          </w:tblBorders>
        </w:tblPrEx>
        <w:tc>
          <w:tcPr>
            <w:tcW w:w="2098" w:type="dxa"/>
            <w:vMerge w:val="restart"/>
          </w:tcPr>
          <w:p w:rsidR="00524DF2" w:rsidRDefault="00524DF2">
            <w:pPr>
              <w:pStyle w:val="ConsPlusNormal"/>
            </w:pPr>
            <w:r>
              <w:t>Целевые показатели (индикаторы) подпрограммы</w:t>
            </w:r>
          </w:p>
        </w:tc>
        <w:tc>
          <w:tcPr>
            <w:tcW w:w="7491" w:type="dxa"/>
            <w:gridSpan w:val="7"/>
          </w:tcPr>
          <w:p w:rsidR="00524DF2" w:rsidRDefault="00524DF2">
            <w:pPr>
              <w:pStyle w:val="ConsPlusNormal"/>
            </w:pPr>
            <w:r>
              <w:t>1.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2.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524DF2">
        <w:tblPrEx>
          <w:tblBorders>
            <w:insideH w:val="single" w:sz="4" w:space="0" w:color="auto"/>
          </w:tblBorders>
        </w:tblPrEx>
        <w:tc>
          <w:tcPr>
            <w:tcW w:w="2098" w:type="dxa"/>
          </w:tcPr>
          <w:p w:rsidR="00524DF2" w:rsidRDefault="00524DF2">
            <w:pPr>
              <w:pStyle w:val="ConsPlusNormal"/>
            </w:pPr>
            <w:r>
              <w:t>Сроки реализации подпрограммы</w:t>
            </w:r>
          </w:p>
        </w:tc>
        <w:tc>
          <w:tcPr>
            <w:tcW w:w="7491" w:type="dxa"/>
            <w:gridSpan w:val="7"/>
          </w:tcPr>
          <w:p w:rsidR="00524DF2" w:rsidRDefault="00524DF2">
            <w:pPr>
              <w:pStyle w:val="ConsPlusNormal"/>
            </w:pPr>
            <w:r>
              <w:t>01.01.2016 - 31.12.2020</w:t>
            </w:r>
          </w:p>
        </w:tc>
      </w:tr>
      <w:tr w:rsidR="00524DF2">
        <w:tblPrEx>
          <w:tblBorders>
            <w:insideH w:val="single" w:sz="4" w:space="0" w:color="auto"/>
          </w:tblBorders>
        </w:tblPrEx>
        <w:tc>
          <w:tcPr>
            <w:tcW w:w="2098" w:type="dxa"/>
            <w:vMerge w:val="restart"/>
          </w:tcPr>
          <w:p w:rsidR="00524DF2" w:rsidRDefault="00524DF2">
            <w:pPr>
              <w:pStyle w:val="ConsPlusNormal"/>
            </w:pPr>
            <w:r>
              <w:t xml:space="preserve">Объемы бюджетных </w:t>
            </w:r>
            <w:r>
              <w:lastRenderedPageBreak/>
              <w:t>ассигнований по подпрограмме</w:t>
            </w:r>
          </w:p>
        </w:tc>
        <w:tc>
          <w:tcPr>
            <w:tcW w:w="1951" w:type="dxa"/>
          </w:tcPr>
          <w:p w:rsidR="00524DF2" w:rsidRDefault="00524DF2">
            <w:pPr>
              <w:pStyle w:val="ConsPlusNormal"/>
            </w:pPr>
            <w:r>
              <w:lastRenderedPageBreak/>
              <w:t>Источники финансирован</w:t>
            </w:r>
            <w:r>
              <w:lastRenderedPageBreak/>
              <w:t>ия</w:t>
            </w:r>
          </w:p>
        </w:tc>
        <w:tc>
          <w:tcPr>
            <w:tcW w:w="907" w:type="dxa"/>
            <w:vAlign w:val="center"/>
          </w:tcPr>
          <w:p w:rsidR="00524DF2" w:rsidRDefault="00524DF2">
            <w:pPr>
              <w:pStyle w:val="ConsPlusNormal"/>
              <w:jc w:val="center"/>
            </w:pPr>
            <w:r>
              <w:lastRenderedPageBreak/>
              <w:t>2016</w:t>
            </w:r>
          </w:p>
        </w:tc>
        <w:tc>
          <w:tcPr>
            <w:tcW w:w="964" w:type="dxa"/>
            <w:vAlign w:val="center"/>
          </w:tcPr>
          <w:p w:rsidR="00524DF2" w:rsidRDefault="00524DF2">
            <w:pPr>
              <w:pStyle w:val="ConsPlusNormal"/>
              <w:jc w:val="center"/>
            </w:pPr>
            <w:r>
              <w:t>2017</w:t>
            </w:r>
          </w:p>
        </w:tc>
        <w:tc>
          <w:tcPr>
            <w:tcW w:w="949" w:type="dxa"/>
            <w:vAlign w:val="center"/>
          </w:tcPr>
          <w:p w:rsidR="00524DF2" w:rsidRDefault="00524DF2">
            <w:pPr>
              <w:pStyle w:val="ConsPlusNormal"/>
              <w:jc w:val="center"/>
            </w:pPr>
            <w:r>
              <w:t>2018</w:t>
            </w:r>
          </w:p>
        </w:tc>
        <w:tc>
          <w:tcPr>
            <w:tcW w:w="850" w:type="dxa"/>
            <w:vAlign w:val="center"/>
          </w:tcPr>
          <w:p w:rsidR="00524DF2" w:rsidRDefault="00524DF2">
            <w:pPr>
              <w:pStyle w:val="ConsPlusNormal"/>
              <w:jc w:val="center"/>
            </w:pPr>
            <w:r>
              <w:t>2019</w:t>
            </w:r>
          </w:p>
        </w:tc>
        <w:tc>
          <w:tcPr>
            <w:tcW w:w="850" w:type="dxa"/>
            <w:vAlign w:val="center"/>
          </w:tcPr>
          <w:p w:rsidR="00524DF2" w:rsidRDefault="00524DF2">
            <w:pPr>
              <w:pStyle w:val="ConsPlusNormal"/>
              <w:jc w:val="center"/>
            </w:pPr>
            <w:r>
              <w:t>2020</w:t>
            </w:r>
          </w:p>
        </w:tc>
        <w:tc>
          <w:tcPr>
            <w:tcW w:w="1020" w:type="dxa"/>
            <w:vAlign w:val="center"/>
          </w:tcPr>
          <w:p w:rsidR="00524DF2" w:rsidRDefault="00524DF2">
            <w:pPr>
              <w:pStyle w:val="ConsPlusNormal"/>
              <w:jc w:val="center"/>
            </w:pPr>
            <w:r>
              <w:t>Итого</w:t>
            </w:r>
          </w:p>
        </w:tc>
      </w:tr>
      <w:tr w:rsidR="00524DF2">
        <w:tblPrEx>
          <w:tblBorders>
            <w:insideH w:val="single" w:sz="4" w:space="0" w:color="auto"/>
          </w:tblBorders>
        </w:tblPrEx>
        <w:tc>
          <w:tcPr>
            <w:tcW w:w="2098" w:type="dxa"/>
            <w:vMerge/>
          </w:tcPr>
          <w:p w:rsidR="00524DF2" w:rsidRDefault="00524DF2"/>
        </w:tc>
        <w:tc>
          <w:tcPr>
            <w:tcW w:w="1951" w:type="dxa"/>
          </w:tcPr>
          <w:p w:rsidR="00524DF2" w:rsidRDefault="00524DF2">
            <w:pPr>
              <w:pStyle w:val="ConsPlusNormal"/>
            </w:pPr>
            <w:r>
              <w:t>местный бюджет</w:t>
            </w:r>
          </w:p>
        </w:tc>
        <w:tc>
          <w:tcPr>
            <w:tcW w:w="907" w:type="dxa"/>
          </w:tcPr>
          <w:p w:rsidR="00524DF2" w:rsidRDefault="00524DF2">
            <w:pPr>
              <w:pStyle w:val="ConsPlusNormal"/>
              <w:jc w:val="center"/>
            </w:pPr>
            <w:r>
              <w:t>100,0</w:t>
            </w:r>
          </w:p>
        </w:tc>
        <w:tc>
          <w:tcPr>
            <w:tcW w:w="964" w:type="dxa"/>
          </w:tcPr>
          <w:p w:rsidR="00524DF2" w:rsidRDefault="00524DF2">
            <w:pPr>
              <w:pStyle w:val="ConsPlusNormal"/>
              <w:jc w:val="center"/>
            </w:pPr>
            <w:r>
              <w:t>100,0</w:t>
            </w:r>
          </w:p>
        </w:tc>
        <w:tc>
          <w:tcPr>
            <w:tcW w:w="949" w:type="dxa"/>
          </w:tcPr>
          <w:p w:rsidR="00524DF2" w:rsidRDefault="00524DF2">
            <w:pPr>
              <w:pStyle w:val="ConsPlusNormal"/>
              <w:jc w:val="center"/>
            </w:pPr>
            <w:r>
              <w:t>100,0</w:t>
            </w:r>
          </w:p>
        </w:tc>
        <w:tc>
          <w:tcPr>
            <w:tcW w:w="850" w:type="dxa"/>
          </w:tcPr>
          <w:p w:rsidR="00524DF2" w:rsidRDefault="00524DF2">
            <w:pPr>
              <w:pStyle w:val="ConsPlusNormal"/>
              <w:jc w:val="center"/>
            </w:pPr>
            <w:r>
              <w:t>100,0</w:t>
            </w:r>
          </w:p>
        </w:tc>
        <w:tc>
          <w:tcPr>
            <w:tcW w:w="850" w:type="dxa"/>
          </w:tcPr>
          <w:p w:rsidR="00524DF2" w:rsidRDefault="00524DF2">
            <w:pPr>
              <w:pStyle w:val="ConsPlusNormal"/>
              <w:jc w:val="center"/>
            </w:pPr>
            <w:r>
              <w:t>100,0</w:t>
            </w:r>
          </w:p>
        </w:tc>
        <w:tc>
          <w:tcPr>
            <w:tcW w:w="1020" w:type="dxa"/>
          </w:tcPr>
          <w:p w:rsidR="00524DF2" w:rsidRDefault="00524DF2">
            <w:pPr>
              <w:pStyle w:val="ConsPlusNormal"/>
              <w:jc w:val="center"/>
            </w:pPr>
            <w:r>
              <w:t>500,0</w:t>
            </w:r>
          </w:p>
        </w:tc>
      </w:tr>
      <w:tr w:rsidR="00524DF2">
        <w:tblPrEx>
          <w:tblBorders>
            <w:insideH w:val="single" w:sz="4" w:space="0" w:color="auto"/>
          </w:tblBorders>
        </w:tblPrEx>
        <w:tc>
          <w:tcPr>
            <w:tcW w:w="2098" w:type="dxa"/>
            <w:vMerge/>
          </w:tcPr>
          <w:p w:rsidR="00524DF2" w:rsidRDefault="00524DF2"/>
        </w:tc>
        <w:tc>
          <w:tcPr>
            <w:tcW w:w="1951" w:type="dxa"/>
          </w:tcPr>
          <w:p w:rsidR="00524DF2" w:rsidRDefault="00524DF2">
            <w:pPr>
              <w:pStyle w:val="ConsPlusNormal"/>
            </w:pPr>
            <w:r>
              <w:t>Всего по подпрограмме:</w:t>
            </w:r>
          </w:p>
        </w:tc>
        <w:tc>
          <w:tcPr>
            <w:tcW w:w="907" w:type="dxa"/>
          </w:tcPr>
          <w:p w:rsidR="00524DF2" w:rsidRDefault="00524DF2">
            <w:pPr>
              <w:pStyle w:val="ConsPlusNormal"/>
              <w:jc w:val="center"/>
            </w:pPr>
            <w:r>
              <w:t>100,0</w:t>
            </w:r>
          </w:p>
        </w:tc>
        <w:tc>
          <w:tcPr>
            <w:tcW w:w="964" w:type="dxa"/>
          </w:tcPr>
          <w:p w:rsidR="00524DF2" w:rsidRDefault="00524DF2">
            <w:pPr>
              <w:pStyle w:val="ConsPlusNormal"/>
              <w:jc w:val="center"/>
            </w:pPr>
            <w:r>
              <w:t>100,0</w:t>
            </w:r>
          </w:p>
        </w:tc>
        <w:tc>
          <w:tcPr>
            <w:tcW w:w="949" w:type="dxa"/>
          </w:tcPr>
          <w:p w:rsidR="00524DF2" w:rsidRDefault="00524DF2">
            <w:pPr>
              <w:pStyle w:val="ConsPlusNormal"/>
              <w:jc w:val="center"/>
            </w:pPr>
            <w:r>
              <w:t>100,0</w:t>
            </w:r>
          </w:p>
        </w:tc>
        <w:tc>
          <w:tcPr>
            <w:tcW w:w="850" w:type="dxa"/>
          </w:tcPr>
          <w:p w:rsidR="00524DF2" w:rsidRDefault="00524DF2">
            <w:pPr>
              <w:pStyle w:val="ConsPlusNormal"/>
              <w:jc w:val="center"/>
            </w:pPr>
            <w:r>
              <w:t>100,0</w:t>
            </w:r>
          </w:p>
        </w:tc>
        <w:tc>
          <w:tcPr>
            <w:tcW w:w="850" w:type="dxa"/>
          </w:tcPr>
          <w:p w:rsidR="00524DF2" w:rsidRDefault="00524DF2">
            <w:pPr>
              <w:pStyle w:val="ConsPlusNormal"/>
              <w:jc w:val="center"/>
            </w:pPr>
            <w:r>
              <w:t>100,0</w:t>
            </w:r>
          </w:p>
        </w:tc>
        <w:tc>
          <w:tcPr>
            <w:tcW w:w="1020" w:type="dxa"/>
          </w:tcPr>
          <w:p w:rsidR="00524DF2" w:rsidRDefault="00524DF2">
            <w:pPr>
              <w:pStyle w:val="ConsPlusNormal"/>
              <w:jc w:val="center"/>
            </w:pPr>
            <w:r>
              <w:t>500,0</w:t>
            </w:r>
          </w:p>
        </w:tc>
      </w:tr>
      <w:tr w:rsidR="00524DF2">
        <w:tblPrEx>
          <w:tblBorders>
            <w:insideH w:val="single" w:sz="4" w:space="0" w:color="auto"/>
          </w:tblBorders>
        </w:tblPrEx>
        <w:tc>
          <w:tcPr>
            <w:tcW w:w="2098" w:type="dxa"/>
            <w:vMerge w:val="restart"/>
          </w:tcPr>
          <w:p w:rsidR="00524DF2" w:rsidRDefault="00524DF2">
            <w:pPr>
              <w:pStyle w:val="ConsPlusNormal"/>
            </w:pPr>
            <w:r>
              <w:t>Ожидаемые результаты реализации подпрограммы</w:t>
            </w:r>
          </w:p>
        </w:tc>
        <w:tc>
          <w:tcPr>
            <w:tcW w:w="7491" w:type="dxa"/>
            <w:gridSpan w:val="7"/>
          </w:tcPr>
          <w:p w:rsidR="00524DF2" w:rsidRDefault="00524DF2">
            <w:pPr>
              <w:pStyle w:val="ConsPlusNormal"/>
            </w:pPr>
            <w:r>
              <w:t>1. Повышение качества предоставления муниципальных услуг</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2. Повышение уровня доверия населения к органам местного самоуправления муниципального образования "Город Псков"</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3. Повышение эффективности муниципального управления</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4. Снижение уровня коррупции</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5. Совершенствование муниципальной нормативной правовой базы для эффективного противодействия социально-экономической коррупции</w:t>
            </w:r>
          </w:p>
        </w:tc>
      </w:tr>
    </w:tbl>
    <w:p w:rsidR="00524DF2" w:rsidRDefault="00524DF2">
      <w:pPr>
        <w:sectPr w:rsidR="00524DF2">
          <w:pgSz w:w="16838" w:h="11905"/>
          <w:pgMar w:top="1701" w:right="1134" w:bottom="850" w:left="1134" w:header="0" w:footer="0" w:gutter="0"/>
          <w:cols w:space="720"/>
        </w:sectPr>
      </w:pPr>
    </w:p>
    <w:p w:rsidR="00524DF2" w:rsidRDefault="00524DF2">
      <w:pPr>
        <w:pStyle w:val="ConsPlusNormal"/>
        <w:jc w:val="both"/>
      </w:pPr>
    </w:p>
    <w:p w:rsidR="00524DF2" w:rsidRDefault="00524DF2">
      <w:pPr>
        <w:pStyle w:val="ConsPlusNormal"/>
        <w:ind w:firstLine="540"/>
        <w:jc w:val="both"/>
      </w:pPr>
      <w:r>
        <w:t>2. Характеристика текущего состояния сферы реализации подпрограммы, описание основных проблем в указанной сфере и прогноз ее развития</w:t>
      </w:r>
    </w:p>
    <w:p w:rsidR="00524DF2" w:rsidRDefault="00524DF2">
      <w:pPr>
        <w:pStyle w:val="ConsPlusNormal"/>
        <w:jc w:val="both"/>
      </w:pPr>
    </w:p>
    <w:p w:rsidR="00524DF2" w:rsidRDefault="00524DF2">
      <w:pPr>
        <w:pStyle w:val="ConsPlusNormal"/>
        <w:ind w:firstLine="540"/>
        <w:jc w:val="both"/>
      </w:pPr>
      <w:r>
        <w:t xml:space="preserve">В соответствии со </w:t>
      </w:r>
      <w:hyperlink r:id="rId38"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524DF2" w:rsidRDefault="00524DF2">
      <w:pPr>
        <w:pStyle w:val="ConsPlusNormal"/>
        <w:ind w:firstLine="540"/>
        <w:jc w:val="both"/>
      </w:pPr>
      <w:r>
        <w:t xml:space="preserve">В рамках </w:t>
      </w:r>
      <w:hyperlink r:id="rId3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524DF2" w:rsidRDefault="00524DF2">
      <w:pPr>
        <w:pStyle w:val="ConsPlusNormal"/>
        <w:ind w:firstLine="540"/>
        <w:jc w:val="both"/>
      </w:pPr>
      <w:r>
        <w:t>Противодействие коррупции остается важнейшей задачей деятельности российского государства и гражданского общества.</w:t>
      </w:r>
    </w:p>
    <w:p w:rsidR="00524DF2" w:rsidRDefault="00524DF2">
      <w:pPr>
        <w:pStyle w:val="ConsPlusNormal"/>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24DF2" w:rsidRDefault="00524DF2">
      <w:pPr>
        <w:pStyle w:val="ConsPlusNormal"/>
        <w:ind w:firstLine="540"/>
        <w:jc w:val="both"/>
      </w:pPr>
      <w: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24DF2" w:rsidRDefault="00524DF2">
      <w:pPr>
        <w:pStyle w:val="ConsPlusNormal"/>
        <w:ind w:firstLine="540"/>
        <w:jc w:val="both"/>
      </w:pPr>
      <w:r>
        <w:t>Предупреждение коррупции в органах местного самоуправления является важнейшим механизмом по снижению ее уровня.</w:t>
      </w:r>
    </w:p>
    <w:p w:rsidR="00524DF2" w:rsidRDefault="00524DF2">
      <w:pPr>
        <w:pStyle w:val="ConsPlusNormal"/>
        <w:ind w:firstLine="540"/>
        <w:jc w:val="both"/>
      </w:pPr>
      <w:r>
        <w:t xml:space="preserve">На всех уровнях власти принимаются меры по борьбе с коррупцией. </w:t>
      </w:r>
      <w:r>
        <w:lastRenderedPageBreak/>
        <w:t xml:space="preserve">Основным документом в сфере противодействия коррупции является Федеральный </w:t>
      </w:r>
      <w:hyperlink r:id="rId40" w:history="1">
        <w:r>
          <w:rPr>
            <w:color w:val="0000FF"/>
          </w:rPr>
          <w:t>закон</w:t>
        </w:r>
      </w:hyperlink>
      <w:r>
        <w:t xml:space="preserve"> от 25 декабря 2008 N 273-ФЗ "О противодействии коррупции". В Псковской области действует </w:t>
      </w:r>
      <w:hyperlink r:id="rId41" w:history="1">
        <w:r>
          <w:rPr>
            <w:color w:val="0000FF"/>
          </w:rPr>
          <w:t>Закон</w:t>
        </w:r>
      </w:hyperlink>
      <w: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w:t>
      </w:r>
    </w:p>
    <w:p w:rsidR="00524DF2" w:rsidRDefault="00524DF2">
      <w:pPr>
        <w:pStyle w:val="ConsPlusNormal"/>
        <w:ind w:firstLine="540"/>
        <w:jc w:val="both"/>
      </w:pPr>
      <w:r>
        <w:t xml:space="preserve">С 2010 года в муниципальном образовании "Город Псков" реализовались долгосрочная целевая </w:t>
      </w:r>
      <w:hyperlink r:id="rId42" w:history="1">
        <w:r>
          <w:rPr>
            <w:color w:val="0000FF"/>
          </w:rPr>
          <w:t>программа</w:t>
        </w:r>
      </w:hyperlink>
      <w:r>
        <w:t xml:space="preserve"> "Противодействие коррупции в муниципальном образовании "Город Псков" на 2010 - 2012 годы", утвержденная постановлением Администрации города Пскова от 19.07.2010 N 1544, муниципальная </w:t>
      </w:r>
      <w:hyperlink r:id="rId43" w:history="1">
        <w:r>
          <w:rPr>
            <w:color w:val="0000FF"/>
          </w:rPr>
          <w:t>программа</w:t>
        </w:r>
      </w:hyperlink>
      <w:r>
        <w:t xml:space="preserve"> муниципального образования "Город Псков" "Противодействие коррупции в муниципальном образовании "Город Псков" на 2013 - 2015 годы", утвержденная постановлением Администрации города Пскова от 02.11.2012 N 2922, муниципальная </w:t>
      </w:r>
      <w:hyperlink r:id="rId44" w:history="1">
        <w:r>
          <w:rPr>
            <w:color w:val="0000FF"/>
          </w:rPr>
          <w:t>программа</w:t>
        </w:r>
      </w:hyperlink>
      <w:r>
        <w:t xml:space="preserve"> муниципального образования "Город Псков" "Обеспечение общественного порядка и противодействие преступности", утвержденная постановлением Администрации города Пскова от 01 октября 2014 г. N 2454.</w:t>
      </w:r>
    </w:p>
    <w:p w:rsidR="00524DF2" w:rsidRDefault="00524DF2">
      <w:pPr>
        <w:pStyle w:val="ConsPlusNormal"/>
        <w:ind w:firstLine="540"/>
        <w:jc w:val="both"/>
      </w:pPr>
      <w:r>
        <w:t>Реализация указанных нормативных актов свидетельствует о формировании комплексного подхода к решению задач по снижению уровня коррупции, повышению взаимодействия с населением по выявлению коррупционных проявлений, устранению причин и условий коррупционных правонарушений, пресечению деятельности лиц, их совершающих.</w:t>
      </w:r>
    </w:p>
    <w:p w:rsidR="00524DF2" w:rsidRDefault="00524DF2">
      <w:pPr>
        <w:pStyle w:val="ConsPlusNormal"/>
        <w:ind w:firstLine="540"/>
        <w:jc w:val="both"/>
      </w:pPr>
      <w:r>
        <w:t>Коррупция как социальный процесс носит латентный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524DF2" w:rsidRDefault="00524DF2">
      <w:pPr>
        <w:pStyle w:val="ConsPlusNormal"/>
        <w:ind w:firstLine="540"/>
        <w:jc w:val="both"/>
      </w:pPr>
      <w:r>
        <w:t>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возможно при помощи мониторинга восприятия уровня коррупции.</w:t>
      </w:r>
    </w:p>
    <w:p w:rsidR="00524DF2" w:rsidRDefault="00524DF2">
      <w:pPr>
        <w:pStyle w:val="ConsPlusNormal"/>
        <w:ind w:firstLine="540"/>
        <w:jc w:val="both"/>
      </w:pPr>
      <w:r>
        <w:t>Проведение мониторинга коррупционных рисков необходимо также для исключения возможности совершения муниципальными служащими коррупционных правонарушений.</w:t>
      </w:r>
    </w:p>
    <w:p w:rsidR="00524DF2" w:rsidRDefault="00524DF2">
      <w:pPr>
        <w:pStyle w:val="ConsPlusNormal"/>
        <w:ind w:firstLine="540"/>
        <w:jc w:val="both"/>
      </w:pPr>
      <w:r>
        <w:t>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муниципальной власти.</w:t>
      </w:r>
    </w:p>
    <w:p w:rsidR="00524DF2" w:rsidRDefault="00524DF2">
      <w:pPr>
        <w:pStyle w:val="ConsPlusNormal"/>
        <w:ind w:firstLine="540"/>
        <w:jc w:val="both"/>
      </w:pPr>
      <w:r>
        <w:t>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предоставления муниципальных услуг и осуществления муниципальных функций, упростит получение различных документов.</w:t>
      </w:r>
    </w:p>
    <w:p w:rsidR="00524DF2" w:rsidRDefault="00524DF2">
      <w:pPr>
        <w:pStyle w:val="ConsPlusNormal"/>
        <w:jc w:val="both"/>
      </w:pPr>
    </w:p>
    <w:p w:rsidR="00524DF2" w:rsidRDefault="00524DF2">
      <w:pPr>
        <w:pStyle w:val="ConsPlusNormal"/>
        <w:ind w:firstLine="540"/>
        <w:jc w:val="both"/>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524DF2" w:rsidRDefault="00524DF2">
      <w:pPr>
        <w:pStyle w:val="ConsPlusNormal"/>
        <w:jc w:val="both"/>
      </w:pPr>
    </w:p>
    <w:p w:rsidR="00524DF2" w:rsidRDefault="00524DF2">
      <w:pPr>
        <w:pStyle w:val="ConsPlusNormal"/>
        <w:ind w:firstLine="540"/>
        <w:jc w:val="both"/>
      </w:pPr>
      <w:r>
        <w:t>Подпрограмма является составной частью антикоррупционной политики в муниципальном образовании "Город Псков".</w:t>
      </w:r>
    </w:p>
    <w:p w:rsidR="00524DF2" w:rsidRDefault="00524DF2">
      <w:pPr>
        <w:pStyle w:val="ConsPlusNormal"/>
        <w:ind w:firstLine="540"/>
        <w:jc w:val="both"/>
      </w:pPr>
      <w:r>
        <w:t>Целью подпрограммы является:</w:t>
      </w:r>
    </w:p>
    <w:p w:rsidR="00524DF2" w:rsidRDefault="00524DF2">
      <w:pPr>
        <w:pStyle w:val="ConsPlusNormal"/>
        <w:ind w:firstLine="540"/>
        <w:jc w:val="both"/>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524DF2" w:rsidRDefault="00524DF2">
      <w:pPr>
        <w:pStyle w:val="ConsPlusNormal"/>
        <w:ind w:firstLine="540"/>
        <w:jc w:val="both"/>
      </w:pPr>
      <w:r>
        <w:t>Для достижения указанных целей требуется решение следующих задач:</w:t>
      </w:r>
    </w:p>
    <w:p w:rsidR="00524DF2" w:rsidRDefault="00524DF2">
      <w:pPr>
        <w:pStyle w:val="ConsPlusNormal"/>
        <w:ind w:firstLine="540"/>
        <w:jc w:val="both"/>
      </w:pPr>
      <w:r>
        <w:t>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524DF2" w:rsidRDefault="00524DF2">
      <w:pPr>
        <w:pStyle w:val="ConsPlusNormal"/>
        <w:ind w:firstLine="540"/>
        <w:jc w:val="both"/>
      </w:pPr>
      <w:r>
        <w:t>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524DF2" w:rsidRDefault="00524DF2">
      <w:pPr>
        <w:pStyle w:val="ConsPlusNormal"/>
        <w:ind w:firstLine="540"/>
        <w:jc w:val="both"/>
      </w:pPr>
      <w:r>
        <w:t>Подпрограмма рассчитана на период с 2016 года по 2020 год.</w:t>
      </w:r>
    </w:p>
    <w:p w:rsidR="00524DF2" w:rsidRDefault="00524DF2">
      <w:pPr>
        <w:pStyle w:val="ConsPlusNormal"/>
        <w:ind w:firstLine="540"/>
        <w:jc w:val="both"/>
      </w:pPr>
      <w:r>
        <w:t>Решение проблемы противодействия коррупции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524DF2" w:rsidRDefault="00524DF2">
      <w:pPr>
        <w:pStyle w:val="ConsPlusNormal"/>
        <w:ind w:firstLine="540"/>
        <w:jc w:val="both"/>
      </w:pPr>
      <w:r>
        <w:t>Целевые индикаторы и показатели подпрограммы:</w:t>
      </w:r>
    </w:p>
    <w:p w:rsidR="00524DF2" w:rsidRDefault="00524DF2">
      <w:pPr>
        <w:pStyle w:val="ConsPlusNormal"/>
        <w:ind w:firstLine="540"/>
        <w:jc w:val="both"/>
      </w:pPr>
      <w:r>
        <w:t>1.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524DF2" w:rsidRDefault="00524DF2">
      <w:pPr>
        <w:pStyle w:val="ConsPlusNormal"/>
        <w:ind w:firstLine="540"/>
        <w:jc w:val="both"/>
      </w:pPr>
      <w:r>
        <w:t>2.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p w:rsidR="00524DF2" w:rsidRDefault="00524DF2">
      <w:pPr>
        <w:pStyle w:val="ConsPlusNormal"/>
        <w:ind w:firstLine="540"/>
        <w:jc w:val="both"/>
      </w:pPr>
      <w:r>
        <w:t>Реализация подпрограммы создаст объективные условия реализации для:</w:t>
      </w:r>
    </w:p>
    <w:p w:rsidR="00524DF2" w:rsidRDefault="00524DF2">
      <w:pPr>
        <w:pStyle w:val="ConsPlusNormal"/>
        <w:ind w:firstLine="540"/>
        <w:jc w:val="both"/>
      </w:pPr>
      <w:r>
        <w:t>- снижения уровня коррупции;</w:t>
      </w:r>
    </w:p>
    <w:p w:rsidR="00524DF2" w:rsidRDefault="00524DF2">
      <w:pPr>
        <w:pStyle w:val="ConsPlusNormal"/>
        <w:ind w:firstLine="540"/>
        <w:jc w:val="both"/>
      </w:pPr>
      <w:r>
        <w:t>- совершенствования муниципальной нормативной правовой базы для эффективного противодействия социально-экономической коррупции;</w:t>
      </w:r>
    </w:p>
    <w:p w:rsidR="00524DF2" w:rsidRDefault="00524DF2">
      <w:pPr>
        <w:pStyle w:val="ConsPlusNormal"/>
        <w:ind w:firstLine="540"/>
        <w:jc w:val="both"/>
      </w:pPr>
      <w:r>
        <w:t>- повышения эффективности муниципального управления;</w:t>
      </w:r>
    </w:p>
    <w:p w:rsidR="00524DF2" w:rsidRDefault="00524DF2">
      <w:pPr>
        <w:pStyle w:val="ConsPlusNormal"/>
        <w:ind w:firstLine="540"/>
        <w:jc w:val="both"/>
      </w:pPr>
      <w:r>
        <w:t>- повышения уровня доверия населения к органам местного самоуправления муниципального образования "Город Псков";</w:t>
      </w:r>
    </w:p>
    <w:p w:rsidR="00524DF2" w:rsidRDefault="00524DF2">
      <w:pPr>
        <w:pStyle w:val="ConsPlusNormal"/>
        <w:ind w:firstLine="540"/>
        <w:jc w:val="both"/>
      </w:pPr>
      <w:r>
        <w:t>- повышения качества предоставления муниципальных услуг.</w:t>
      </w:r>
    </w:p>
    <w:p w:rsidR="00524DF2" w:rsidRDefault="00524DF2">
      <w:pPr>
        <w:pStyle w:val="ConsPlusNormal"/>
        <w:jc w:val="both"/>
      </w:pPr>
    </w:p>
    <w:p w:rsidR="00524DF2" w:rsidRDefault="00524DF2">
      <w:pPr>
        <w:pStyle w:val="ConsPlusNormal"/>
        <w:ind w:firstLine="540"/>
        <w:jc w:val="both"/>
      </w:pPr>
      <w:r>
        <w:t>4. Сроки и этапы реализации подпрограммы</w:t>
      </w:r>
    </w:p>
    <w:p w:rsidR="00524DF2" w:rsidRDefault="00524DF2">
      <w:pPr>
        <w:pStyle w:val="ConsPlusNormal"/>
        <w:jc w:val="both"/>
      </w:pPr>
    </w:p>
    <w:p w:rsidR="00524DF2" w:rsidRDefault="00524DF2">
      <w:pPr>
        <w:pStyle w:val="ConsPlusNormal"/>
        <w:ind w:firstLine="540"/>
        <w:jc w:val="both"/>
      </w:pPr>
      <w:r>
        <w:t xml:space="preserve">Срок реализации подпрограммы - 5 лет. Начало реализации </w:t>
      </w:r>
      <w:r>
        <w:lastRenderedPageBreak/>
        <w:t>подпрограммы - в 2016 году, окончание - в 2020 году.</w:t>
      </w:r>
    </w:p>
    <w:p w:rsidR="00524DF2" w:rsidRDefault="00524DF2">
      <w:pPr>
        <w:pStyle w:val="ConsPlusNormal"/>
        <w:jc w:val="both"/>
      </w:pPr>
    </w:p>
    <w:p w:rsidR="00524DF2" w:rsidRDefault="00524DF2">
      <w:pPr>
        <w:pStyle w:val="ConsPlusNormal"/>
        <w:ind w:firstLine="540"/>
        <w:jc w:val="both"/>
      </w:pPr>
      <w:r>
        <w:t>5. Характеристика основных мероприятий подпрограммы</w:t>
      </w:r>
    </w:p>
    <w:p w:rsidR="00524DF2" w:rsidRDefault="00524DF2">
      <w:pPr>
        <w:pStyle w:val="ConsPlusNormal"/>
        <w:jc w:val="both"/>
      </w:pPr>
    </w:p>
    <w:p w:rsidR="00524DF2" w:rsidRDefault="00524DF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524DF2" w:rsidRDefault="00524DF2">
      <w:pPr>
        <w:pStyle w:val="ConsPlusNormal"/>
        <w:ind w:firstLine="540"/>
        <w:jc w:val="both"/>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мероприятий:</w:t>
      </w:r>
    </w:p>
    <w:p w:rsidR="00524DF2" w:rsidRDefault="00524DF2">
      <w:pPr>
        <w:pStyle w:val="ConsPlusNormal"/>
        <w:ind w:firstLine="540"/>
        <w:jc w:val="both"/>
      </w:pPr>
      <w:r>
        <w:t>1. Проведение антикоррупционной экспертизы муниципальных нормативных правовых актов города Пскова.</w:t>
      </w:r>
    </w:p>
    <w:p w:rsidR="00524DF2" w:rsidRDefault="00524DF2">
      <w:pPr>
        <w:pStyle w:val="ConsPlusNormal"/>
        <w:ind w:firstLine="540"/>
        <w:jc w:val="both"/>
      </w:pPr>
      <w:r>
        <w:t>Выполнение данного мероприятия способствует устранению коррупциогенных факторов в муниципальных правовых актах города Пскова, совершенствованию муниципальной нормативной правовой базы для эффективного противодействия коррупции.</w:t>
      </w:r>
    </w:p>
    <w:p w:rsidR="00524DF2" w:rsidRDefault="00524DF2">
      <w:pPr>
        <w:pStyle w:val="ConsPlusNormal"/>
        <w:ind w:firstLine="540"/>
        <w:jc w:val="both"/>
      </w:pPr>
      <w:r>
        <w:t>2. 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организация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524DF2" w:rsidRDefault="00524DF2">
      <w:pPr>
        <w:pStyle w:val="ConsPlusNormal"/>
        <w:ind w:firstLine="540"/>
        <w:jc w:val="both"/>
      </w:pPr>
      <w:r>
        <w:t>-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524DF2" w:rsidRDefault="00524DF2">
      <w:pPr>
        <w:pStyle w:val="ConsPlusNormal"/>
        <w:ind w:firstLine="540"/>
        <w:jc w:val="both"/>
      </w:pPr>
      <w:r>
        <w:t>- 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524DF2" w:rsidRDefault="00524DF2">
      <w:pPr>
        <w:pStyle w:val="ConsPlusNormal"/>
        <w:ind w:firstLine="540"/>
        <w:jc w:val="both"/>
      </w:pPr>
      <w:r>
        <w:t>- организация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p w:rsidR="00524DF2" w:rsidRDefault="00524DF2">
      <w:pPr>
        <w:pStyle w:val="ConsPlusNormal"/>
        <w:ind w:firstLine="540"/>
        <w:jc w:val="both"/>
      </w:pPr>
      <w:r>
        <w:t>- формирование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p w:rsidR="00524DF2" w:rsidRDefault="00524DF2">
      <w:pPr>
        <w:pStyle w:val="ConsPlusNormal"/>
        <w:ind w:firstLine="540"/>
        <w:jc w:val="both"/>
      </w:pPr>
      <w:r>
        <w:lastRenderedPageBreak/>
        <w:t>- организация и проведение мероприятий, направленных на совершенствование деятельности контрольно-счетного органа при реализации полномочий по осуществлению внешнего муниципального финансового контроля, в том числе выявлению коррупционных рисков в бюджетно-финансовой системе.</w:t>
      </w:r>
    </w:p>
    <w:p w:rsidR="00524DF2" w:rsidRDefault="00524DF2">
      <w:pPr>
        <w:pStyle w:val="ConsPlusNormal"/>
        <w:ind w:firstLine="540"/>
        <w:jc w:val="both"/>
      </w:pPr>
      <w:r>
        <w:t>Выполнение данных мероприятий способствует оценке причин коррупции, факторов, способствующих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524DF2" w:rsidRDefault="00524DF2">
      <w:pPr>
        <w:pStyle w:val="ConsPlusNormal"/>
        <w:ind w:firstLine="540"/>
        <w:jc w:val="both"/>
      </w:pPr>
      <w: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p w:rsidR="00524DF2" w:rsidRDefault="00524DF2">
      <w:pPr>
        <w:pStyle w:val="ConsPlusNormal"/>
        <w:ind w:firstLine="540"/>
        <w:jc w:val="both"/>
      </w:pPr>
      <w:r>
        <w:t>- 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p w:rsidR="00524DF2" w:rsidRDefault="00524DF2">
      <w:pPr>
        <w:pStyle w:val="ConsPlusNormal"/>
        <w:ind w:firstLine="540"/>
        <w:jc w:val="both"/>
      </w:pPr>
      <w:r>
        <w:t>Выполнение данных мероприятий способствует созданию условий для стимулирования антикоррупционной активности граждан.</w:t>
      </w:r>
    </w:p>
    <w:p w:rsidR="00524DF2" w:rsidRDefault="00524DF2">
      <w:pPr>
        <w:pStyle w:val="ConsPlusNormal"/>
        <w:ind w:firstLine="540"/>
        <w:jc w:val="both"/>
      </w:pPr>
      <w:r>
        <w:t>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524DF2" w:rsidRDefault="00524DF2">
      <w:pPr>
        <w:pStyle w:val="ConsPlusNormal"/>
        <w:ind w:firstLine="540"/>
        <w:jc w:val="both"/>
      </w:pPr>
      <w:r>
        <w:t>- проведение мониторинга качества предоставления муниципальных услуг.</w:t>
      </w:r>
    </w:p>
    <w:p w:rsidR="00524DF2" w:rsidRDefault="00524DF2">
      <w:pPr>
        <w:pStyle w:val="ConsPlusNormal"/>
        <w:ind w:firstLine="540"/>
        <w:jc w:val="both"/>
      </w:pPr>
      <w: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524DF2" w:rsidRDefault="00524DF2">
      <w:pPr>
        <w:pStyle w:val="ConsPlusNormal"/>
        <w:ind w:firstLine="540"/>
        <w:jc w:val="both"/>
      </w:pPr>
      <w:r>
        <w:t>5. Реализация мер по противодействию коррупции, направленных на поддержку предпринимательства.</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524DF2" w:rsidRDefault="00524DF2">
      <w:pPr>
        <w:pStyle w:val="ConsPlusNormal"/>
        <w:ind w:firstLine="540"/>
        <w:jc w:val="both"/>
      </w:pPr>
      <w:r>
        <w:t>- организация проведения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p w:rsidR="00524DF2" w:rsidRDefault="00524DF2">
      <w:pPr>
        <w:pStyle w:val="ConsPlusNormal"/>
        <w:ind w:firstLine="540"/>
        <w:jc w:val="both"/>
      </w:pPr>
      <w:r>
        <w:t xml:space="preserve">Выполнение данных мероприятий способствует совершенствованию деятельности органов и структурных подразделений Администрации города </w:t>
      </w:r>
      <w:r>
        <w:lastRenderedPageBreak/>
        <w:t>Пскова по вопросам поддержки субъектам малого и среднего предпринимательства.</w:t>
      </w:r>
    </w:p>
    <w:p w:rsidR="00524DF2" w:rsidRDefault="00524DF2">
      <w:pPr>
        <w:pStyle w:val="ConsPlusNormal"/>
        <w:ind w:firstLine="540"/>
        <w:jc w:val="both"/>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524DF2" w:rsidRDefault="00524DF2">
      <w:pPr>
        <w:pStyle w:val="ConsPlusNormal"/>
        <w:ind w:firstLine="540"/>
        <w:jc w:val="both"/>
      </w:pPr>
      <w:r>
        <w:t>1.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организация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524DF2" w:rsidRDefault="00524DF2">
      <w:pPr>
        <w:pStyle w:val="ConsPlusNormal"/>
        <w:ind w:firstLine="540"/>
        <w:jc w:val="both"/>
      </w:pPr>
      <w:r>
        <w:t>- организация и проведение "круглых столов" с общественными организациями города Пскова по вопросам противодействия коррупции в муниципальном образовании "Город Псков".</w:t>
      </w:r>
    </w:p>
    <w:p w:rsidR="00524DF2" w:rsidRDefault="00524DF2">
      <w:pPr>
        <w:pStyle w:val="ConsPlusNormal"/>
        <w:ind w:firstLine="540"/>
        <w:jc w:val="both"/>
      </w:pPr>
      <w: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грамотности у населения города Пскова.</w:t>
      </w:r>
    </w:p>
    <w:p w:rsidR="00524DF2" w:rsidRDefault="00524DF2">
      <w:pPr>
        <w:pStyle w:val="ConsPlusNormal"/>
        <w:ind w:firstLine="540"/>
        <w:jc w:val="both"/>
      </w:pPr>
      <w:r>
        <w:t>2. Обеспечение организации разработки и распространения информационных материалов антикоррупционной направленности.</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524DF2" w:rsidRDefault="00524DF2">
      <w:pPr>
        <w:pStyle w:val="ConsPlusNormal"/>
        <w:ind w:firstLine="540"/>
        <w:jc w:val="both"/>
      </w:pPr>
      <w:r>
        <w:t>-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524DF2" w:rsidRDefault="00524DF2">
      <w:pPr>
        <w:pStyle w:val="ConsPlusNormal"/>
        <w:ind w:firstLine="540"/>
        <w:jc w:val="both"/>
      </w:pPr>
      <w: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органам местного самоуправления.</w:t>
      </w:r>
    </w:p>
    <w:p w:rsidR="00524DF2" w:rsidRDefault="00524DF2">
      <w:pPr>
        <w:pStyle w:val="ConsPlusNormal"/>
        <w:jc w:val="both"/>
      </w:pPr>
    </w:p>
    <w:p w:rsidR="00524DF2" w:rsidRDefault="00524DF2">
      <w:pPr>
        <w:pStyle w:val="ConsPlusNormal"/>
        <w:ind w:firstLine="540"/>
        <w:jc w:val="both"/>
      </w:pPr>
      <w:r>
        <w:t>6. Перечень основных мероприятий подпрограммы</w:t>
      </w:r>
    </w:p>
    <w:p w:rsidR="00524DF2" w:rsidRDefault="00524DF2">
      <w:pPr>
        <w:pStyle w:val="ConsPlusNormal"/>
        <w:jc w:val="both"/>
      </w:pPr>
    </w:p>
    <w:p w:rsidR="00524DF2" w:rsidRDefault="00524DF2">
      <w:pPr>
        <w:pStyle w:val="ConsPlusNormal"/>
        <w:ind w:firstLine="540"/>
        <w:jc w:val="both"/>
      </w:pPr>
      <w:hyperlink w:anchor="P1143"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524DF2" w:rsidRDefault="00524DF2">
      <w:pPr>
        <w:pStyle w:val="ConsPlusNormal"/>
        <w:jc w:val="both"/>
      </w:pPr>
    </w:p>
    <w:p w:rsidR="00524DF2" w:rsidRDefault="00524DF2">
      <w:pPr>
        <w:pStyle w:val="ConsPlusNormal"/>
        <w:ind w:firstLine="540"/>
        <w:jc w:val="both"/>
      </w:pPr>
      <w:r>
        <w:lastRenderedPageBreak/>
        <w:t>7. Ресурсное обеспечение подпрограммы</w:t>
      </w:r>
    </w:p>
    <w:p w:rsidR="00524DF2" w:rsidRDefault="00524DF2">
      <w:pPr>
        <w:pStyle w:val="ConsPlusNormal"/>
        <w:jc w:val="both"/>
      </w:pPr>
    </w:p>
    <w:p w:rsidR="00524DF2" w:rsidRDefault="00524DF2">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2016 - 2020 годах составит 500,0 тыс. рублей из бюджета города Пскова.</w:t>
      </w:r>
    </w:p>
    <w:p w:rsidR="00524DF2" w:rsidRDefault="00524DF2">
      <w:pPr>
        <w:pStyle w:val="ConsPlusNormal"/>
        <w:ind w:firstLine="540"/>
        <w:jc w:val="both"/>
      </w:pPr>
      <w:r>
        <w:t>В том числе по годам:</w:t>
      </w:r>
    </w:p>
    <w:p w:rsidR="00524DF2" w:rsidRDefault="00524DF2">
      <w:pPr>
        <w:pStyle w:val="ConsPlusNormal"/>
        <w:ind w:firstLine="540"/>
        <w:jc w:val="both"/>
      </w:pPr>
      <w:r>
        <w:t>в 2016 году - 100,0 тыс. рублей;</w:t>
      </w:r>
    </w:p>
    <w:p w:rsidR="00524DF2" w:rsidRDefault="00524DF2">
      <w:pPr>
        <w:pStyle w:val="ConsPlusNormal"/>
        <w:ind w:firstLine="540"/>
        <w:jc w:val="both"/>
      </w:pPr>
      <w:r>
        <w:t>в 2017 году - 100,0 тыс. рублей;</w:t>
      </w:r>
    </w:p>
    <w:p w:rsidR="00524DF2" w:rsidRDefault="00524DF2">
      <w:pPr>
        <w:pStyle w:val="ConsPlusNormal"/>
        <w:ind w:firstLine="540"/>
        <w:jc w:val="both"/>
      </w:pPr>
      <w:r>
        <w:t>в 2018 году - 100,0 тыс. рублей;</w:t>
      </w:r>
    </w:p>
    <w:p w:rsidR="00524DF2" w:rsidRDefault="00524DF2">
      <w:pPr>
        <w:pStyle w:val="ConsPlusNormal"/>
        <w:ind w:firstLine="540"/>
        <w:jc w:val="both"/>
      </w:pPr>
      <w:r>
        <w:t>в 2019 году - 100,0 тыс. рублей;</w:t>
      </w:r>
    </w:p>
    <w:p w:rsidR="00524DF2" w:rsidRDefault="00524DF2">
      <w:pPr>
        <w:pStyle w:val="ConsPlusNormal"/>
        <w:ind w:firstLine="540"/>
        <w:jc w:val="both"/>
      </w:pPr>
      <w:r>
        <w:t>в 2020 году - 100,0 тыс. рублей.</w:t>
      </w:r>
    </w:p>
    <w:p w:rsidR="00524DF2" w:rsidRDefault="00524DF2">
      <w:pPr>
        <w:pStyle w:val="ConsPlusNormal"/>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524DF2" w:rsidRDefault="00524DF2">
      <w:pPr>
        <w:pStyle w:val="ConsPlusNormal"/>
        <w:jc w:val="both"/>
      </w:pPr>
    </w:p>
    <w:p w:rsidR="00524DF2" w:rsidRDefault="00524DF2">
      <w:pPr>
        <w:pStyle w:val="ConsPlusNormal"/>
        <w:ind w:firstLine="540"/>
        <w:jc w:val="both"/>
      </w:pPr>
      <w:r>
        <w:t>8. Методика оценки эффективности реализации подпрограммы</w:t>
      </w:r>
    </w:p>
    <w:p w:rsidR="00524DF2" w:rsidRDefault="00524DF2">
      <w:pPr>
        <w:pStyle w:val="ConsPlusNormal"/>
        <w:jc w:val="both"/>
      </w:pPr>
    </w:p>
    <w:p w:rsidR="00524DF2" w:rsidRDefault="00524DF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4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24DF2" w:rsidRDefault="00524DF2">
      <w:pPr>
        <w:sectPr w:rsidR="00524DF2">
          <w:pgSz w:w="11905" w:h="16838"/>
          <w:pgMar w:top="1134" w:right="850" w:bottom="1134" w:left="1701" w:header="0" w:footer="0" w:gutter="0"/>
          <w:cols w:space="720"/>
        </w:sectPr>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right"/>
      </w:pPr>
      <w:r>
        <w:t>Приложение</w:t>
      </w:r>
    </w:p>
    <w:p w:rsidR="00524DF2" w:rsidRDefault="00524DF2">
      <w:pPr>
        <w:pStyle w:val="ConsPlusNormal"/>
        <w:jc w:val="right"/>
      </w:pPr>
      <w:r>
        <w:t>к подпрограмме</w:t>
      </w:r>
    </w:p>
    <w:p w:rsidR="00524DF2" w:rsidRDefault="00524DF2">
      <w:pPr>
        <w:pStyle w:val="ConsPlusNormal"/>
        <w:jc w:val="right"/>
      </w:pPr>
      <w:r>
        <w:t>"Противодействие коррупции в</w:t>
      </w:r>
    </w:p>
    <w:p w:rsidR="00524DF2" w:rsidRDefault="00524DF2">
      <w:pPr>
        <w:pStyle w:val="ConsPlusNormal"/>
        <w:jc w:val="right"/>
      </w:pPr>
      <w:r>
        <w:t>муниципальном образовании</w:t>
      </w:r>
    </w:p>
    <w:p w:rsidR="00524DF2" w:rsidRDefault="00524DF2">
      <w:pPr>
        <w:pStyle w:val="ConsPlusNormal"/>
        <w:jc w:val="right"/>
      </w:pPr>
      <w:r>
        <w:t>"Город Псков"</w:t>
      </w:r>
    </w:p>
    <w:p w:rsidR="00524DF2" w:rsidRDefault="00524DF2">
      <w:pPr>
        <w:pStyle w:val="ConsPlusNormal"/>
        <w:jc w:val="both"/>
      </w:pPr>
    </w:p>
    <w:p w:rsidR="00524DF2" w:rsidRDefault="00524DF2">
      <w:pPr>
        <w:pStyle w:val="ConsPlusNormal"/>
        <w:jc w:val="center"/>
      </w:pPr>
      <w:bookmarkStart w:id="6" w:name="P1143"/>
      <w:bookmarkEnd w:id="6"/>
      <w:r>
        <w:t>Перечень основных мероприятий подпрограммы "Противодействие</w:t>
      </w:r>
    </w:p>
    <w:p w:rsidR="00524DF2" w:rsidRDefault="00524DF2">
      <w:pPr>
        <w:pStyle w:val="ConsPlusNormal"/>
        <w:jc w:val="center"/>
      </w:pPr>
      <w:r>
        <w:t>коррупции в муниципальном образовании "Город Псков"</w:t>
      </w:r>
    </w:p>
    <w:p w:rsidR="00524DF2" w:rsidRDefault="00524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092"/>
        <w:gridCol w:w="1780"/>
        <w:gridCol w:w="1361"/>
        <w:gridCol w:w="1336"/>
        <w:gridCol w:w="1038"/>
        <w:gridCol w:w="771"/>
        <w:gridCol w:w="771"/>
        <w:gridCol w:w="772"/>
        <w:gridCol w:w="653"/>
        <w:gridCol w:w="737"/>
        <w:gridCol w:w="2778"/>
      </w:tblGrid>
      <w:tr w:rsidR="00524DF2">
        <w:tc>
          <w:tcPr>
            <w:tcW w:w="619" w:type="dxa"/>
            <w:vMerge w:val="restart"/>
            <w:vAlign w:val="center"/>
          </w:tcPr>
          <w:p w:rsidR="00524DF2" w:rsidRDefault="00524DF2">
            <w:pPr>
              <w:pStyle w:val="ConsPlusNormal"/>
              <w:jc w:val="center"/>
            </w:pPr>
            <w:r>
              <w:t>Номер п/п</w:t>
            </w:r>
          </w:p>
        </w:tc>
        <w:tc>
          <w:tcPr>
            <w:tcW w:w="3092" w:type="dxa"/>
            <w:vMerge w:val="restart"/>
            <w:vAlign w:val="center"/>
          </w:tcPr>
          <w:p w:rsidR="00524DF2" w:rsidRDefault="00524DF2">
            <w:pPr>
              <w:pStyle w:val="ConsPlusNormal"/>
              <w:jc w:val="center"/>
            </w:pPr>
            <w:r>
              <w:t>Наименование основного мероприятия</w:t>
            </w:r>
          </w:p>
        </w:tc>
        <w:tc>
          <w:tcPr>
            <w:tcW w:w="1780" w:type="dxa"/>
            <w:vMerge w:val="restart"/>
            <w:vAlign w:val="center"/>
          </w:tcPr>
          <w:p w:rsidR="00524DF2" w:rsidRDefault="00524DF2">
            <w:pPr>
              <w:pStyle w:val="ConsPlusNormal"/>
              <w:jc w:val="center"/>
            </w:pPr>
            <w:r>
              <w:t>Исполнитель мероприятия</w:t>
            </w:r>
          </w:p>
        </w:tc>
        <w:tc>
          <w:tcPr>
            <w:tcW w:w="1361" w:type="dxa"/>
            <w:vMerge w:val="restart"/>
            <w:vAlign w:val="center"/>
          </w:tcPr>
          <w:p w:rsidR="00524DF2" w:rsidRDefault="00524DF2">
            <w:pPr>
              <w:pStyle w:val="ConsPlusNormal"/>
              <w:jc w:val="center"/>
            </w:pPr>
            <w:r>
              <w:t>Срок реализации</w:t>
            </w:r>
          </w:p>
        </w:tc>
        <w:tc>
          <w:tcPr>
            <w:tcW w:w="6078" w:type="dxa"/>
            <w:gridSpan w:val="7"/>
            <w:vAlign w:val="center"/>
          </w:tcPr>
          <w:p w:rsidR="00524DF2" w:rsidRDefault="00524DF2">
            <w:pPr>
              <w:pStyle w:val="ConsPlusNormal"/>
              <w:jc w:val="center"/>
            </w:pPr>
            <w:r>
              <w:t>Объем финансирования по годам (тыс. руб.)</w:t>
            </w:r>
          </w:p>
        </w:tc>
        <w:tc>
          <w:tcPr>
            <w:tcW w:w="2778" w:type="dxa"/>
            <w:vMerge w:val="restart"/>
            <w:vAlign w:val="center"/>
          </w:tcPr>
          <w:p w:rsidR="00524DF2" w:rsidRDefault="00524DF2">
            <w:pPr>
              <w:pStyle w:val="ConsPlusNormal"/>
              <w:jc w:val="center"/>
            </w:pPr>
            <w:r>
              <w:t>Ожидаемый непосредственный результат (краткое описание)</w:t>
            </w:r>
          </w:p>
        </w:tc>
      </w:tr>
      <w:tr w:rsidR="00524DF2">
        <w:tc>
          <w:tcPr>
            <w:tcW w:w="619" w:type="dxa"/>
            <w:vMerge/>
          </w:tcPr>
          <w:p w:rsidR="00524DF2" w:rsidRDefault="00524DF2"/>
        </w:tc>
        <w:tc>
          <w:tcPr>
            <w:tcW w:w="3092" w:type="dxa"/>
            <w:vMerge/>
          </w:tcPr>
          <w:p w:rsidR="00524DF2" w:rsidRDefault="00524DF2"/>
        </w:tc>
        <w:tc>
          <w:tcPr>
            <w:tcW w:w="1780" w:type="dxa"/>
            <w:vMerge/>
          </w:tcPr>
          <w:p w:rsidR="00524DF2" w:rsidRDefault="00524DF2"/>
        </w:tc>
        <w:tc>
          <w:tcPr>
            <w:tcW w:w="1361" w:type="dxa"/>
            <w:vMerge/>
          </w:tcPr>
          <w:p w:rsidR="00524DF2" w:rsidRDefault="00524DF2"/>
        </w:tc>
        <w:tc>
          <w:tcPr>
            <w:tcW w:w="1336" w:type="dxa"/>
            <w:vAlign w:val="center"/>
          </w:tcPr>
          <w:p w:rsidR="00524DF2" w:rsidRDefault="00524DF2">
            <w:pPr>
              <w:pStyle w:val="ConsPlusNormal"/>
              <w:jc w:val="center"/>
            </w:pPr>
            <w:r>
              <w:t>Источники</w:t>
            </w:r>
          </w:p>
        </w:tc>
        <w:tc>
          <w:tcPr>
            <w:tcW w:w="1038" w:type="dxa"/>
            <w:vAlign w:val="center"/>
          </w:tcPr>
          <w:p w:rsidR="00524DF2" w:rsidRDefault="00524DF2">
            <w:pPr>
              <w:pStyle w:val="ConsPlusNormal"/>
              <w:jc w:val="center"/>
            </w:pPr>
            <w:r>
              <w:t>ВСЕГО:</w:t>
            </w:r>
          </w:p>
        </w:tc>
        <w:tc>
          <w:tcPr>
            <w:tcW w:w="771" w:type="dxa"/>
            <w:vAlign w:val="center"/>
          </w:tcPr>
          <w:p w:rsidR="00524DF2" w:rsidRDefault="00524DF2">
            <w:pPr>
              <w:pStyle w:val="ConsPlusNormal"/>
              <w:jc w:val="center"/>
            </w:pPr>
            <w:r>
              <w:t>2016</w:t>
            </w:r>
          </w:p>
        </w:tc>
        <w:tc>
          <w:tcPr>
            <w:tcW w:w="771" w:type="dxa"/>
            <w:vAlign w:val="center"/>
          </w:tcPr>
          <w:p w:rsidR="00524DF2" w:rsidRDefault="00524DF2">
            <w:pPr>
              <w:pStyle w:val="ConsPlusNormal"/>
              <w:jc w:val="center"/>
            </w:pPr>
            <w:r>
              <w:t>2017</w:t>
            </w:r>
          </w:p>
        </w:tc>
        <w:tc>
          <w:tcPr>
            <w:tcW w:w="772" w:type="dxa"/>
            <w:vAlign w:val="center"/>
          </w:tcPr>
          <w:p w:rsidR="00524DF2" w:rsidRDefault="00524DF2">
            <w:pPr>
              <w:pStyle w:val="ConsPlusNormal"/>
              <w:jc w:val="center"/>
            </w:pPr>
            <w:r>
              <w:t>2018</w:t>
            </w:r>
          </w:p>
        </w:tc>
        <w:tc>
          <w:tcPr>
            <w:tcW w:w="653" w:type="dxa"/>
            <w:vAlign w:val="center"/>
          </w:tcPr>
          <w:p w:rsidR="00524DF2" w:rsidRDefault="00524DF2">
            <w:pPr>
              <w:pStyle w:val="ConsPlusNormal"/>
              <w:jc w:val="center"/>
            </w:pPr>
            <w:r>
              <w:t>2019</w:t>
            </w:r>
          </w:p>
        </w:tc>
        <w:tc>
          <w:tcPr>
            <w:tcW w:w="737" w:type="dxa"/>
            <w:vAlign w:val="center"/>
          </w:tcPr>
          <w:p w:rsidR="00524DF2" w:rsidRDefault="00524DF2">
            <w:pPr>
              <w:pStyle w:val="ConsPlusNormal"/>
              <w:jc w:val="center"/>
            </w:pPr>
            <w:r>
              <w:t>2020</w:t>
            </w:r>
          </w:p>
        </w:tc>
        <w:tc>
          <w:tcPr>
            <w:tcW w:w="2778" w:type="dxa"/>
            <w:vMerge/>
          </w:tcPr>
          <w:p w:rsidR="00524DF2" w:rsidRDefault="00524DF2"/>
        </w:tc>
      </w:tr>
      <w:tr w:rsidR="00524DF2">
        <w:tc>
          <w:tcPr>
            <w:tcW w:w="619" w:type="dxa"/>
          </w:tcPr>
          <w:p w:rsidR="00524DF2" w:rsidRDefault="00524DF2">
            <w:pPr>
              <w:pStyle w:val="ConsPlusNormal"/>
            </w:pPr>
          </w:p>
        </w:tc>
        <w:tc>
          <w:tcPr>
            <w:tcW w:w="15089" w:type="dxa"/>
            <w:gridSpan w:val="11"/>
            <w:vAlign w:val="center"/>
          </w:tcPr>
          <w:p w:rsidR="00524DF2" w:rsidRDefault="00524DF2">
            <w:pPr>
              <w:pStyle w:val="ConsPlusNormal"/>
            </w:pPr>
            <w:r>
              <w:t>Цель 1: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524DF2">
        <w:tc>
          <w:tcPr>
            <w:tcW w:w="619" w:type="dxa"/>
          </w:tcPr>
          <w:p w:rsidR="00524DF2" w:rsidRDefault="00524DF2">
            <w:pPr>
              <w:pStyle w:val="ConsPlusNormal"/>
            </w:pPr>
          </w:p>
        </w:tc>
        <w:tc>
          <w:tcPr>
            <w:tcW w:w="15089" w:type="dxa"/>
            <w:gridSpan w:val="11"/>
            <w:vAlign w:val="center"/>
          </w:tcPr>
          <w:p w:rsidR="00524DF2" w:rsidRDefault="00524DF2">
            <w:pPr>
              <w:pStyle w:val="ConsPlusNormal"/>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524DF2">
        <w:tc>
          <w:tcPr>
            <w:tcW w:w="619" w:type="dxa"/>
          </w:tcPr>
          <w:p w:rsidR="00524DF2" w:rsidRDefault="00524DF2">
            <w:pPr>
              <w:pStyle w:val="ConsPlusNormal"/>
              <w:jc w:val="center"/>
            </w:pPr>
            <w:r>
              <w:t>1</w:t>
            </w:r>
          </w:p>
        </w:tc>
        <w:tc>
          <w:tcPr>
            <w:tcW w:w="3092" w:type="dxa"/>
          </w:tcPr>
          <w:p w:rsidR="00524DF2" w:rsidRDefault="00524DF2">
            <w:pPr>
              <w:pStyle w:val="ConsPlusNormal"/>
            </w:pPr>
            <w:r>
              <w:t xml:space="preserve">Проведение антикоррупционной экспертизы муниципальных </w:t>
            </w:r>
            <w:r>
              <w:lastRenderedPageBreak/>
              <w:t>нормативных правовых актов города Пскова</w:t>
            </w:r>
          </w:p>
        </w:tc>
        <w:tc>
          <w:tcPr>
            <w:tcW w:w="1780" w:type="dxa"/>
          </w:tcPr>
          <w:p w:rsidR="00524DF2" w:rsidRDefault="00524DF2">
            <w:pPr>
              <w:pStyle w:val="ConsPlusNormal"/>
              <w:jc w:val="center"/>
            </w:pPr>
            <w:r>
              <w:lastRenderedPageBreak/>
              <w:t>КПО АГП</w:t>
            </w:r>
          </w:p>
        </w:tc>
        <w:tc>
          <w:tcPr>
            <w:tcW w:w="1361" w:type="dxa"/>
          </w:tcPr>
          <w:p w:rsidR="00524DF2" w:rsidRDefault="00524DF2">
            <w:pPr>
              <w:pStyle w:val="ConsPlusNormal"/>
              <w:jc w:val="center"/>
            </w:pPr>
            <w:r>
              <w:t>01.01.2016 - 31.12.2020</w:t>
            </w:r>
          </w:p>
        </w:tc>
        <w:tc>
          <w:tcPr>
            <w:tcW w:w="1336" w:type="dxa"/>
          </w:tcPr>
          <w:p w:rsidR="00524DF2" w:rsidRDefault="00524DF2">
            <w:pPr>
              <w:pStyle w:val="ConsPlusNormal"/>
            </w:pPr>
            <w:r>
              <w:t>не требует финансирования</w:t>
            </w:r>
          </w:p>
        </w:tc>
        <w:tc>
          <w:tcPr>
            <w:tcW w:w="1038" w:type="dxa"/>
          </w:tcPr>
          <w:p w:rsidR="00524DF2" w:rsidRDefault="00524DF2">
            <w:pPr>
              <w:pStyle w:val="ConsPlusNormal"/>
            </w:pPr>
          </w:p>
        </w:tc>
        <w:tc>
          <w:tcPr>
            <w:tcW w:w="771" w:type="dxa"/>
          </w:tcPr>
          <w:p w:rsidR="00524DF2" w:rsidRDefault="00524DF2">
            <w:pPr>
              <w:pStyle w:val="ConsPlusNormal"/>
            </w:pP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pPr>
          </w:p>
        </w:tc>
        <w:tc>
          <w:tcPr>
            <w:tcW w:w="737" w:type="dxa"/>
          </w:tcPr>
          <w:p w:rsidR="00524DF2" w:rsidRDefault="00524DF2">
            <w:pPr>
              <w:pStyle w:val="ConsPlusNormal"/>
            </w:pPr>
          </w:p>
        </w:tc>
        <w:tc>
          <w:tcPr>
            <w:tcW w:w="2778" w:type="dxa"/>
          </w:tcPr>
          <w:p w:rsidR="00524DF2" w:rsidRDefault="00524DF2">
            <w:pPr>
              <w:pStyle w:val="ConsPlusNormal"/>
            </w:pPr>
            <w:r>
              <w:t xml:space="preserve">Устранение коррупциогенных факторов в муниципальных </w:t>
            </w:r>
            <w:r>
              <w:lastRenderedPageBreak/>
              <w:t>правовых актах г. Пскова, совершенствование муниципальной нормативной правовой базы для эффективного противодействия коррупции</w:t>
            </w:r>
          </w:p>
        </w:tc>
      </w:tr>
      <w:tr w:rsidR="00524DF2">
        <w:tc>
          <w:tcPr>
            <w:tcW w:w="619" w:type="dxa"/>
            <w:vMerge w:val="restart"/>
          </w:tcPr>
          <w:p w:rsidR="00524DF2" w:rsidRDefault="00524DF2">
            <w:pPr>
              <w:pStyle w:val="ConsPlusNormal"/>
              <w:jc w:val="center"/>
            </w:pPr>
            <w:r>
              <w:lastRenderedPageBreak/>
              <w:t>2</w:t>
            </w:r>
          </w:p>
        </w:tc>
        <w:tc>
          <w:tcPr>
            <w:tcW w:w="3092" w:type="dxa"/>
            <w:vMerge w:val="restart"/>
          </w:tcPr>
          <w:p w:rsidR="00524DF2" w:rsidRDefault="00524DF2">
            <w:pPr>
              <w:pStyle w:val="ConsPlusNormal"/>
            </w:pPr>
            <w: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780" w:type="dxa"/>
            <w:vMerge w:val="restart"/>
          </w:tcPr>
          <w:p w:rsidR="00524DF2" w:rsidRDefault="00524DF2">
            <w:pPr>
              <w:pStyle w:val="ConsPlusNormal"/>
              <w:jc w:val="center"/>
            </w:pPr>
            <w:r>
              <w:t>КГОиЧС АГП, орг. отдел АГП, ОКР АГП, КСП</w:t>
            </w:r>
          </w:p>
        </w:tc>
        <w:tc>
          <w:tcPr>
            <w:tcW w:w="1361" w:type="dxa"/>
            <w:vMerge w:val="restart"/>
          </w:tcPr>
          <w:p w:rsidR="00524DF2" w:rsidRDefault="00524DF2">
            <w:pPr>
              <w:pStyle w:val="ConsPlusNormal"/>
              <w:jc w:val="center"/>
            </w:pPr>
            <w:r>
              <w:t>01.01.2016 - 31.12.2020</w:t>
            </w:r>
          </w:p>
        </w:tc>
        <w:tc>
          <w:tcPr>
            <w:tcW w:w="1336" w:type="dxa"/>
          </w:tcPr>
          <w:p w:rsidR="00524DF2" w:rsidRDefault="00524DF2">
            <w:pPr>
              <w:pStyle w:val="ConsPlusNormal"/>
            </w:pPr>
            <w:r>
              <w:t>Всего</w:t>
            </w:r>
          </w:p>
        </w:tc>
        <w:tc>
          <w:tcPr>
            <w:tcW w:w="1038" w:type="dxa"/>
          </w:tcPr>
          <w:p w:rsidR="00524DF2" w:rsidRDefault="00524DF2">
            <w:pPr>
              <w:pStyle w:val="ConsPlusNormal"/>
              <w:jc w:val="center"/>
            </w:pPr>
            <w:r>
              <w:t>300,0</w:t>
            </w:r>
          </w:p>
        </w:tc>
        <w:tc>
          <w:tcPr>
            <w:tcW w:w="771" w:type="dxa"/>
          </w:tcPr>
          <w:p w:rsidR="00524DF2" w:rsidRDefault="00524DF2">
            <w:pPr>
              <w:pStyle w:val="ConsPlusNormal"/>
              <w:jc w:val="center"/>
            </w:pPr>
            <w:r>
              <w:t>60,0</w:t>
            </w:r>
          </w:p>
        </w:tc>
        <w:tc>
          <w:tcPr>
            <w:tcW w:w="771" w:type="dxa"/>
          </w:tcPr>
          <w:p w:rsidR="00524DF2" w:rsidRDefault="00524DF2">
            <w:pPr>
              <w:pStyle w:val="ConsPlusNormal"/>
              <w:jc w:val="center"/>
            </w:pPr>
            <w:r>
              <w:t>60,0</w:t>
            </w:r>
          </w:p>
        </w:tc>
        <w:tc>
          <w:tcPr>
            <w:tcW w:w="772" w:type="dxa"/>
          </w:tcPr>
          <w:p w:rsidR="00524DF2" w:rsidRDefault="00524DF2">
            <w:pPr>
              <w:pStyle w:val="ConsPlusNormal"/>
              <w:jc w:val="center"/>
            </w:pPr>
            <w:r>
              <w:t>60,0</w:t>
            </w:r>
          </w:p>
        </w:tc>
        <w:tc>
          <w:tcPr>
            <w:tcW w:w="653" w:type="dxa"/>
          </w:tcPr>
          <w:p w:rsidR="00524DF2" w:rsidRDefault="00524DF2">
            <w:pPr>
              <w:pStyle w:val="ConsPlusNormal"/>
              <w:jc w:val="center"/>
            </w:pPr>
            <w:r>
              <w:t>60,0</w:t>
            </w:r>
          </w:p>
        </w:tc>
        <w:tc>
          <w:tcPr>
            <w:tcW w:w="737" w:type="dxa"/>
          </w:tcPr>
          <w:p w:rsidR="00524DF2" w:rsidRDefault="00524DF2">
            <w:pPr>
              <w:pStyle w:val="ConsPlusNormal"/>
              <w:jc w:val="center"/>
            </w:pPr>
            <w:r>
              <w:t>60,0</w:t>
            </w:r>
          </w:p>
        </w:tc>
        <w:tc>
          <w:tcPr>
            <w:tcW w:w="2778" w:type="dxa"/>
            <w:vMerge w:val="restart"/>
          </w:tcPr>
          <w:p w:rsidR="00524DF2" w:rsidRDefault="00524DF2">
            <w:pPr>
              <w:pStyle w:val="ConsPlusNormal"/>
            </w:pPr>
            <w:r>
              <w:t>Повышение эффективности муниципального управления, повышение морального и профессионального уровня муниципальных служащих, оценка причин коррупции, факторов, способствующих коррупции, профилактика коррупции</w:t>
            </w:r>
          </w:p>
        </w:tc>
      </w:tr>
      <w:tr w:rsidR="00524DF2">
        <w:tc>
          <w:tcPr>
            <w:tcW w:w="619" w:type="dxa"/>
            <w:vMerge/>
          </w:tcPr>
          <w:p w:rsidR="00524DF2" w:rsidRDefault="00524DF2"/>
        </w:tc>
        <w:tc>
          <w:tcPr>
            <w:tcW w:w="3092" w:type="dxa"/>
            <w:vMerge/>
          </w:tcPr>
          <w:p w:rsidR="00524DF2" w:rsidRDefault="00524DF2"/>
        </w:tc>
        <w:tc>
          <w:tcPr>
            <w:tcW w:w="1780" w:type="dxa"/>
            <w:vMerge/>
          </w:tcPr>
          <w:p w:rsidR="00524DF2" w:rsidRDefault="00524DF2"/>
        </w:tc>
        <w:tc>
          <w:tcPr>
            <w:tcW w:w="1361" w:type="dxa"/>
            <w:vMerge/>
          </w:tcPr>
          <w:p w:rsidR="00524DF2" w:rsidRDefault="00524DF2"/>
        </w:tc>
        <w:tc>
          <w:tcPr>
            <w:tcW w:w="1336" w:type="dxa"/>
          </w:tcPr>
          <w:p w:rsidR="00524DF2" w:rsidRDefault="00524DF2">
            <w:pPr>
              <w:pStyle w:val="ConsPlusNormal"/>
            </w:pPr>
            <w:r>
              <w:t>местный бюджет</w:t>
            </w:r>
          </w:p>
        </w:tc>
        <w:tc>
          <w:tcPr>
            <w:tcW w:w="1038" w:type="dxa"/>
          </w:tcPr>
          <w:p w:rsidR="00524DF2" w:rsidRDefault="00524DF2">
            <w:pPr>
              <w:pStyle w:val="ConsPlusNormal"/>
              <w:jc w:val="center"/>
            </w:pPr>
            <w:r>
              <w:t>300,0</w:t>
            </w:r>
          </w:p>
        </w:tc>
        <w:tc>
          <w:tcPr>
            <w:tcW w:w="771" w:type="dxa"/>
          </w:tcPr>
          <w:p w:rsidR="00524DF2" w:rsidRDefault="00524DF2">
            <w:pPr>
              <w:pStyle w:val="ConsPlusNormal"/>
              <w:jc w:val="center"/>
            </w:pPr>
            <w:r>
              <w:t>60,0</w:t>
            </w:r>
          </w:p>
        </w:tc>
        <w:tc>
          <w:tcPr>
            <w:tcW w:w="771" w:type="dxa"/>
          </w:tcPr>
          <w:p w:rsidR="00524DF2" w:rsidRDefault="00524DF2">
            <w:pPr>
              <w:pStyle w:val="ConsPlusNormal"/>
              <w:jc w:val="center"/>
            </w:pPr>
            <w:r>
              <w:t>60,0</w:t>
            </w:r>
          </w:p>
        </w:tc>
        <w:tc>
          <w:tcPr>
            <w:tcW w:w="772" w:type="dxa"/>
          </w:tcPr>
          <w:p w:rsidR="00524DF2" w:rsidRDefault="00524DF2">
            <w:pPr>
              <w:pStyle w:val="ConsPlusNormal"/>
              <w:jc w:val="center"/>
            </w:pPr>
            <w:r>
              <w:t>60,0</w:t>
            </w:r>
          </w:p>
        </w:tc>
        <w:tc>
          <w:tcPr>
            <w:tcW w:w="653" w:type="dxa"/>
          </w:tcPr>
          <w:p w:rsidR="00524DF2" w:rsidRDefault="00524DF2">
            <w:pPr>
              <w:pStyle w:val="ConsPlusNormal"/>
              <w:jc w:val="center"/>
            </w:pPr>
            <w:r>
              <w:t>60,0</w:t>
            </w:r>
          </w:p>
        </w:tc>
        <w:tc>
          <w:tcPr>
            <w:tcW w:w="737" w:type="dxa"/>
          </w:tcPr>
          <w:p w:rsidR="00524DF2" w:rsidRDefault="00524DF2">
            <w:pPr>
              <w:pStyle w:val="ConsPlusNormal"/>
              <w:jc w:val="center"/>
            </w:pPr>
            <w:r>
              <w:t>60,0</w:t>
            </w:r>
          </w:p>
        </w:tc>
        <w:tc>
          <w:tcPr>
            <w:tcW w:w="2778" w:type="dxa"/>
            <w:vMerge/>
          </w:tcPr>
          <w:p w:rsidR="00524DF2" w:rsidRDefault="00524DF2"/>
        </w:tc>
      </w:tr>
      <w:tr w:rsidR="00524DF2">
        <w:tc>
          <w:tcPr>
            <w:tcW w:w="619" w:type="dxa"/>
            <w:vMerge w:val="restart"/>
          </w:tcPr>
          <w:p w:rsidR="00524DF2" w:rsidRDefault="00524DF2">
            <w:pPr>
              <w:pStyle w:val="ConsPlusNormal"/>
              <w:jc w:val="center"/>
            </w:pPr>
            <w:r>
              <w:t>3</w:t>
            </w:r>
          </w:p>
        </w:tc>
        <w:tc>
          <w:tcPr>
            <w:tcW w:w="3092" w:type="dxa"/>
            <w:vMerge w:val="restart"/>
          </w:tcPr>
          <w:p w:rsidR="00524DF2" w:rsidRDefault="00524DF2">
            <w:pPr>
              <w:pStyle w:val="ConsPlusNormal"/>
            </w:pPr>
            <w:r>
              <w:t xml:space="preserve">Проведение </w:t>
            </w:r>
            <w:r>
              <w:lastRenderedPageBreak/>
              <w:t>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780" w:type="dxa"/>
            <w:vMerge w:val="restart"/>
          </w:tcPr>
          <w:p w:rsidR="00524DF2" w:rsidRDefault="00524DF2">
            <w:pPr>
              <w:pStyle w:val="ConsPlusNormal"/>
              <w:jc w:val="center"/>
            </w:pPr>
            <w:r>
              <w:lastRenderedPageBreak/>
              <w:t xml:space="preserve">КПО АГП, </w:t>
            </w:r>
            <w:r>
              <w:lastRenderedPageBreak/>
              <w:t>ОКР АГП, отдел по инф.-аналит. работе и связям со СМИ ПГД</w:t>
            </w:r>
          </w:p>
        </w:tc>
        <w:tc>
          <w:tcPr>
            <w:tcW w:w="1361" w:type="dxa"/>
            <w:vMerge w:val="restart"/>
          </w:tcPr>
          <w:p w:rsidR="00524DF2" w:rsidRDefault="00524DF2">
            <w:pPr>
              <w:pStyle w:val="ConsPlusNormal"/>
              <w:jc w:val="center"/>
            </w:pPr>
            <w:r>
              <w:lastRenderedPageBreak/>
              <w:t>01.01.201</w:t>
            </w:r>
            <w:r>
              <w:lastRenderedPageBreak/>
              <w:t>6 - 31.12.2020</w:t>
            </w:r>
          </w:p>
        </w:tc>
        <w:tc>
          <w:tcPr>
            <w:tcW w:w="1336" w:type="dxa"/>
          </w:tcPr>
          <w:p w:rsidR="00524DF2" w:rsidRDefault="00524DF2">
            <w:pPr>
              <w:pStyle w:val="ConsPlusNormal"/>
            </w:pPr>
            <w:r>
              <w:lastRenderedPageBreak/>
              <w:t>Всего</w:t>
            </w:r>
          </w:p>
        </w:tc>
        <w:tc>
          <w:tcPr>
            <w:tcW w:w="1038" w:type="dxa"/>
          </w:tcPr>
          <w:p w:rsidR="00524DF2" w:rsidRDefault="00524DF2">
            <w:pPr>
              <w:pStyle w:val="ConsPlusNormal"/>
              <w:jc w:val="center"/>
            </w:pPr>
            <w:r>
              <w:t>200,0</w:t>
            </w:r>
          </w:p>
        </w:tc>
        <w:tc>
          <w:tcPr>
            <w:tcW w:w="771" w:type="dxa"/>
          </w:tcPr>
          <w:p w:rsidR="00524DF2" w:rsidRDefault="00524DF2">
            <w:pPr>
              <w:pStyle w:val="ConsPlusNormal"/>
              <w:jc w:val="center"/>
            </w:pPr>
            <w:r>
              <w:t>40,0</w:t>
            </w:r>
          </w:p>
        </w:tc>
        <w:tc>
          <w:tcPr>
            <w:tcW w:w="771" w:type="dxa"/>
          </w:tcPr>
          <w:p w:rsidR="00524DF2" w:rsidRDefault="00524DF2">
            <w:pPr>
              <w:pStyle w:val="ConsPlusNormal"/>
              <w:jc w:val="center"/>
            </w:pPr>
            <w:r>
              <w:t>40,0</w:t>
            </w:r>
          </w:p>
        </w:tc>
        <w:tc>
          <w:tcPr>
            <w:tcW w:w="772" w:type="dxa"/>
          </w:tcPr>
          <w:p w:rsidR="00524DF2" w:rsidRDefault="00524DF2">
            <w:pPr>
              <w:pStyle w:val="ConsPlusNormal"/>
              <w:jc w:val="center"/>
            </w:pPr>
            <w:r>
              <w:t>40,0</w:t>
            </w:r>
          </w:p>
        </w:tc>
        <w:tc>
          <w:tcPr>
            <w:tcW w:w="653" w:type="dxa"/>
          </w:tcPr>
          <w:p w:rsidR="00524DF2" w:rsidRDefault="00524DF2">
            <w:pPr>
              <w:pStyle w:val="ConsPlusNormal"/>
              <w:jc w:val="center"/>
            </w:pPr>
            <w:r>
              <w:t>40,0</w:t>
            </w:r>
          </w:p>
        </w:tc>
        <w:tc>
          <w:tcPr>
            <w:tcW w:w="737" w:type="dxa"/>
          </w:tcPr>
          <w:p w:rsidR="00524DF2" w:rsidRDefault="00524DF2">
            <w:pPr>
              <w:pStyle w:val="ConsPlusNormal"/>
              <w:jc w:val="center"/>
            </w:pPr>
            <w:r>
              <w:t>40,0</w:t>
            </w:r>
          </w:p>
        </w:tc>
        <w:tc>
          <w:tcPr>
            <w:tcW w:w="2778" w:type="dxa"/>
            <w:vMerge w:val="restart"/>
          </w:tcPr>
          <w:p w:rsidR="00524DF2" w:rsidRDefault="00524DF2">
            <w:pPr>
              <w:pStyle w:val="ConsPlusNormal"/>
            </w:pPr>
            <w:r>
              <w:t xml:space="preserve">Создание условий </w:t>
            </w:r>
            <w:r>
              <w:lastRenderedPageBreak/>
              <w:t>для стимулирования антикоррупционной активности граждан</w:t>
            </w:r>
          </w:p>
        </w:tc>
      </w:tr>
      <w:tr w:rsidR="00524DF2">
        <w:tc>
          <w:tcPr>
            <w:tcW w:w="619" w:type="dxa"/>
            <w:vMerge/>
          </w:tcPr>
          <w:p w:rsidR="00524DF2" w:rsidRDefault="00524DF2"/>
        </w:tc>
        <w:tc>
          <w:tcPr>
            <w:tcW w:w="3092" w:type="dxa"/>
            <w:vMerge/>
          </w:tcPr>
          <w:p w:rsidR="00524DF2" w:rsidRDefault="00524DF2"/>
        </w:tc>
        <w:tc>
          <w:tcPr>
            <w:tcW w:w="1780" w:type="dxa"/>
            <w:vMerge/>
          </w:tcPr>
          <w:p w:rsidR="00524DF2" w:rsidRDefault="00524DF2"/>
        </w:tc>
        <w:tc>
          <w:tcPr>
            <w:tcW w:w="1361" w:type="dxa"/>
            <w:vMerge/>
          </w:tcPr>
          <w:p w:rsidR="00524DF2" w:rsidRDefault="00524DF2"/>
        </w:tc>
        <w:tc>
          <w:tcPr>
            <w:tcW w:w="1336" w:type="dxa"/>
          </w:tcPr>
          <w:p w:rsidR="00524DF2" w:rsidRDefault="00524DF2">
            <w:pPr>
              <w:pStyle w:val="ConsPlusNormal"/>
            </w:pPr>
            <w:r>
              <w:t>местный бюджет</w:t>
            </w:r>
          </w:p>
        </w:tc>
        <w:tc>
          <w:tcPr>
            <w:tcW w:w="1038" w:type="dxa"/>
          </w:tcPr>
          <w:p w:rsidR="00524DF2" w:rsidRDefault="00524DF2">
            <w:pPr>
              <w:pStyle w:val="ConsPlusNormal"/>
              <w:jc w:val="center"/>
            </w:pPr>
            <w:r>
              <w:t>200,0</w:t>
            </w:r>
          </w:p>
        </w:tc>
        <w:tc>
          <w:tcPr>
            <w:tcW w:w="771" w:type="dxa"/>
          </w:tcPr>
          <w:p w:rsidR="00524DF2" w:rsidRDefault="00524DF2">
            <w:pPr>
              <w:pStyle w:val="ConsPlusNormal"/>
              <w:jc w:val="center"/>
            </w:pPr>
            <w:r>
              <w:t>40,0</w:t>
            </w:r>
          </w:p>
        </w:tc>
        <w:tc>
          <w:tcPr>
            <w:tcW w:w="771" w:type="dxa"/>
          </w:tcPr>
          <w:p w:rsidR="00524DF2" w:rsidRDefault="00524DF2">
            <w:pPr>
              <w:pStyle w:val="ConsPlusNormal"/>
              <w:jc w:val="center"/>
            </w:pPr>
            <w:r>
              <w:t>40,0</w:t>
            </w:r>
          </w:p>
        </w:tc>
        <w:tc>
          <w:tcPr>
            <w:tcW w:w="772" w:type="dxa"/>
          </w:tcPr>
          <w:p w:rsidR="00524DF2" w:rsidRDefault="00524DF2">
            <w:pPr>
              <w:pStyle w:val="ConsPlusNormal"/>
              <w:jc w:val="center"/>
            </w:pPr>
            <w:r>
              <w:t>40,0</w:t>
            </w:r>
          </w:p>
        </w:tc>
        <w:tc>
          <w:tcPr>
            <w:tcW w:w="653" w:type="dxa"/>
          </w:tcPr>
          <w:p w:rsidR="00524DF2" w:rsidRDefault="00524DF2">
            <w:pPr>
              <w:pStyle w:val="ConsPlusNormal"/>
              <w:jc w:val="center"/>
            </w:pPr>
            <w:r>
              <w:t>40,0</w:t>
            </w:r>
          </w:p>
        </w:tc>
        <w:tc>
          <w:tcPr>
            <w:tcW w:w="737" w:type="dxa"/>
          </w:tcPr>
          <w:p w:rsidR="00524DF2" w:rsidRDefault="00524DF2">
            <w:pPr>
              <w:pStyle w:val="ConsPlusNormal"/>
              <w:jc w:val="center"/>
            </w:pPr>
            <w:r>
              <w:t>40,0</w:t>
            </w:r>
          </w:p>
        </w:tc>
        <w:tc>
          <w:tcPr>
            <w:tcW w:w="2778" w:type="dxa"/>
            <w:vMerge/>
          </w:tcPr>
          <w:p w:rsidR="00524DF2" w:rsidRDefault="00524DF2"/>
        </w:tc>
      </w:tr>
      <w:tr w:rsidR="00524DF2">
        <w:tc>
          <w:tcPr>
            <w:tcW w:w="619" w:type="dxa"/>
          </w:tcPr>
          <w:p w:rsidR="00524DF2" w:rsidRDefault="00524DF2">
            <w:pPr>
              <w:pStyle w:val="ConsPlusNormal"/>
              <w:jc w:val="center"/>
            </w:pPr>
            <w:r>
              <w:t>4</w:t>
            </w:r>
          </w:p>
        </w:tc>
        <w:tc>
          <w:tcPr>
            <w:tcW w:w="3092" w:type="dxa"/>
          </w:tcPr>
          <w:p w:rsidR="00524DF2" w:rsidRDefault="00524DF2">
            <w:pPr>
              <w:pStyle w:val="ConsPlusNormal"/>
            </w:pPr>
            <w: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780" w:type="dxa"/>
          </w:tcPr>
          <w:p w:rsidR="00524DF2" w:rsidRDefault="00524DF2">
            <w:pPr>
              <w:pStyle w:val="ConsPlusNormal"/>
              <w:jc w:val="center"/>
            </w:pPr>
            <w:r>
              <w:t>КСЭР АГП</w:t>
            </w:r>
          </w:p>
        </w:tc>
        <w:tc>
          <w:tcPr>
            <w:tcW w:w="1361" w:type="dxa"/>
          </w:tcPr>
          <w:p w:rsidR="00524DF2" w:rsidRDefault="00524DF2">
            <w:pPr>
              <w:pStyle w:val="ConsPlusNormal"/>
              <w:jc w:val="center"/>
            </w:pPr>
            <w:r>
              <w:t>01.01.2016 - 31.12.2020</w:t>
            </w:r>
          </w:p>
        </w:tc>
        <w:tc>
          <w:tcPr>
            <w:tcW w:w="1336" w:type="dxa"/>
          </w:tcPr>
          <w:p w:rsidR="00524DF2" w:rsidRDefault="00524DF2">
            <w:pPr>
              <w:pStyle w:val="ConsPlusNormal"/>
            </w:pPr>
            <w:r>
              <w:t>не требует финансирования</w:t>
            </w:r>
          </w:p>
        </w:tc>
        <w:tc>
          <w:tcPr>
            <w:tcW w:w="1038" w:type="dxa"/>
          </w:tcPr>
          <w:p w:rsidR="00524DF2" w:rsidRDefault="00524DF2">
            <w:pPr>
              <w:pStyle w:val="ConsPlusNormal"/>
            </w:pPr>
          </w:p>
        </w:tc>
        <w:tc>
          <w:tcPr>
            <w:tcW w:w="771" w:type="dxa"/>
          </w:tcPr>
          <w:p w:rsidR="00524DF2" w:rsidRDefault="00524DF2">
            <w:pPr>
              <w:pStyle w:val="ConsPlusNormal"/>
            </w:pP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pPr>
          </w:p>
        </w:tc>
        <w:tc>
          <w:tcPr>
            <w:tcW w:w="737" w:type="dxa"/>
          </w:tcPr>
          <w:p w:rsidR="00524DF2" w:rsidRDefault="00524DF2">
            <w:pPr>
              <w:pStyle w:val="ConsPlusNormal"/>
            </w:pPr>
          </w:p>
        </w:tc>
        <w:tc>
          <w:tcPr>
            <w:tcW w:w="2778" w:type="dxa"/>
          </w:tcPr>
          <w:p w:rsidR="00524DF2" w:rsidRDefault="00524DF2">
            <w:pPr>
              <w:pStyle w:val="ConsPlusNormal"/>
            </w:pPr>
            <w:r>
              <w:t>Повышение качества предоставления муниципальных услуг</w:t>
            </w:r>
          </w:p>
        </w:tc>
      </w:tr>
      <w:tr w:rsidR="00524DF2">
        <w:tc>
          <w:tcPr>
            <w:tcW w:w="619" w:type="dxa"/>
          </w:tcPr>
          <w:p w:rsidR="00524DF2" w:rsidRDefault="00524DF2">
            <w:pPr>
              <w:pStyle w:val="ConsPlusNormal"/>
              <w:jc w:val="center"/>
            </w:pPr>
            <w:r>
              <w:t>5</w:t>
            </w:r>
          </w:p>
        </w:tc>
        <w:tc>
          <w:tcPr>
            <w:tcW w:w="3092" w:type="dxa"/>
          </w:tcPr>
          <w:p w:rsidR="00524DF2" w:rsidRDefault="00524DF2">
            <w:pPr>
              <w:pStyle w:val="ConsPlusNormal"/>
            </w:pPr>
            <w:r>
              <w:t xml:space="preserve">Реализация мер по противодействию коррупции, направленных на поддержку </w:t>
            </w:r>
            <w:r>
              <w:lastRenderedPageBreak/>
              <w:t>предпринимательства</w:t>
            </w:r>
          </w:p>
        </w:tc>
        <w:tc>
          <w:tcPr>
            <w:tcW w:w="1780" w:type="dxa"/>
          </w:tcPr>
          <w:p w:rsidR="00524DF2" w:rsidRDefault="00524DF2">
            <w:pPr>
              <w:pStyle w:val="ConsPlusNormal"/>
              <w:jc w:val="center"/>
            </w:pPr>
            <w:r>
              <w:lastRenderedPageBreak/>
              <w:t>КСЭР АГП</w:t>
            </w:r>
          </w:p>
        </w:tc>
        <w:tc>
          <w:tcPr>
            <w:tcW w:w="1361" w:type="dxa"/>
          </w:tcPr>
          <w:p w:rsidR="00524DF2" w:rsidRDefault="00524DF2">
            <w:pPr>
              <w:pStyle w:val="ConsPlusNormal"/>
              <w:jc w:val="center"/>
            </w:pPr>
            <w:r>
              <w:t>01.01.2016 - 31.12.2020</w:t>
            </w:r>
          </w:p>
        </w:tc>
        <w:tc>
          <w:tcPr>
            <w:tcW w:w="1336" w:type="dxa"/>
          </w:tcPr>
          <w:p w:rsidR="00524DF2" w:rsidRDefault="00524DF2">
            <w:pPr>
              <w:pStyle w:val="ConsPlusNormal"/>
            </w:pPr>
            <w:r>
              <w:t>не требует финансирования</w:t>
            </w:r>
          </w:p>
        </w:tc>
        <w:tc>
          <w:tcPr>
            <w:tcW w:w="1038" w:type="dxa"/>
          </w:tcPr>
          <w:p w:rsidR="00524DF2" w:rsidRDefault="00524DF2">
            <w:pPr>
              <w:pStyle w:val="ConsPlusNormal"/>
            </w:pPr>
          </w:p>
        </w:tc>
        <w:tc>
          <w:tcPr>
            <w:tcW w:w="771" w:type="dxa"/>
          </w:tcPr>
          <w:p w:rsidR="00524DF2" w:rsidRDefault="00524DF2">
            <w:pPr>
              <w:pStyle w:val="ConsPlusNormal"/>
            </w:pP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pPr>
          </w:p>
        </w:tc>
        <w:tc>
          <w:tcPr>
            <w:tcW w:w="737" w:type="dxa"/>
          </w:tcPr>
          <w:p w:rsidR="00524DF2" w:rsidRDefault="00524DF2">
            <w:pPr>
              <w:pStyle w:val="ConsPlusNormal"/>
            </w:pPr>
          </w:p>
        </w:tc>
        <w:tc>
          <w:tcPr>
            <w:tcW w:w="2778" w:type="dxa"/>
          </w:tcPr>
          <w:p w:rsidR="00524DF2" w:rsidRDefault="00524DF2">
            <w:pPr>
              <w:pStyle w:val="ConsPlusNormal"/>
            </w:pPr>
            <w:r>
              <w:t xml:space="preserve">Совершенствование деятельности органов и структурных подразделений Администрации г. </w:t>
            </w:r>
            <w:r>
              <w:lastRenderedPageBreak/>
              <w:t>Пскова по вопросам поддержки субъектов малого и среднего предпринимательства</w:t>
            </w:r>
          </w:p>
        </w:tc>
      </w:tr>
      <w:tr w:rsidR="00524DF2">
        <w:tc>
          <w:tcPr>
            <w:tcW w:w="619" w:type="dxa"/>
          </w:tcPr>
          <w:p w:rsidR="00524DF2" w:rsidRDefault="00524DF2">
            <w:pPr>
              <w:pStyle w:val="ConsPlusNormal"/>
            </w:pPr>
          </w:p>
        </w:tc>
        <w:tc>
          <w:tcPr>
            <w:tcW w:w="15089" w:type="dxa"/>
            <w:gridSpan w:val="11"/>
            <w:vAlign w:val="center"/>
          </w:tcPr>
          <w:p w:rsidR="00524DF2" w:rsidRDefault="00524DF2">
            <w:pPr>
              <w:pStyle w:val="ConsPlusNormal"/>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524DF2">
        <w:tc>
          <w:tcPr>
            <w:tcW w:w="619" w:type="dxa"/>
          </w:tcPr>
          <w:p w:rsidR="00524DF2" w:rsidRDefault="00524DF2">
            <w:pPr>
              <w:pStyle w:val="ConsPlusNormal"/>
              <w:jc w:val="center"/>
            </w:pPr>
            <w:r>
              <w:t>1</w:t>
            </w:r>
          </w:p>
        </w:tc>
        <w:tc>
          <w:tcPr>
            <w:tcW w:w="3092" w:type="dxa"/>
          </w:tcPr>
          <w:p w:rsidR="00524DF2" w:rsidRDefault="00524DF2">
            <w:pPr>
              <w:pStyle w:val="ConsPlusNormal"/>
            </w:pPr>
            <w: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780" w:type="dxa"/>
          </w:tcPr>
          <w:p w:rsidR="00524DF2" w:rsidRDefault="00524DF2">
            <w:pPr>
              <w:pStyle w:val="ConsPlusNormal"/>
              <w:jc w:val="center"/>
            </w:pPr>
            <w:r>
              <w:t>УО АГП, ОКР АГП, отдел по инф.-аналит. работе и связям со СМИ ПГД</w:t>
            </w:r>
          </w:p>
        </w:tc>
        <w:tc>
          <w:tcPr>
            <w:tcW w:w="1361" w:type="dxa"/>
          </w:tcPr>
          <w:p w:rsidR="00524DF2" w:rsidRDefault="00524DF2">
            <w:pPr>
              <w:pStyle w:val="ConsPlusNormal"/>
              <w:jc w:val="center"/>
            </w:pPr>
            <w:r>
              <w:t>01.01.2016 - 31.12.2020</w:t>
            </w:r>
          </w:p>
        </w:tc>
        <w:tc>
          <w:tcPr>
            <w:tcW w:w="1336" w:type="dxa"/>
          </w:tcPr>
          <w:p w:rsidR="00524DF2" w:rsidRDefault="00524DF2">
            <w:pPr>
              <w:pStyle w:val="ConsPlusNormal"/>
            </w:pPr>
            <w:r>
              <w:t>не требует финансирования</w:t>
            </w:r>
          </w:p>
        </w:tc>
        <w:tc>
          <w:tcPr>
            <w:tcW w:w="1038" w:type="dxa"/>
          </w:tcPr>
          <w:p w:rsidR="00524DF2" w:rsidRDefault="00524DF2">
            <w:pPr>
              <w:pStyle w:val="ConsPlusNormal"/>
            </w:pPr>
          </w:p>
        </w:tc>
        <w:tc>
          <w:tcPr>
            <w:tcW w:w="771" w:type="dxa"/>
          </w:tcPr>
          <w:p w:rsidR="00524DF2" w:rsidRDefault="00524DF2">
            <w:pPr>
              <w:pStyle w:val="ConsPlusNormal"/>
            </w:pP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pPr>
          </w:p>
        </w:tc>
        <w:tc>
          <w:tcPr>
            <w:tcW w:w="737" w:type="dxa"/>
          </w:tcPr>
          <w:p w:rsidR="00524DF2" w:rsidRDefault="00524DF2">
            <w:pPr>
              <w:pStyle w:val="ConsPlusNormal"/>
            </w:pPr>
          </w:p>
        </w:tc>
        <w:tc>
          <w:tcPr>
            <w:tcW w:w="2778" w:type="dxa"/>
          </w:tcPr>
          <w:p w:rsidR="00524DF2" w:rsidRDefault="00524DF2">
            <w:pPr>
              <w:pStyle w:val="ConsPlusNormal"/>
            </w:pPr>
            <w:r>
              <w:t xml:space="preserve">Формирование нетерпимого отношения в обществе к проявлениям коррупции, повышение уровня доверия граждан к органам местного самоуправления; повышение уровня доверия граждан к органам местного самоуправления; создание условий для взаимодействия с институтами гражданского общества в сфере противодействия </w:t>
            </w:r>
            <w:r>
              <w:lastRenderedPageBreak/>
              <w:t>коррупции</w:t>
            </w:r>
          </w:p>
        </w:tc>
      </w:tr>
      <w:tr w:rsidR="00524DF2">
        <w:tc>
          <w:tcPr>
            <w:tcW w:w="619" w:type="dxa"/>
          </w:tcPr>
          <w:p w:rsidR="00524DF2" w:rsidRDefault="00524DF2">
            <w:pPr>
              <w:pStyle w:val="ConsPlusNormal"/>
              <w:jc w:val="center"/>
            </w:pPr>
            <w:r>
              <w:lastRenderedPageBreak/>
              <w:t>2</w:t>
            </w:r>
          </w:p>
        </w:tc>
        <w:tc>
          <w:tcPr>
            <w:tcW w:w="3092" w:type="dxa"/>
          </w:tcPr>
          <w:p w:rsidR="00524DF2" w:rsidRDefault="00524DF2">
            <w:pPr>
              <w:pStyle w:val="ConsPlusNormal"/>
            </w:pPr>
            <w:r>
              <w:t>Обеспечение организации разработки и распространения информационных материалов антикоррупционной направленности</w:t>
            </w:r>
          </w:p>
        </w:tc>
        <w:tc>
          <w:tcPr>
            <w:tcW w:w="1780" w:type="dxa"/>
          </w:tcPr>
          <w:p w:rsidR="00524DF2" w:rsidRDefault="00524DF2">
            <w:pPr>
              <w:pStyle w:val="ConsPlusNormal"/>
              <w:jc w:val="center"/>
            </w:pPr>
            <w:r>
              <w:t>Отдел инф.-аналит. работе и связям со СМИ ПГД</w:t>
            </w:r>
          </w:p>
        </w:tc>
        <w:tc>
          <w:tcPr>
            <w:tcW w:w="1361" w:type="dxa"/>
          </w:tcPr>
          <w:p w:rsidR="00524DF2" w:rsidRDefault="00524DF2">
            <w:pPr>
              <w:pStyle w:val="ConsPlusNormal"/>
              <w:jc w:val="center"/>
            </w:pPr>
            <w:r>
              <w:t>01.01.2016 - 31.12.2020</w:t>
            </w:r>
          </w:p>
        </w:tc>
        <w:tc>
          <w:tcPr>
            <w:tcW w:w="1336" w:type="dxa"/>
          </w:tcPr>
          <w:p w:rsidR="00524DF2" w:rsidRDefault="00524DF2">
            <w:pPr>
              <w:pStyle w:val="ConsPlusNormal"/>
            </w:pPr>
            <w:r>
              <w:t>не требует финансирования</w:t>
            </w:r>
          </w:p>
        </w:tc>
        <w:tc>
          <w:tcPr>
            <w:tcW w:w="1038" w:type="dxa"/>
          </w:tcPr>
          <w:p w:rsidR="00524DF2" w:rsidRDefault="00524DF2">
            <w:pPr>
              <w:pStyle w:val="ConsPlusNormal"/>
            </w:pPr>
          </w:p>
        </w:tc>
        <w:tc>
          <w:tcPr>
            <w:tcW w:w="771" w:type="dxa"/>
          </w:tcPr>
          <w:p w:rsidR="00524DF2" w:rsidRDefault="00524DF2">
            <w:pPr>
              <w:pStyle w:val="ConsPlusNormal"/>
            </w:pP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pPr>
          </w:p>
        </w:tc>
        <w:tc>
          <w:tcPr>
            <w:tcW w:w="737" w:type="dxa"/>
          </w:tcPr>
          <w:p w:rsidR="00524DF2" w:rsidRDefault="00524DF2">
            <w:pPr>
              <w:pStyle w:val="ConsPlusNormal"/>
            </w:pPr>
          </w:p>
        </w:tc>
        <w:tc>
          <w:tcPr>
            <w:tcW w:w="2778" w:type="dxa"/>
          </w:tcPr>
          <w:p w:rsidR="00524DF2" w:rsidRDefault="00524DF2">
            <w:pPr>
              <w:pStyle w:val="ConsPlusNormal"/>
            </w:pPr>
            <w:r>
              <w:t>Формирование у учащихся муниципальных образовательных учреждений г. Пскова негативного отношения к коррупции, повышение правовой грамотности</w:t>
            </w:r>
          </w:p>
        </w:tc>
      </w:tr>
      <w:tr w:rsidR="00524DF2">
        <w:tc>
          <w:tcPr>
            <w:tcW w:w="619" w:type="dxa"/>
          </w:tcPr>
          <w:p w:rsidR="00524DF2" w:rsidRDefault="00524DF2">
            <w:pPr>
              <w:pStyle w:val="ConsPlusNormal"/>
            </w:pPr>
          </w:p>
        </w:tc>
        <w:tc>
          <w:tcPr>
            <w:tcW w:w="3092" w:type="dxa"/>
            <w:vAlign w:val="center"/>
          </w:tcPr>
          <w:p w:rsidR="00524DF2" w:rsidRDefault="00524DF2">
            <w:pPr>
              <w:pStyle w:val="ConsPlusNormal"/>
            </w:pPr>
            <w:r>
              <w:t>Всего по подпрограмме:</w:t>
            </w:r>
          </w:p>
        </w:tc>
        <w:tc>
          <w:tcPr>
            <w:tcW w:w="1780" w:type="dxa"/>
          </w:tcPr>
          <w:p w:rsidR="00524DF2" w:rsidRDefault="00524DF2">
            <w:pPr>
              <w:pStyle w:val="ConsPlusNormal"/>
            </w:pPr>
          </w:p>
        </w:tc>
        <w:tc>
          <w:tcPr>
            <w:tcW w:w="1361" w:type="dxa"/>
          </w:tcPr>
          <w:p w:rsidR="00524DF2" w:rsidRDefault="00524DF2">
            <w:pPr>
              <w:pStyle w:val="ConsPlusNormal"/>
            </w:pPr>
          </w:p>
        </w:tc>
        <w:tc>
          <w:tcPr>
            <w:tcW w:w="1336" w:type="dxa"/>
            <w:vAlign w:val="center"/>
          </w:tcPr>
          <w:p w:rsidR="00524DF2" w:rsidRDefault="00524DF2">
            <w:pPr>
              <w:pStyle w:val="ConsPlusNormal"/>
            </w:pPr>
          </w:p>
        </w:tc>
        <w:tc>
          <w:tcPr>
            <w:tcW w:w="1038" w:type="dxa"/>
            <w:vAlign w:val="center"/>
          </w:tcPr>
          <w:p w:rsidR="00524DF2" w:rsidRDefault="00524DF2">
            <w:pPr>
              <w:pStyle w:val="ConsPlusNormal"/>
              <w:jc w:val="center"/>
            </w:pPr>
            <w:r>
              <w:t>500,0</w:t>
            </w:r>
          </w:p>
        </w:tc>
        <w:tc>
          <w:tcPr>
            <w:tcW w:w="771" w:type="dxa"/>
            <w:vAlign w:val="center"/>
          </w:tcPr>
          <w:p w:rsidR="00524DF2" w:rsidRDefault="00524DF2">
            <w:pPr>
              <w:pStyle w:val="ConsPlusNormal"/>
              <w:jc w:val="center"/>
            </w:pPr>
            <w:r>
              <w:t>100,0</w:t>
            </w:r>
          </w:p>
        </w:tc>
        <w:tc>
          <w:tcPr>
            <w:tcW w:w="771" w:type="dxa"/>
            <w:vAlign w:val="center"/>
          </w:tcPr>
          <w:p w:rsidR="00524DF2" w:rsidRDefault="00524DF2">
            <w:pPr>
              <w:pStyle w:val="ConsPlusNormal"/>
              <w:jc w:val="center"/>
            </w:pPr>
            <w:r>
              <w:t>100,0</w:t>
            </w:r>
          </w:p>
        </w:tc>
        <w:tc>
          <w:tcPr>
            <w:tcW w:w="772" w:type="dxa"/>
            <w:vAlign w:val="center"/>
          </w:tcPr>
          <w:p w:rsidR="00524DF2" w:rsidRDefault="00524DF2">
            <w:pPr>
              <w:pStyle w:val="ConsPlusNormal"/>
              <w:jc w:val="center"/>
            </w:pPr>
            <w:r>
              <w:t>100,0</w:t>
            </w:r>
          </w:p>
        </w:tc>
        <w:tc>
          <w:tcPr>
            <w:tcW w:w="653" w:type="dxa"/>
            <w:vAlign w:val="center"/>
          </w:tcPr>
          <w:p w:rsidR="00524DF2" w:rsidRDefault="00524DF2">
            <w:pPr>
              <w:pStyle w:val="ConsPlusNormal"/>
              <w:jc w:val="center"/>
            </w:pPr>
            <w:r>
              <w:t>100,0</w:t>
            </w:r>
          </w:p>
        </w:tc>
        <w:tc>
          <w:tcPr>
            <w:tcW w:w="737" w:type="dxa"/>
            <w:vAlign w:val="center"/>
          </w:tcPr>
          <w:p w:rsidR="00524DF2" w:rsidRDefault="00524DF2">
            <w:pPr>
              <w:pStyle w:val="ConsPlusNormal"/>
              <w:jc w:val="center"/>
            </w:pPr>
            <w:r>
              <w:t>100,0</w:t>
            </w:r>
          </w:p>
        </w:tc>
        <w:tc>
          <w:tcPr>
            <w:tcW w:w="2778" w:type="dxa"/>
            <w:vMerge w:val="restart"/>
          </w:tcPr>
          <w:p w:rsidR="00524DF2" w:rsidRDefault="00524DF2">
            <w:pPr>
              <w:pStyle w:val="ConsPlusNormal"/>
            </w:pPr>
          </w:p>
        </w:tc>
      </w:tr>
      <w:tr w:rsidR="00524DF2">
        <w:tc>
          <w:tcPr>
            <w:tcW w:w="619" w:type="dxa"/>
          </w:tcPr>
          <w:p w:rsidR="00524DF2" w:rsidRDefault="00524DF2">
            <w:pPr>
              <w:pStyle w:val="ConsPlusNormal"/>
            </w:pPr>
          </w:p>
        </w:tc>
        <w:tc>
          <w:tcPr>
            <w:tcW w:w="3092" w:type="dxa"/>
            <w:vAlign w:val="center"/>
          </w:tcPr>
          <w:p w:rsidR="00524DF2" w:rsidRDefault="00524DF2">
            <w:pPr>
              <w:pStyle w:val="ConsPlusNormal"/>
            </w:pPr>
            <w:r>
              <w:t>местный бюджет</w:t>
            </w:r>
          </w:p>
        </w:tc>
        <w:tc>
          <w:tcPr>
            <w:tcW w:w="1780" w:type="dxa"/>
          </w:tcPr>
          <w:p w:rsidR="00524DF2" w:rsidRDefault="00524DF2">
            <w:pPr>
              <w:pStyle w:val="ConsPlusNormal"/>
            </w:pPr>
          </w:p>
        </w:tc>
        <w:tc>
          <w:tcPr>
            <w:tcW w:w="1361" w:type="dxa"/>
          </w:tcPr>
          <w:p w:rsidR="00524DF2" w:rsidRDefault="00524DF2">
            <w:pPr>
              <w:pStyle w:val="ConsPlusNormal"/>
            </w:pPr>
          </w:p>
        </w:tc>
        <w:tc>
          <w:tcPr>
            <w:tcW w:w="1336" w:type="dxa"/>
            <w:vAlign w:val="center"/>
          </w:tcPr>
          <w:p w:rsidR="00524DF2" w:rsidRDefault="00524DF2">
            <w:pPr>
              <w:pStyle w:val="ConsPlusNormal"/>
            </w:pPr>
          </w:p>
        </w:tc>
        <w:tc>
          <w:tcPr>
            <w:tcW w:w="1038" w:type="dxa"/>
            <w:vAlign w:val="center"/>
          </w:tcPr>
          <w:p w:rsidR="00524DF2" w:rsidRDefault="00524DF2">
            <w:pPr>
              <w:pStyle w:val="ConsPlusNormal"/>
              <w:jc w:val="center"/>
            </w:pPr>
            <w:r>
              <w:t>500,0</w:t>
            </w:r>
          </w:p>
        </w:tc>
        <w:tc>
          <w:tcPr>
            <w:tcW w:w="771" w:type="dxa"/>
            <w:vAlign w:val="center"/>
          </w:tcPr>
          <w:p w:rsidR="00524DF2" w:rsidRDefault="00524DF2">
            <w:pPr>
              <w:pStyle w:val="ConsPlusNormal"/>
              <w:jc w:val="center"/>
            </w:pPr>
            <w:r>
              <w:t>100,0</w:t>
            </w:r>
          </w:p>
        </w:tc>
        <w:tc>
          <w:tcPr>
            <w:tcW w:w="771" w:type="dxa"/>
            <w:vAlign w:val="center"/>
          </w:tcPr>
          <w:p w:rsidR="00524DF2" w:rsidRDefault="00524DF2">
            <w:pPr>
              <w:pStyle w:val="ConsPlusNormal"/>
              <w:jc w:val="center"/>
            </w:pPr>
            <w:r>
              <w:t>100,0</w:t>
            </w:r>
          </w:p>
        </w:tc>
        <w:tc>
          <w:tcPr>
            <w:tcW w:w="772" w:type="dxa"/>
            <w:vAlign w:val="center"/>
          </w:tcPr>
          <w:p w:rsidR="00524DF2" w:rsidRDefault="00524DF2">
            <w:pPr>
              <w:pStyle w:val="ConsPlusNormal"/>
              <w:jc w:val="center"/>
            </w:pPr>
            <w:r>
              <w:t>100,0</w:t>
            </w:r>
          </w:p>
        </w:tc>
        <w:tc>
          <w:tcPr>
            <w:tcW w:w="653" w:type="dxa"/>
            <w:vAlign w:val="center"/>
          </w:tcPr>
          <w:p w:rsidR="00524DF2" w:rsidRDefault="00524DF2">
            <w:pPr>
              <w:pStyle w:val="ConsPlusNormal"/>
              <w:jc w:val="center"/>
            </w:pPr>
            <w:r>
              <w:t>100,0</w:t>
            </w:r>
          </w:p>
        </w:tc>
        <w:tc>
          <w:tcPr>
            <w:tcW w:w="737" w:type="dxa"/>
            <w:vAlign w:val="center"/>
          </w:tcPr>
          <w:p w:rsidR="00524DF2" w:rsidRDefault="00524DF2">
            <w:pPr>
              <w:pStyle w:val="ConsPlusNormal"/>
              <w:jc w:val="center"/>
            </w:pPr>
            <w:r>
              <w:t>100,0</w:t>
            </w:r>
          </w:p>
        </w:tc>
        <w:tc>
          <w:tcPr>
            <w:tcW w:w="2778" w:type="dxa"/>
            <w:vMerge/>
          </w:tcPr>
          <w:p w:rsidR="00524DF2" w:rsidRDefault="00524DF2"/>
        </w:tc>
      </w:tr>
    </w:tbl>
    <w:p w:rsidR="00524DF2" w:rsidRDefault="00524DF2">
      <w:pPr>
        <w:pStyle w:val="ConsPlusNormal"/>
        <w:jc w:val="both"/>
      </w:pPr>
    </w:p>
    <w:p w:rsidR="00524DF2" w:rsidRDefault="00524DF2">
      <w:pPr>
        <w:pStyle w:val="ConsPlusNormal"/>
        <w:jc w:val="right"/>
      </w:pPr>
      <w:r>
        <w:t>И.п. Главы Администрации города Пскова</w:t>
      </w:r>
    </w:p>
    <w:p w:rsidR="00524DF2" w:rsidRDefault="00524DF2">
      <w:pPr>
        <w:pStyle w:val="ConsPlusNormal"/>
        <w:jc w:val="right"/>
      </w:pPr>
      <w:r>
        <w:t>Т.Л.ИВАНОВА</w:t>
      </w: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center"/>
      </w:pPr>
      <w:bookmarkStart w:id="7" w:name="P1294"/>
      <w:bookmarkEnd w:id="7"/>
      <w:r>
        <w:t>Подпрограмма N 3</w:t>
      </w:r>
    </w:p>
    <w:p w:rsidR="00524DF2" w:rsidRDefault="00524DF2">
      <w:pPr>
        <w:pStyle w:val="ConsPlusNormal"/>
        <w:jc w:val="center"/>
      </w:pPr>
      <w:r>
        <w:t>"Комплексные меры противодействия злоупотреблению</w:t>
      </w:r>
    </w:p>
    <w:p w:rsidR="00524DF2" w:rsidRDefault="00524DF2">
      <w:pPr>
        <w:pStyle w:val="ConsPlusNormal"/>
        <w:jc w:val="center"/>
      </w:pPr>
      <w:r>
        <w:t>наркотиками и их незаконному обороту на территории</w:t>
      </w:r>
    </w:p>
    <w:p w:rsidR="00524DF2" w:rsidRDefault="00524DF2">
      <w:pPr>
        <w:pStyle w:val="ConsPlusNormal"/>
        <w:jc w:val="center"/>
      </w:pPr>
      <w:r>
        <w:lastRenderedPageBreak/>
        <w:t>муниципального образования "Город Псков" муниципальной</w:t>
      </w:r>
    </w:p>
    <w:p w:rsidR="00524DF2" w:rsidRDefault="00524DF2">
      <w:pPr>
        <w:pStyle w:val="ConsPlusNormal"/>
        <w:jc w:val="center"/>
      </w:pPr>
      <w:r>
        <w:t>программы "Обеспечение общественного порядка и</w:t>
      </w:r>
    </w:p>
    <w:p w:rsidR="00524DF2" w:rsidRDefault="00524DF2">
      <w:pPr>
        <w:pStyle w:val="ConsPlusNormal"/>
        <w:jc w:val="center"/>
      </w:pPr>
      <w:r>
        <w:t>противодействие преступности"</w:t>
      </w:r>
    </w:p>
    <w:p w:rsidR="00524DF2" w:rsidRDefault="00524DF2">
      <w:pPr>
        <w:pStyle w:val="ConsPlusNormal"/>
        <w:jc w:val="center"/>
      </w:pPr>
      <w:r>
        <w:t>Список изменяющих документов</w:t>
      </w:r>
    </w:p>
    <w:p w:rsidR="00524DF2" w:rsidRDefault="00524DF2">
      <w:pPr>
        <w:pStyle w:val="ConsPlusNormal"/>
        <w:jc w:val="center"/>
      </w:pPr>
      <w:r>
        <w:t>(в ред. постановлений Администрации города Пскова</w:t>
      </w:r>
    </w:p>
    <w:p w:rsidR="00524DF2" w:rsidRDefault="00524DF2">
      <w:pPr>
        <w:pStyle w:val="ConsPlusNormal"/>
        <w:jc w:val="center"/>
      </w:pPr>
      <w:r>
        <w:t xml:space="preserve">от 30.03.2016 </w:t>
      </w:r>
      <w:hyperlink r:id="rId46" w:history="1">
        <w:r>
          <w:rPr>
            <w:color w:val="0000FF"/>
          </w:rPr>
          <w:t>N 351</w:t>
        </w:r>
      </w:hyperlink>
      <w:r>
        <w:t xml:space="preserve">, от 11.04.2016 </w:t>
      </w:r>
      <w:hyperlink r:id="rId47" w:history="1">
        <w:r>
          <w:rPr>
            <w:color w:val="0000FF"/>
          </w:rPr>
          <w:t>N 432</w:t>
        </w:r>
      </w:hyperlink>
      <w:r>
        <w:t>)</w:t>
      </w:r>
    </w:p>
    <w:p w:rsidR="00524DF2" w:rsidRDefault="00524D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951"/>
        <w:gridCol w:w="907"/>
        <w:gridCol w:w="964"/>
        <w:gridCol w:w="949"/>
        <w:gridCol w:w="850"/>
        <w:gridCol w:w="850"/>
        <w:gridCol w:w="1020"/>
      </w:tblGrid>
      <w:tr w:rsidR="00524DF2">
        <w:tc>
          <w:tcPr>
            <w:tcW w:w="9589" w:type="dxa"/>
            <w:gridSpan w:val="8"/>
            <w:tcBorders>
              <w:bottom w:val="nil"/>
            </w:tcBorders>
          </w:tcPr>
          <w:p w:rsidR="00524DF2" w:rsidRDefault="00524DF2">
            <w:pPr>
              <w:pStyle w:val="ConsPlusNormal"/>
              <w:jc w:val="center"/>
            </w:pPr>
            <w:r>
              <w:t>1. ПАСПОРТ</w:t>
            </w:r>
          </w:p>
        </w:tc>
      </w:tr>
      <w:tr w:rsidR="00524DF2">
        <w:tc>
          <w:tcPr>
            <w:tcW w:w="9589" w:type="dxa"/>
            <w:gridSpan w:val="8"/>
            <w:tcBorders>
              <w:top w:val="nil"/>
            </w:tcBorders>
          </w:tcPr>
          <w:p w:rsidR="00524DF2" w:rsidRDefault="00524DF2">
            <w:pPr>
              <w:pStyle w:val="ConsPlusNormal"/>
              <w:jc w:val="center"/>
            </w:pPr>
            <w: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524DF2">
        <w:tblPrEx>
          <w:tblBorders>
            <w:insideH w:val="single" w:sz="4" w:space="0" w:color="auto"/>
          </w:tblBorders>
        </w:tblPrEx>
        <w:tc>
          <w:tcPr>
            <w:tcW w:w="9589" w:type="dxa"/>
            <w:gridSpan w:val="8"/>
          </w:tcPr>
          <w:p w:rsidR="00524DF2" w:rsidRDefault="00524DF2">
            <w:pPr>
              <w:pStyle w:val="ConsPlusNormal"/>
              <w:jc w:val="center"/>
            </w:pPr>
            <w:r>
              <w:t>Муниципальная программа "Обеспечение общественного порядка и противодействие преступности"</w:t>
            </w:r>
          </w:p>
        </w:tc>
      </w:tr>
      <w:tr w:rsidR="00524DF2">
        <w:tblPrEx>
          <w:tblBorders>
            <w:insideH w:val="single" w:sz="4" w:space="0" w:color="auto"/>
          </w:tblBorders>
        </w:tblPrEx>
        <w:tc>
          <w:tcPr>
            <w:tcW w:w="2098" w:type="dxa"/>
          </w:tcPr>
          <w:p w:rsidR="00524DF2" w:rsidRDefault="00524DF2">
            <w:pPr>
              <w:pStyle w:val="ConsPlusNormal"/>
            </w:pPr>
            <w:r>
              <w:t>Ответственный исполнитель подпрограммы</w:t>
            </w:r>
          </w:p>
        </w:tc>
        <w:tc>
          <w:tcPr>
            <w:tcW w:w="7491" w:type="dxa"/>
            <w:gridSpan w:val="7"/>
          </w:tcPr>
          <w:p w:rsidR="00524DF2" w:rsidRDefault="00524DF2">
            <w:pPr>
              <w:pStyle w:val="ConsPlusNormal"/>
            </w:pPr>
            <w:r>
              <w:t>Управление образования Администрации города Пскова</w:t>
            </w:r>
          </w:p>
        </w:tc>
      </w:tr>
      <w:tr w:rsidR="00524DF2">
        <w:tblPrEx>
          <w:tblBorders>
            <w:insideH w:val="single" w:sz="4" w:space="0" w:color="auto"/>
          </w:tblBorders>
        </w:tblPrEx>
        <w:tc>
          <w:tcPr>
            <w:tcW w:w="2098" w:type="dxa"/>
          </w:tcPr>
          <w:p w:rsidR="00524DF2" w:rsidRDefault="00524DF2">
            <w:pPr>
              <w:pStyle w:val="ConsPlusNormal"/>
            </w:pPr>
            <w:r>
              <w:t>Соисполнители подпрограммы</w:t>
            </w:r>
          </w:p>
        </w:tc>
        <w:tc>
          <w:tcPr>
            <w:tcW w:w="7491" w:type="dxa"/>
            <w:gridSpan w:val="7"/>
          </w:tcPr>
          <w:p w:rsidR="00524DF2" w:rsidRDefault="00524DF2">
            <w:pPr>
              <w:pStyle w:val="ConsPlusNormal"/>
            </w:pPr>
            <w:r>
              <w:t>Управление образования Администрации города Пскова,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МАУК "Централизованная библиотечная система", МБОУ "ППРиК", УМВД РФ по г. Пскову, УФСКН России по Псковской области, ТУ г. Пскова ГГУСЗН Псковской области, Комиссия по делам несовершеннолетних и защите их прав, ГУСО "Социально-</w:t>
            </w:r>
            <w:r>
              <w:lastRenderedPageBreak/>
              <w:t>реабилитационный центр для несовершеннолетних г. Пскова", ГУСО "Центр социального обслуживания г. Пскова"</w:t>
            </w:r>
          </w:p>
        </w:tc>
      </w:tr>
      <w:tr w:rsidR="00524DF2">
        <w:tblPrEx>
          <w:tblBorders>
            <w:insideH w:val="single" w:sz="4" w:space="0" w:color="auto"/>
          </w:tblBorders>
        </w:tblPrEx>
        <w:tc>
          <w:tcPr>
            <w:tcW w:w="2098" w:type="dxa"/>
          </w:tcPr>
          <w:p w:rsidR="00524DF2" w:rsidRDefault="00524DF2">
            <w:pPr>
              <w:pStyle w:val="ConsPlusNormal"/>
            </w:pPr>
            <w:r>
              <w:lastRenderedPageBreak/>
              <w:t>Цель подпрограммы</w:t>
            </w:r>
          </w:p>
        </w:tc>
        <w:tc>
          <w:tcPr>
            <w:tcW w:w="7491" w:type="dxa"/>
            <w:gridSpan w:val="7"/>
          </w:tcPr>
          <w:p w:rsidR="00524DF2" w:rsidRDefault="00524DF2">
            <w:pPr>
              <w:pStyle w:val="ConsPlusNormal"/>
            </w:pPr>
            <w:r>
              <w:t>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524DF2">
        <w:tblPrEx>
          <w:tblBorders>
            <w:insideH w:val="single" w:sz="4" w:space="0" w:color="auto"/>
          </w:tblBorders>
        </w:tblPrEx>
        <w:tc>
          <w:tcPr>
            <w:tcW w:w="2098" w:type="dxa"/>
            <w:vMerge w:val="restart"/>
          </w:tcPr>
          <w:p w:rsidR="00524DF2" w:rsidRDefault="00524DF2">
            <w:pPr>
              <w:pStyle w:val="ConsPlusNormal"/>
            </w:pPr>
            <w:r>
              <w:t>Задачи подпрограммы</w:t>
            </w:r>
          </w:p>
        </w:tc>
        <w:tc>
          <w:tcPr>
            <w:tcW w:w="7491" w:type="dxa"/>
            <w:gridSpan w:val="7"/>
          </w:tcPr>
          <w:p w:rsidR="00524DF2" w:rsidRDefault="00524DF2">
            <w:pPr>
              <w:pStyle w:val="ConsPlusNormal"/>
            </w:pPr>
            <w:r>
              <w:t>1. Создание и обеспечение эффективной системы профилактики наркомании на территории города Пскова</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2. Совершенствование взаимодействия органов местного самоуправления с иными уполномоченными органами в антинаркотической сфере</w:t>
            </w:r>
          </w:p>
        </w:tc>
      </w:tr>
      <w:tr w:rsidR="00524DF2">
        <w:tblPrEx>
          <w:tblBorders>
            <w:insideH w:val="single" w:sz="4" w:space="0" w:color="auto"/>
          </w:tblBorders>
        </w:tblPrEx>
        <w:tc>
          <w:tcPr>
            <w:tcW w:w="2098" w:type="dxa"/>
            <w:vMerge w:val="restart"/>
          </w:tcPr>
          <w:p w:rsidR="00524DF2" w:rsidRDefault="00524DF2">
            <w:pPr>
              <w:pStyle w:val="ConsPlusNormal"/>
            </w:pPr>
            <w:r>
              <w:t>Целевые показатели (индикаторы) подпрограммы</w:t>
            </w:r>
          </w:p>
        </w:tc>
        <w:tc>
          <w:tcPr>
            <w:tcW w:w="7491" w:type="dxa"/>
            <w:gridSpan w:val="7"/>
          </w:tcPr>
          <w:p w:rsidR="00524DF2" w:rsidRDefault="00524DF2">
            <w:pPr>
              <w:pStyle w:val="ConsPlusNormal"/>
            </w:pPr>
            <w:r>
              <w:t>1.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2.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524DF2">
        <w:tblPrEx>
          <w:tblBorders>
            <w:insideH w:val="single" w:sz="4" w:space="0" w:color="auto"/>
          </w:tblBorders>
        </w:tblPrEx>
        <w:tc>
          <w:tcPr>
            <w:tcW w:w="2098" w:type="dxa"/>
          </w:tcPr>
          <w:p w:rsidR="00524DF2" w:rsidRDefault="00524DF2">
            <w:pPr>
              <w:pStyle w:val="ConsPlusNormal"/>
            </w:pPr>
            <w:r>
              <w:lastRenderedPageBreak/>
              <w:t>Сроки реализации подпрограммы</w:t>
            </w:r>
          </w:p>
        </w:tc>
        <w:tc>
          <w:tcPr>
            <w:tcW w:w="7491" w:type="dxa"/>
            <w:gridSpan w:val="7"/>
          </w:tcPr>
          <w:p w:rsidR="00524DF2" w:rsidRDefault="00524DF2">
            <w:pPr>
              <w:pStyle w:val="ConsPlusNormal"/>
            </w:pPr>
            <w:r>
              <w:t>01.01.2016 - 31.12.2020</w:t>
            </w:r>
          </w:p>
        </w:tc>
      </w:tr>
      <w:tr w:rsidR="00524DF2">
        <w:tblPrEx>
          <w:tblBorders>
            <w:insideH w:val="single" w:sz="4" w:space="0" w:color="auto"/>
          </w:tblBorders>
        </w:tblPrEx>
        <w:tc>
          <w:tcPr>
            <w:tcW w:w="2098" w:type="dxa"/>
            <w:vMerge w:val="restart"/>
            <w:tcBorders>
              <w:bottom w:val="nil"/>
            </w:tcBorders>
          </w:tcPr>
          <w:p w:rsidR="00524DF2" w:rsidRDefault="00524DF2">
            <w:pPr>
              <w:pStyle w:val="ConsPlusNormal"/>
            </w:pPr>
            <w:r>
              <w:t>Объемы бюджетных ассигнований по подпрограмме</w:t>
            </w:r>
          </w:p>
        </w:tc>
        <w:tc>
          <w:tcPr>
            <w:tcW w:w="1951" w:type="dxa"/>
          </w:tcPr>
          <w:p w:rsidR="00524DF2" w:rsidRDefault="00524DF2">
            <w:pPr>
              <w:pStyle w:val="ConsPlusNormal"/>
            </w:pPr>
            <w:r>
              <w:t>Источники финансирования</w:t>
            </w:r>
          </w:p>
        </w:tc>
        <w:tc>
          <w:tcPr>
            <w:tcW w:w="907" w:type="dxa"/>
          </w:tcPr>
          <w:p w:rsidR="00524DF2" w:rsidRDefault="00524DF2">
            <w:pPr>
              <w:pStyle w:val="ConsPlusNormal"/>
              <w:jc w:val="center"/>
            </w:pPr>
            <w:r>
              <w:t>2016</w:t>
            </w:r>
          </w:p>
        </w:tc>
        <w:tc>
          <w:tcPr>
            <w:tcW w:w="964" w:type="dxa"/>
          </w:tcPr>
          <w:p w:rsidR="00524DF2" w:rsidRDefault="00524DF2">
            <w:pPr>
              <w:pStyle w:val="ConsPlusNormal"/>
              <w:jc w:val="center"/>
            </w:pPr>
            <w:r>
              <w:t>2017</w:t>
            </w:r>
          </w:p>
        </w:tc>
        <w:tc>
          <w:tcPr>
            <w:tcW w:w="949" w:type="dxa"/>
          </w:tcPr>
          <w:p w:rsidR="00524DF2" w:rsidRDefault="00524DF2">
            <w:pPr>
              <w:pStyle w:val="ConsPlusNormal"/>
              <w:jc w:val="center"/>
            </w:pPr>
            <w:r>
              <w:t>2018</w:t>
            </w:r>
          </w:p>
        </w:tc>
        <w:tc>
          <w:tcPr>
            <w:tcW w:w="850" w:type="dxa"/>
          </w:tcPr>
          <w:p w:rsidR="00524DF2" w:rsidRDefault="00524DF2">
            <w:pPr>
              <w:pStyle w:val="ConsPlusNormal"/>
              <w:jc w:val="center"/>
            </w:pPr>
            <w:r>
              <w:t>2019</w:t>
            </w:r>
          </w:p>
        </w:tc>
        <w:tc>
          <w:tcPr>
            <w:tcW w:w="850" w:type="dxa"/>
          </w:tcPr>
          <w:p w:rsidR="00524DF2" w:rsidRDefault="00524DF2">
            <w:pPr>
              <w:pStyle w:val="ConsPlusNormal"/>
              <w:jc w:val="center"/>
            </w:pPr>
            <w:r>
              <w:t>2020</w:t>
            </w:r>
          </w:p>
        </w:tc>
        <w:tc>
          <w:tcPr>
            <w:tcW w:w="1020" w:type="dxa"/>
          </w:tcPr>
          <w:p w:rsidR="00524DF2" w:rsidRDefault="00524DF2">
            <w:pPr>
              <w:pStyle w:val="ConsPlusNormal"/>
              <w:jc w:val="center"/>
            </w:pPr>
            <w:r>
              <w:t>Итого</w:t>
            </w:r>
          </w:p>
        </w:tc>
      </w:tr>
      <w:tr w:rsidR="00524DF2">
        <w:tblPrEx>
          <w:tblBorders>
            <w:insideH w:val="single" w:sz="4" w:space="0" w:color="auto"/>
          </w:tblBorders>
        </w:tblPrEx>
        <w:tc>
          <w:tcPr>
            <w:tcW w:w="2098" w:type="dxa"/>
            <w:vMerge/>
            <w:tcBorders>
              <w:bottom w:val="nil"/>
            </w:tcBorders>
          </w:tcPr>
          <w:p w:rsidR="00524DF2" w:rsidRDefault="00524DF2"/>
        </w:tc>
        <w:tc>
          <w:tcPr>
            <w:tcW w:w="1951" w:type="dxa"/>
          </w:tcPr>
          <w:p w:rsidR="00524DF2" w:rsidRDefault="00524DF2">
            <w:pPr>
              <w:pStyle w:val="ConsPlusNormal"/>
            </w:pPr>
            <w:r>
              <w:t>местный бюджет</w:t>
            </w:r>
          </w:p>
        </w:tc>
        <w:tc>
          <w:tcPr>
            <w:tcW w:w="907" w:type="dxa"/>
          </w:tcPr>
          <w:p w:rsidR="00524DF2" w:rsidRDefault="00524DF2">
            <w:pPr>
              <w:pStyle w:val="ConsPlusNormal"/>
              <w:jc w:val="center"/>
            </w:pPr>
            <w:r>
              <w:t>276,8</w:t>
            </w:r>
          </w:p>
        </w:tc>
        <w:tc>
          <w:tcPr>
            <w:tcW w:w="964" w:type="dxa"/>
          </w:tcPr>
          <w:p w:rsidR="00524DF2" w:rsidRDefault="00524DF2">
            <w:pPr>
              <w:pStyle w:val="ConsPlusNormal"/>
              <w:jc w:val="center"/>
            </w:pPr>
            <w:r>
              <w:t>259,2</w:t>
            </w:r>
          </w:p>
        </w:tc>
        <w:tc>
          <w:tcPr>
            <w:tcW w:w="949" w:type="dxa"/>
          </w:tcPr>
          <w:p w:rsidR="00524DF2" w:rsidRDefault="00524DF2">
            <w:pPr>
              <w:pStyle w:val="ConsPlusNormal"/>
              <w:jc w:val="center"/>
            </w:pPr>
            <w:r>
              <w:t>275,0</w:t>
            </w:r>
          </w:p>
        </w:tc>
        <w:tc>
          <w:tcPr>
            <w:tcW w:w="850" w:type="dxa"/>
          </w:tcPr>
          <w:p w:rsidR="00524DF2" w:rsidRDefault="00524DF2">
            <w:pPr>
              <w:pStyle w:val="ConsPlusNormal"/>
              <w:jc w:val="center"/>
            </w:pPr>
            <w:r>
              <w:t>308,8</w:t>
            </w:r>
          </w:p>
        </w:tc>
        <w:tc>
          <w:tcPr>
            <w:tcW w:w="850" w:type="dxa"/>
          </w:tcPr>
          <w:p w:rsidR="00524DF2" w:rsidRDefault="00524DF2">
            <w:pPr>
              <w:pStyle w:val="ConsPlusNormal"/>
            </w:pPr>
            <w:r>
              <w:t>308,8</w:t>
            </w:r>
          </w:p>
        </w:tc>
        <w:tc>
          <w:tcPr>
            <w:tcW w:w="1020" w:type="dxa"/>
          </w:tcPr>
          <w:p w:rsidR="00524DF2" w:rsidRDefault="00524DF2">
            <w:pPr>
              <w:pStyle w:val="ConsPlusNormal"/>
              <w:jc w:val="center"/>
            </w:pPr>
            <w:r>
              <w:t>1428,6</w:t>
            </w:r>
          </w:p>
        </w:tc>
      </w:tr>
      <w:tr w:rsidR="00524DF2">
        <w:tblPrEx>
          <w:tblBorders>
            <w:insideH w:val="single" w:sz="4" w:space="0" w:color="auto"/>
          </w:tblBorders>
        </w:tblPrEx>
        <w:tc>
          <w:tcPr>
            <w:tcW w:w="2098" w:type="dxa"/>
            <w:vMerge/>
            <w:tcBorders>
              <w:bottom w:val="nil"/>
            </w:tcBorders>
          </w:tcPr>
          <w:p w:rsidR="00524DF2" w:rsidRDefault="00524DF2"/>
        </w:tc>
        <w:tc>
          <w:tcPr>
            <w:tcW w:w="1951" w:type="dxa"/>
          </w:tcPr>
          <w:p w:rsidR="00524DF2" w:rsidRDefault="00524DF2">
            <w:pPr>
              <w:pStyle w:val="ConsPlusNormal"/>
            </w:pPr>
            <w:r>
              <w:t>областной бюджет</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098" w:type="dxa"/>
            <w:vMerge/>
            <w:tcBorders>
              <w:bottom w:val="nil"/>
            </w:tcBorders>
          </w:tcPr>
          <w:p w:rsidR="00524DF2" w:rsidRDefault="00524DF2"/>
        </w:tc>
        <w:tc>
          <w:tcPr>
            <w:tcW w:w="1951" w:type="dxa"/>
          </w:tcPr>
          <w:p w:rsidR="00524DF2" w:rsidRDefault="00524DF2">
            <w:pPr>
              <w:pStyle w:val="ConsPlusNormal"/>
            </w:pPr>
            <w:r>
              <w:t>федеральный бюджет</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blPrEx>
          <w:tblBorders>
            <w:insideH w:val="single" w:sz="4" w:space="0" w:color="auto"/>
          </w:tblBorders>
        </w:tblPrEx>
        <w:tc>
          <w:tcPr>
            <w:tcW w:w="2098" w:type="dxa"/>
            <w:vMerge/>
            <w:tcBorders>
              <w:bottom w:val="nil"/>
            </w:tcBorders>
          </w:tcPr>
          <w:p w:rsidR="00524DF2" w:rsidRDefault="00524DF2"/>
        </w:tc>
        <w:tc>
          <w:tcPr>
            <w:tcW w:w="1951" w:type="dxa"/>
          </w:tcPr>
          <w:p w:rsidR="00524DF2" w:rsidRDefault="00524DF2">
            <w:pPr>
              <w:pStyle w:val="ConsPlusNormal"/>
            </w:pPr>
            <w:r>
              <w:t>внебюджетные средства</w:t>
            </w:r>
          </w:p>
        </w:tc>
        <w:tc>
          <w:tcPr>
            <w:tcW w:w="907" w:type="dxa"/>
          </w:tcPr>
          <w:p w:rsidR="00524DF2" w:rsidRDefault="00524DF2">
            <w:pPr>
              <w:pStyle w:val="ConsPlusNormal"/>
              <w:jc w:val="center"/>
            </w:pPr>
            <w:r>
              <w:t>0,0</w:t>
            </w:r>
          </w:p>
        </w:tc>
        <w:tc>
          <w:tcPr>
            <w:tcW w:w="964" w:type="dxa"/>
          </w:tcPr>
          <w:p w:rsidR="00524DF2" w:rsidRDefault="00524DF2">
            <w:pPr>
              <w:pStyle w:val="ConsPlusNormal"/>
              <w:jc w:val="center"/>
            </w:pPr>
            <w:r>
              <w:t>0,0</w:t>
            </w:r>
          </w:p>
        </w:tc>
        <w:tc>
          <w:tcPr>
            <w:tcW w:w="949"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850" w:type="dxa"/>
          </w:tcPr>
          <w:p w:rsidR="00524DF2" w:rsidRDefault="00524DF2">
            <w:pPr>
              <w:pStyle w:val="ConsPlusNormal"/>
              <w:jc w:val="center"/>
            </w:pPr>
            <w:r>
              <w:t>0,0</w:t>
            </w:r>
          </w:p>
        </w:tc>
        <w:tc>
          <w:tcPr>
            <w:tcW w:w="1020" w:type="dxa"/>
          </w:tcPr>
          <w:p w:rsidR="00524DF2" w:rsidRDefault="00524DF2">
            <w:pPr>
              <w:pStyle w:val="ConsPlusNormal"/>
              <w:jc w:val="center"/>
            </w:pPr>
            <w:r>
              <w:t>0,0</w:t>
            </w:r>
          </w:p>
        </w:tc>
      </w:tr>
      <w:tr w:rsidR="00524DF2">
        <w:tc>
          <w:tcPr>
            <w:tcW w:w="2098" w:type="dxa"/>
            <w:vMerge/>
            <w:tcBorders>
              <w:bottom w:val="nil"/>
            </w:tcBorders>
          </w:tcPr>
          <w:p w:rsidR="00524DF2" w:rsidRDefault="00524DF2"/>
        </w:tc>
        <w:tc>
          <w:tcPr>
            <w:tcW w:w="1951" w:type="dxa"/>
            <w:tcBorders>
              <w:bottom w:val="nil"/>
            </w:tcBorders>
          </w:tcPr>
          <w:p w:rsidR="00524DF2" w:rsidRDefault="00524DF2">
            <w:pPr>
              <w:pStyle w:val="ConsPlusNormal"/>
            </w:pPr>
            <w:r>
              <w:t>Всего по подпрограмме:</w:t>
            </w:r>
          </w:p>
        </w:tc>
        <w:tc>
          <w:tcPr>
            <w:tcW w:w="907" w:type="dxa"/>
            <w:tcBorders>
              <w:bottom w:val="nil"/>
            </w:tcBorders>
          </w:tcPr>
          <w:p w:rsidR="00524DF2" w:rsidRDefault="00524DF2">
            <w:pPr>
              <w:pStyle w:val="ConsPlusNormal"/>
              <w:jc w:val="center"/>
            </w:pPr>
            <w:r>
              <w:t>276,8</w:t>
            </w:r>
          </w:p>
        </w:tc>
        <w:tc>
          <w:tcPr>
            <w:tcW w:w="964" w:type="dxa"/>
            <w:tcBorders>
              <w:bottom w:val="nil"/>
            </w:tcBorders>
          </w:tcPr>
          <w:p w:rsidR="00524DF2" w:rsidRDefault="00524DF2">
            <w:pPr>
              <w:pStyle w:val="ConsPlusNormal"/>
              <w:jc w:val="center"/>
            </w:pPr>
            <w:r>
              <w:t>259,2</w:t>
            </w:r>
          </w:p>
        </w:tc>
        <w:tc>
          <w:tcPr>
            <w:tcW w:w="949" w:type="dxa"/>
            <w:tcBorders>
              <w:bottom w:val="nil"/>
            </w:tcBorders>
          </w:tcPr>
          <w:p w:rsidR="00524DF2" w:rsidRDefault="00524DF2">
            <w:pPr>
              <w:pStyle w:val="ConsPlusNormal"/>
              <w:jc w:val="center"/>
            </w:pPr>
            <w:r>
              <w:t>275,0</w:t>
            </w:r>
          </w:p>
        </w:tc>
        <w:tc>
          <w:tcPr>
            <w:tcW w:w="850" w:type="dxa"/>
            <w:tcBorders>
              <w:bottom w:val="nil"/>
            </w:tcBorders>
          </w:tcPr>
          <w:p w:rsidR="00524DF2" w:rsidRDefault="00524DF2">
            <w:pPr>
              <w:pStyle w:val="ConsPlusNormal"/>
              <w:jc w:val="center"/>
            </w:pPr>
            <w:r>
              <w:t>308,8</w:t>
            </w:r>
          </w:p>
        </w:tc>
        <w:tc>
          <w:tcPr>
            <w:tcW w:w="850" w:type="dxa"/>
            <w:tcBorders>
              <w:bottom w:val="nil"/>
            </w:tcBorders>
          </w:tcPr>
          <w:p w:rsidR="00524DF2" w:rsidRDefault="00524DF2">
            <w:pPr>
              <w:pStyle w:val="ConsPlusNormal"/>
            </w:pPr>
            <w:r>
              <w:t>308,8</w:t>
            </w:r>
          </w:p>
        </w:tc>
        <w:tc>
          <w:tcPr>
            <w:tcW w:w="1020" w:type="dxa"/>
            <w:tcBorders>
              <w:bottom w:val="nil"/>
            </w:tcBorders>
          </w:tcPr>
          <w:p w:rsidR="00524DF2" w:rsidRDefault="00524DF2">
            <w:pPr>
              <w:pStyle w:val="ConsPlusNormal"/>
              <w:jc w:val="center"/>
            </w:pPr>
            <w:r>
              <w:t>1428,6</w:t>
            </w:r>
          </w:p>
        </w:tc>
      </w:tr>
      <w:tr w:rsidR="00524DF2">
        <w:tc>
          <w:tcPr>
            <w:tcW w:w="9589" w:type="dxa"/>
            <w:gridSpan w:val="8"/>
            <w:tcBorders>
              <w:top w:val="nil"/>
            </w:tcBorders>
          </w:tcPr>
          <w:p w:rsidR="00524DF2" w:rsidRDefault="00524DF2">
            <w:pPr>
              <w:pStyle w:val="ConsPlusNormal"/>
              <w:jc w:val="both"/>
            </w:pPr>
            <w:r>
              <w:t xml:space="preserve">(в ред. </w:t>
            </w:r>
            <w:hyperlink r:id="rId48" w:history="1">
              <w:r>
                <w:rPr>
                  <w:color w:val="0000FF"/>
                </w:rPr>
                <w:t>постановления</w:t>
              </w:r>
            </w:hyperlink>
            <w:r>
              <w:t xml:space="preserve"> Администрации города Пскова от 11.04.2016 N 432)</w:t>
            </w:r>
          </w:p>
        </w:tc>
      </w:tr>
      <w:tr w:rsidR="00524DF2">
        <w:tblPrEx>
          <w:tblBorders>
            <w:insideH w:val="single" w:sz="4" w:space="0" w:color="auto"/>
          </w:tblBorders>
        </w:tblPrEx>
        <w:tc>
          <w:tcPr>
            <w:tcW w:w="2098" w:type="dxa"/>
            <w:vMerge w:val="restart"/>
          </w:tcPr>
          <w:p w:rsidR="00524DF2" w:rsidRDefault="00524DF2">
            <w:pPr>
              <w:pStyle w:val="ConsPlusNormal"/>
            </w:pPr>
            <w:r>
              <w:t>Ожидаемые результаты реализации подпрограммы</w:t>
            </w:r>
          </w:p>
        </w:tc>
        <w:tc>
          <w:tcPr>
            <w:tcW w:w="7491" w:type="dxa"/>
            <w:gridSpan w:val="7"/>
          </w:tcPr>
          <w:p w:rsidR="00524DF2" w:rsidRDefault="00524DF2">
            <w:pPr>
              <w:pStyle w:val="ConsPlusNormal"/>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 xml:space="preserve">2. Совершенствование системы профилактики среди </w:t>
            </w:r>
            <w:r>
              <w:lastRenderedPageBreak/>
              <w:t>населения города и психолого-педагогической коррекции несовершеннолетних</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3. 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4. Увеличение количества обученных специалистов, реализующих программы профилактики наркомании</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tc>
      </w:tr>
      <w:tr w:rsidR="00524DF2">
        <w:tblPrEx>
          <w:tblBorders>
            <w:insideH w:val="single" w:sz="4" w:space="0" w:color="auto"/>
          </w:tblBorders>
        </w:tblPrEx>
        <w:tc>
          <w:tcPr>
            <w:tcW w:w="2098" w:type="dxa"/>
            <w:vMerge/>
          </w:tcPr>
          <w:p w:rsidR="00524DF2" w:rsidRDefault="00524DF2"/>
        </w:tc>
        <w:tc>
          <w:tcPr>
            <w:tcW w:w="7491" w:type="dxa"/>
            <w:gridSpan w:val="7"/>
          </w:tcPr>
          <w:p w:rsidR="00524DF2" w:rsidRDefault="00524DF2">
            <w:pPr>
              <w:pStyle w:val="ConsPlusNormal"/>
            </w:pPr>
            <w:r>
              <w:t>6. Формирование культуры здоровья, мотивации к ведению здорового образа жизни, негативного отношения к употреблению психотропных веществ</w:t>
            </w:r>
          </w:p>
        </w:tc>
      </w:tr>
    </w:tbl>
    <w:p w:rsidR="00524DF2" w:rsidRDefault="00524DF2">
      <w:pPr>
        <w:sectPr w:rsidR="00524DF2">
          <w:pgSz w:w="16838" w:h="11905"/>
          <w:pgMar w:top="1701" w:right="1134" w:bottom="850" w:left="1134" w:header="0" w:footer="0" w:gutter="0"/>
          <w:cols w:space="720"/>
        </w:sectPr>
      </w:pPr>
    </w:p>
    <w:p w:rsidR="00524DF2" w:rsidRDefault="00524DF2">
      <w:pPr>
        <w:pStyle w:val="ConsPlusNormal"/>
        <w:jc w:val="both"/>
      </w:pPr>
    </w:p>
    <w:p w:rsidR="00524DF2" w:rsidRDefault="00524DF2">
      <w:pPr>
        <w:pStyle w:val="ConsPlusNormal"/>
        <w:ind w:firstLine="540"/>
        <w:jc w:val="both"/>
      </w:pPr>
      <w:r>
        <w:t>2. Характеристика текущего состояния сферы реализации подпрограммы, описание основных проблем в указанной сфере и прогноз ее развития</w:t>
      </w:r>
    </w:p>
    <w:p w:rsidR="00524DF2" w:rsidRDefault="00524DF2">
      <w:pPr>
        <w:pStyle w:val="ConsPlusNormal"/>
        <w:jc w:val="both"/>
      </w:pPr>
    </w:p>
    <w:p w:rsidR="00524DF2" w:rsidRDefault="00524DF2">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524DF2" w:rsidRDefault="00524DF2">
      <w:pPr>
        <w:pStyle w:val="ConsPlusNormal"/>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524DF2" w:rsidRDefault="00524DF2">
      <w:pPr>
        <w:pStyle w:val="ConsPlusNormal"/>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524DF2" w:rsidRDefault="00524DF2">
      <w:pPr>
        <w:pStyle w:val="ConsPlusNormal"/>
        <w:ind w:firstLine="540"/>
        <w:jc w:val="both"/>
      </w:pPr>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524DF2" w:rsidRDefault="00524DF2">
      <w:pPr>
        <w:pStyle w:val="ConsPlusNormal"/>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524DF2" w:rsidRDefault="00524DF2">
      <w:pPr>
        <w:pStyle w:val="ConsPlusNormal"/>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524DF2" w:rsidRDefault="00524DF2">
      <w:pPr>
        <w:pStyle w:val="ConsPlusNormal"/>
        <w:ind w:firstLine="540"/>
        <w:jc w:val="both"/>
      </w:pPr>
      <w:r>
        <w:t>Одним из серьезных факторов, влияющим на наркопотребление и наркоситуацию в целом, является наличие на территории области учреждений Федеральной службы исполнения наказаний.</w:t>
      </w:r>
    </w:p>
    <w:p w:rsidR="00524DF2" w:rsidRDefault="00524DF2">
      <w:pPr>
        <w:pStyle w:val="ConsPlusNormal"/>
        <w:ind w:firstLine="540"/>
        <w:jc w:val="both"/>
      </w:pPr>
      <w:r>
        <w:t xml:space="preserve">Наличие исправительных учреждений ФСИН России является </w:t>
      </w:r>
      <w:r>
        <w:lastRenderedPageBreak/>
        <w:t>объективным фактором, осложняющим наркоситуацию на территории области.</w:t>
      </w:r>
    </w:p>
    <w:p w:rsidR="00524DF2" w:rsidRDefault="00524DF2">
      <w:pPr>
        <w:pStyle w:val="ConsPlusNormal"/>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524DF2" w:rsidRDefault="00524DF2">
      <w:pPr>
        <w:pStyle w:val="ConsPlusNormal"/>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524DF2" w:rsidRDefault="00524DF2">
      <w:pPr>
        <w:pStyle w:val="ConsPlusNormal"/>
        <w:ind w:firstLine="540"/>
        <w:jc w:val="both"/>
      </w:pPr>
      <w:r>
        <w:t>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которых 61,2% - тяжкие и особо тяжкие (172).</w:t>
      </w:r>
    </w:p>
    <w:p w:rsidR="00524DF2" w:rsidRDefault="00524DF2">
      <w:pPr>
        <w:pStyle w:val="ConsPlusNormal"/>
        <w:ind w:firstLine="540"/>
        <w:jc w:val="both"/>
      </w:pPr>
      <w:r>
        <w:t>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524DF2" w:rsidRDefault="00524DF2">
      <w:pPr>
        <w:pStyle w:val="ConsPlusNormal"/>
        <w:ind w:firstLine="540"/>
        <w:jc w:val="both"/>
      </w:pPr>
      <w:r>
        <w:t>По данным ГБУЗ "Наркологический диспансер Псковской области" в 2014 году отмечается рост показателя первичной заболеваемости наркоманией с 9,8 до 11,4 на 100 тыс. населения (по РФ - 12,63). На 1 января 2015 года зарегистрировано 787 больных наркоманией (АППГ - 741), из них 78,8% составляют потребители опиоидов (в основном, героин); 8,4% - каннабиоидов; 9,2% - психостимуляторов; 3,6% - больные полинаркоманией; потребителей кокаина, дезоморфина не зарегистрировано.</w:t>
      </w:r>
    </w:p>
    <w:p w:rsidR="00524DF2" w:rsidRDefault="00524DF2">
      <w:pPr>
        <w:pStyle w:val="ConsPlusNormal"/>
        <w:ind w:firstLine="540"/>
        <w:jc w:val="both"/>
      </w:pPr>
      <w:r>
        <w:t>В наркологических учреждениях области на 1 января 2015 года на учете состоит 728 больных наркоманией. На профилактическом учете состоит 768 человек. Несовершеннолетних с диагнозом "Наркомания" не зарегистрировано.</w:t>
      </w:r>
    </w:p>
    <w:p w:rsidR="00524DF2" w:rsidRDefault="00524DF2">
      <w:pPr>
        <w:pStyle w:val="ConsPlusNormal"/>
        <w:ind w:firstLine="540"/>
        <w:jc w:val="both"/>
      </w:pPr>
      <w:r>
        <w:t>Кроме больных наркоманией сформирована группа потребителей наркотиков с риском развития наркозависимости без установленного диагноза. Их количество на 01.01.2015 составляет 962 чел., из них 63 несовершеннолетних, с которыми ведется лечебно-профилактическая работа по предупреждению развития заболевания.</w:t>
      </w:r>
    </w:p>
    <w:p w:rsidR="00524DF2" w:rsidRDefault="00524DF2">
      <w:pPr>
        <w:pStyle w:val="ConsPlusNormal"/>
        <w:ind w:firstLine="540"/>
        <w:jc w:val="both"/>
      </w:pPr>
      <w:r>
        <w:t>По данным ГБУЗ "Наркологический диспансер Псковской области" в 2014 году лечебно-восстановительную помощь получили 393 больных наркоманией (в 2012 - 301) из них стационарно пролечено 119 человек (в 2013 - 112), в амбулаторных условиях - 274 человек (в 2013 - 189). Эффективность лечения составила 25,5%, т.е. 168 больных воздерживаются от потребления наркотиков от 1 года и более (2013 год соответственно 172 больных или 23,7%).</w:t>
      </w:r>
    </w:p>
    <w:p w:rsidR="00524DF2" w:rsidRDefault="00524DF2">
      <w:pPr>
        <w:pStyle w:val="ConsPlusNormal"/>
        <w:ind w:firstLine="540"/>
        <w:jc w:val="both"/>
      </w:pPr>
      <w:r>
        <w:t xml:space="preserve">В 2014 году в химико-токсикологической лаборатории освидетельствовано 5261 человека, из них 1189 несовершеннолетних (22,6%). Сделано всего 83316 исследований (в 2013 г. - 58926), положительных результатов - 1140. Среди несовершеннолетних выявлено 49 потребителей наркотиков и психотропных веществ. С молодыми людьми проводится </w:t>
      </w:r>
      <w:r>
        <w:lastRenderedPageBreak/>
        <w:t>профилактическая работа психологами и врачами психиатрами-наркологами.</w:t>
      </w:r>
    </w:p>
    <w:p w:rsidR="00524DF2" w:rsidRDefault="00524DF2">
      <w:pPr>
        <w:pStyle w:val="ConsPlusNormal"/>
        <w:ind w:firstLine="540"/>
        <w:jc w:val="both"/>
      </w:pPr>
      <w:r>
        <w:t>Организация межведомственного взаимодействия и формирования информационного и культурного мировоззрения у детей, подростков, молодежи и взрослого населения позволила в 2014 году продолжить улучшение, по сравнению с 2013 годом, отдельных показателей наркоситуации по всем параметрам:</w:t>
      </w:r>
    </w:p>
    <w:p w:rsidR="00524DF2" w:rsidRDefault="00524DF2">
      <w:pPr>
        <w:pStyle w:val="ConsPlusNormal"/>
        <w:ind w:firstLine="540"/>
        <w:jc w:val="both"/>
      </w:pPr>
      <w:r>
        <w:t>- увеличилась раскрываемость преступлений, связанных с незаконным оборотом наркотиков,</w:t>
      </w:r>
    </w:p>
    <w:p w:rsidR="00524DF2" w:rsidRDefault="00524DF2">
      <w:pPr>
        <w:pStyle w:val="ConsPlusNormal"/>
        <w:ind w:firstLine="540"/>
        <w:jc w:val="both"/>
      </w:pPr>
      <w:r>
        <w:t>- по-прежнему не зарегистрированы подростки, имеющие диагноз "наркомания",</w:t>
      </w:r>
    </w:p>
    <w:p w:rsidR="00524DF2" w:rsidRDefault="00524DF2">
      <w:pPr>
        <w:pStyle w:val="ConsPlusNormal"/>
        <w:ind w:firstLine="540"/>
        <w:jc w:val="both"/>
      </w:pPr>
      <w:r>
        <w:t>- возросло количество граждан, получивших лечебно-восстановительную помощь,</w:t>
      </w:r>
    </w:p>
    <w:p w:rsidR="00524DF2" w:rsidRDefault="00524DF2">
      <w:pPr>
        <w:pStyle w:val="ConsPlusNormal"/>
        <w:ind w:firstLine="540"/>
        <w:jc w:val="both"/>
      </w:pPr>
      <w:r>
        <w:t>- отмечается положительная динамика в ремиссиях у больных наркоманией, находящихся под наблюдением, а также у больных наркоманией после прохождения лечения и завершения реабилитационной программы.</w:t>
      </w:r>
    </w:p>
    <w:p w:rsidR="00524DF2" w:rsidRDefault="00524DF2">
      <w:pPr>
        <w:pStyle w:val="ConsPlusNormal"/>
        <w:ind w:firstLine="540"/>
        <w:jc w:val="both"/>
      </w:pPr>
      <w:r>
        <w:t>Положительная динамика подтверждается и данными проведенных социологических исследований, которые свидетельствует о реальном уменьшении вредных привычек среди населения почти на 10%.</w:t>
      </w:r>
    </w:p>
    <w:p w:rsidR="00524DF2" w:rsidRDefault="00524DF2">
      <w:pPr>
        <w:pStyle w:val="ConsPlusNormal"/>
        <w:ind w:firstLine="540"/>
        <w:jc w:val="both"/>
      </w:pPr>
      <w:r>
        <w:t>Один из проблемных вопросов, который и по настоящее время стоит перед всеми субъектами профилактики, это организация доступного внеурочного времяпровождения молодежи.</w:t>
      </w:r>
    </w:p>
    <w:p w:rsidR="00524DF2" w:rsidRDefault="00524DF2">
      <w:pPr>
        <w:pStyle w:val="ConsPlusNormal"/>
        <w:ind w:firstLine="540"/>
        <w:jc w:val="both"/>
      </w:pPr>
      <w: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досуга молодежи на предмет потребления наркотических средств и психотропных веществ.</w:t>
      </w:r>
    </w:p>
    <w:p w:rsidR="00524DF2" w:rsidRDefault="00524DF2">
      <w:pPr>
        <w:pStyle w:val="ConsPlusNormal"/>
        <w:ind w:firstLine="540"/>
        <w:jc w:val="both"/>
      </w:pPr>
      <w:r>
        <w:t>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положительной информационной и социально-культурной среды, способствующей формированию у детей, подростков и молодежи антинаркотического мировоззрения, здорового образа жизни и духовно-нравственной культуры.</w:t>
      </w:r>
    </w:p>
    <w:p w:rsidR="00524DF2" w:rsidRDefault="00524DF2">
      <w:pPr>
        <w:pStyle w:val="ConsPlusNormal"/>
        <w:ind w:firstLine="540"/>
        <w:jc w:val="both"/>
      </w:pPr>
      <w:r>
        <w:t>Первоочередной задачей работы с несовершеннолетними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психотропных веществ (табак, алкоголь, наркотики) во всех основных сферах жизнедеятельности детей, подростков и молодежи (семья, образовательные учреждения, досуг).</w:t>
      </w:r>
    </w:p>
    <w:p w:rsidR="00524DF2" w:rsidRDefault="00524DF2">
      <w:pPr>
        <w:pStyle w:val="ConsPlusNormal"/>
        <w:ind w:firstLine="540"/>
        <w:jc w:val="both"/>
      </w:pPr>
      <w:r>
        <w:t xml:space="preserve">Основными стратегическими линиями профилактической работы являются: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проблемами, </w:t>
      </w:r>
      <w:r>
        <w:lastRenderedPageBreak/>
        <w:t>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деятельность должна осуществляться подготовленными специалистами разного профиля, а также волонтерами из числа родителей и подростков.</w:t>
      </w:r>
    </w:p>
    <w:p w:rsidR="00524DF2" w:rsidRDefault="00524DF2">
      <w:pPr>
        <w:pStyle w:val="ConsPlusNormal"/>
        <w:ind w:firstLine="540"/>
        <w:jc w:val="both"/>
      </w:pPr>
      <w:r>
        <w:t>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524DF2" w:rsidRDefault="00524DF2">
      <w:pPr>
        <w:pStyle w:val="ConsPlusNormal"/>
        <w:ind w:firstLine="540"/>
        <w:jc w:val="both"/>
      </w:pPr>
      <w:r>
        <w:t>Использованный при разработке Программы программно-целевой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риска приобщения населения города Пскова к психотропным веществам, с учетом реальных возможностей бюджета города Пскова.</w:t>
      </w:r>
    </w:p>
    <w:p w:rsidR="00524DF2" w:rsidRDefault="00524DF2">
      <w:pPr>
        <w:pStyle w:val="ConsPlusNormal"/>
        <w:jc w:val="both"/>
      </w:pPr>
    </w:p>
    <w:p w:rsidR="00524DF2" w:rsidRDefault="00524DF2">
      <w:pPr>
        <w:pStyle w:val="ConsPlusNormal"/>
        <w:ind w:firstLine="540"/>
        <w:jc w:val="both"/>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524DF2" w:rsidRDefault="00524DF2">
      <w:pPr>
        <w:pStyle w:val="ConsPlusNormal"/>
        <w:jc w:val="both"/>
      </w:pPr>
    </w:p>
    <w:p w:rsidR="00524DF2" w:rsidRDefault="00524DF2">
      <w:pPr>
        <w:pStyle w:val="ConsPlusNormal"/>
        <w:ind w:firstLine="540"/>
        <w:jc w:val="both"/>
      </w:pPr>
      <w:r>
        <w:t>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наркомания калечит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России и ее человеческому потенциалу.</w:t>
      </w:r>
    </w:p>
    <w:p w:rsidR="00524DF2" w:rsidRDefault="00524DF2">
      <w:pPr>
        <w:pStyle w:val="ConsPlusNormal"/>
        <w:ind w:firstLine="540"/>
        <w:jc w:val="both"/>
      </w:pPr>
      <w:r>
        <w:t>Основными приоритетами государственной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наркоугрозы.</w:t>
      </w:r>
    </w:p>
    <w:p w:rsidR="00524DF2" w:rsidRDefault="00524DF2">
      <w:pPr>
        <w:pStyle w:val="ConsPlusNormal"/>
        <w:ind w:firstLine="540"/>
        <w:jc w:val="both"/>
      </w:pPr>
      <w:r>
        <w:t xml:space="preserve">В числе безотлагательных мер по стабилизации наркоситуации на территории области рассматривается системная работа органов </w:t>
      </w:r>
      <w:r>
        <w:lastRenderedPageBreak/>
        <w:t>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антинаркотической работы.</w:t>
      </w:r>
    </w:p>
    <w:p w:rsidR="00524DF2" w:rsidRDefault="00524DF2">
      <w:pPr>
        <w:pStyle w:val="ConsPlusNormal"/>
        <w:ind w:firstLine="540"/>
        <w:jc w:val="both"/>
      </w:pPr>
      <w:r>
        <w:t>Подпрограмма носит межведомственный характер, поскольку проблема профилактики потребления и незаконного оборота наркотиков, преступлений и иных правонарушений затрагивает сферу деятельности многих управлений и ведомств федерального, областного и муниципального уровней, общественных объединений и должна решаться программно-целевыми методами.</w:t>
      </w:r>
    </w:p>
    <w:p w:rsidR="00524DF2" w:rsidRDefault="00524DF2">
      <w:pPr>
        <w:pStyle w:val="ConsPlusNormal"/>
        <w:ind w:firstLine="540"/>
        <w:jc w:val="both"/>
      </w:pPr>
      <w:r>
        <w:t>Цель подпрограммы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524DF2" w:rsidRDefault="00524DF2">
      <w:pPr>
        <w:pStyle w:val="ConsPlusNormal"/>
        <w:ind w:firstLine="540"/>
        <w:jc w:val="both"/>
      </w:pPr>
      <w:r>
        <w:t>Для достижения поставленных целей подпрограмма предусматривает решение следующих задач:</w:t>
      </w:r>
    </w:p>
    <w:p w:rsidR="00524DF2" w:rsidRDefault="00524DF2">
      <w:pPr>
        <w:pStyle w:val="ConsPlusNormal"/>
        <w:ind w:firstLine="540"/>
        <w:jc w:val="both"/>
      </w:pPr>
      <w:r>
        <w:t>1. Совершенствование взаимодействия органов местного самоуправления с иными уполномоченными органами в антинаркотической сфере;</w:t>
      </w:r>
    </w:p>
    <w:p w:rsidR="00524DF2" w:rsidRDefault="00524DF2">
      <w:pPr>
        <w:pStyle w:val="ConsPlusNormal"/>
        <w:ind w:firstLine="540"/>
        <w:jc w:val="both"/>
      </w:pPr>
      <w:r>
        <w:t>2. Создание и обеспечение эффективной системы профилактики наркомании на территории города Пскова.</w:t>
      </w:r>
    </w:p>
    <w:p w:rsidR="00524DF2" w:rsidRDefault="00524DF2">
      <w:pPr>
        <w:pStyle w:val="ConsPlusNormal"/>
        <w:ind w:firstLine="540"/>
        <w:jc w:val="both"/>
      </w:pPr>
      <w:r>
        <w:t>Основными показателями решения указанных задач и достижения поставленных целей определены следующие целевые индикаторы:</w:t>
      </w:r>
    </w:p>
    <w:p w:rsidR="00524DF2" w:rsidRDefault="00524DF2">
      <w:pPr>
        <w:pStyle w:val="ConsPlusNormal"/>
        <w:ind w:firstLine="540"/>
        <w:jc w:val="both"/>
      </w:pPr>
      <w:r>
        <w:t>1.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 (в процентах).</w:t>
      </w:r>
    </w:p>
    <w:p w:rsidR="00524DF2" w:rsidRDefault="00524DF2">
      <w:pPr>
        <w:pStyle w:val="ConsPlusNormal"/>
        <w:ind w:firstLine="540"/>
        <w:jc w:val="both"/>
      </w:pPr>
      <w:r>
        <w:t>2.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 (в процентах).</w:t>
      </w:r>
    </w:p>
    <w:p w:rsidR="00524DF2" w:rsidRDefault="00524DF2">
      <w:pPr>
        <w:pStyle w:val="ConsPlusNormal"/>
        <w:ind w:firstLine="540"/>
        <w:jc w:val="both"/>
      </w:pPr>
      <w:r>
        <w:t>Реализация подпрограммы создаст объективные условия реализации для:</w:t>
      </w:r>
    </w:p>
    <w:p w:rsidR="00524DF2" w:rsidRDefault="00524DF2">
      <w:pPr>
        <w:pStyle w:val="ConsPlusNormal"/>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524DF2" w:rsidRDefault="00524DF2">
      <w:pPr>
        <w:pStyle w:val="ConsPlusNormal"/>
        <w:ind w:firstLine="540"/>
        <w:jc w:val="both"/>
      </w:pPr>
      <w:r>
        <w:t>- увеличения количества обученных специалистов, реализующих программы профилактики наркомании;</w:t>
      </w:r>
    </w:p>
    <w:p w:rsidR="00524DF2" w:rsidRDefault="00524DF2">
      <w:pPr>
        <w:pStyle w:val="ConsPlusNormal"/>
        <w:ind w:firstLine="540"/>
        <w:jc w:val="both"/>
      </w:pPr>
      <w:r>
        <w:t>- совершенствования системы профилактики среди населения города и психолого-педагогической коррекции несовершеннолетних;</w:t>
      </w:r>
    </w:p>
    <w:p w:rsidR="00524DF2" w:rsidRDefault="00524DF2">
      <w:pPr>
        <w:pStyle w:val="ConsPlusNormal"/>
        <w:ind w:firstLine="540"/>
        <w:jc w:val="both"/>
      </w:pPr>
      <w:r>
        <w:t xml:space="preserve">- формирования культуры здоровья, мотивации к ведению здорового образа жизни, негативного отношения к употреблению психотропных </w:t>
      </w:r>
      <w:r>
        <w:lastRenderedPageBreak/>
        <w:t>веществ;</w:t>
      </w:r>
    </w:p>
    <w:p w:rsidR="00524DF2" w:rsidRDefault="00524DF2">
      <w:pPr>
        <w:pStyle w:val="ConsPlusNormal"/>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524DF2" w:rsidRDefault="00524DF2">
      <w:pPr>
        <w:pStyle w:val="ConsPlusNormal"/>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524DF2" w:rsidRDefault="00524DF2">
      <w:pPr>
        <w:pStyle w:val="ConsPlusNormal"/>
        <w:jc w:val="both"/>
      </w:pPr>
    </w:p>
    <w:p w:rsidR="00524DF2" w:rsidRDefault="00524DF2">
      <w:pPr>
        <w:pStyle w:val="ConsPlusNormal"/>
        <w:ind w:firstLine="540"/>
        <w:jc w:val="both"/>
      </w:pPr>
      <w:r>
        <w:t>4. Сроки и этапы реализации подпрограммы</w:t>
      </w:r>
    </w:p>
    <w:p w:rsidR="00524DF2" w:rsidRDefault="00524DF2">
      <w:pPr>
        <w:pStyle w:val="ConsPlusNormal"/>
        <w:jc w:val="both"/>
      </w:pPr>
    </w:p>
    <w:p w:rsidR="00524DF2" w:rsidRDefault="00524DF2">
      <w:pPr>
        <w:pStyle w:val="ConsPlusNormal"/>
        <w:ind w:firstLine="540"/>
        <w:jc w:val="both"/>
      </w:pPr>
      <w:r>
        <w:t>Срок реализации подпрограммы - 5 лет. Начало реализации подпрограммы - в 2016 году, окончание - в 2020 году.</w:t>
      </w:r>
    </w:p>
    <w:p w:rsidR="00524DF2" w:rsidRDefault="00524DF2">
      <w:pPr>
        <w:pStyle w:val="ConsPlusNormal"/>
        <w:jc w:val="both"/>
      </w:pPr>
    </w:p>
    <w:p w:rsidR="00524DF2" w:rsidRDefault="00524DF2">
      <w:pPr>
        <w:pStyle w:val="ConsPlusNormal"/>
        <w:ind w:firstLine="540"/>
        <w:jc w:val="both"/>
      </w:pPr>
      <w:r>
        <w:t>5. Характеристика основных мероприятий подпрограммы</w:t>
      </w:r>
    </w:p>
    <w:p w:rsidR="00524DF2" w:rsidRDefault="00524DF2">
      <w:pPr>
        <w:pStyle w:val="ConsPlusNormal"/>
        <w:jc w:val="both"/>
      </w:pPr>
    </w:p>
    <w:p w:rsidR="00524DF2" w:rsidRDefault="00524DF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524DF2" w:rsidRDefault="00524DF2">
      <w:pPr>
        <w:pStyle w:val="ConsPlusNormal"/>
        <w:ind w:firstLine="540"/>
        <w:jc w:val="both"/>
      </w:pPr>
      <w:r>
        <w:t>Задача 1. Совершенствование взаимодействия органов местного самоуправления с иными уполномоченными органами в антинаркотической сфере, выполнение данной задачи будет осуществляться путем реализации следующих основных мероприятий:</w:t>
      </w:r>
    </w:p>
    <w:p w:rsidR="00524DF2" w:rsidRDefault="00524DF2">
      <w:pPr>
        <w:pStyle w:val="ConsPlusNormal"/>
        <w:ind w:firstLine="540"/>
        <w:jc w:val="both"/>
      </w:pPr>
      <w:r>
        <w:t>1. Совершенствование нормативной муниципальной правовой базы города Пскова в сфере профилактики наркомании.</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приведение нормативных правовых актов муниципального образования "Город Псков" в соответствие с федеральным и областным законодательством.</w:t>
      </w:r>
    </w:p>
    <w:p w:rsidR="00524DF2" w:rsidRDefault="00524DF2">
      <w:pPr>
        <w:pStyle w:val="ConsPlusNormal"/>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524DF2" w:rsidRDefault="00524DF2">
      <w:pPr>
        <w:pStyle w:val="ConsPlusNormal"/>
        <w:ind w:firstLine="540"/>
        <w:jc w:val="both"/>
      </w:pPr>
      <w: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проведение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524DF2" w:rsidRDefault="00524DF2">
      <w:pPr>
        <w:pStyle w:val="ConsPlusNormal"/>
        <w:ind w:firstLine="540"/>
        <w:jc w:val="both"/>
      </w:pPr>
      <w:r>
        <w:t>- осуществление деятельности антинаркотической комиссии муниципального образования "Город Псков".</w:t>
      </w:r>
    </w:p>
    <w:p w:rsidR="00524DF2" w:rsidRDefault="00524DF2">
      <w:pPr>
        <w:pStyle w:val="ConsPlusNormal"/>
        <w:ind w:firstLine="540"/>
        <w:jc w:val="both"/>
      </w:pPr>
      <w:r>
        <w:t xml:space="preserve">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веществ, созданию условий для защиты населения (в первую очередь несовершеннолетних и молодежи) от вовлечения в потребление наркотических средств, психотропных веществ, </w:t>
      </w:r>
      <w:r>
        <w:lastRenderedPageBreak/>
        <w:t>снижению количества потенциальных наркосбытчиков, а также количества наркозависимых.</w:t>
      </w:r>
    </w:p>
    <w:p w:rsidR="00524DF2" w:rsidRDefault="00524DF2">
      <w:pPr>
        <w:pStyle w:val="ConsPlusNormal"/>
        <w:ind w:firstLine="540"/>
        <w:jc w:val="both"/>
      </w:pPr>
      <w:r>
        <w:t>Задача 2. Создание и обеспечение эффективной системы профилактики наркомании на территории города Пскова.</w:t>
      </w:r>
    </w:p>
    <w:p w:rsidR="00524DF2" w:rsidRDefault="00524DF2">
      <w:pPr>
        <w:pStyle w:val="ConsPlusNormal"/>
        <w:ind w:firstLine="540"/>
        <w:jc w:val="both"/>
      </w:pPr>
      <w:r>
        <w:t>1. 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специалистов;</w:t>
      </w:r>
    </w:p>
    <w:p w:rsidR="00524DF2" w:rsidRDefault="00524DF2">
      <w:pPr>
        <w:pStyle w:val="ConsPlusNormal"/>
        <w:ind w:firstLine="540"/>
        <w:jc w:val="both"/>
      </w:pPr>
      <w:r>
        <w:t>Выполнение данного мероприятия способствует повышению информированности населения по проблеме наркотизации.</w:t>
      </w:r>
    </w:p>
    <w:p w:rsidR="00524DF2" w:rsidRDefault="00524DF2">
      <w:pPr>
        <w:pStyle w:val="ConsPlusNormal"/>
        <w:ind w:firstLine="540"/>
        <w:jc w:val="both"/>
      </w:pPr>
      <w:r>
        <w:t>2. Подготовка, обучение, повышение квалификации специалистов, работающих в системе профилактики наркотизма и аддиктивного поведения.</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эффективных технологий и методов профилактической, коррекционной работы.</w:t>
      </w:r>
    </w:p>
    <w:p w:rsidR="00524DF2" w:rsidRDefault="00524DF2">
      <w:pPr>
        <w:pStyle w:val="ConsPlusNormal"/>
        <w:ind w:firstLine="540"/>
        <w:jc w:val="both"/>
      </w:pPr>
      <w:r>
        <w:t>Выполнение данного мероприятия способствует повышению профессионального уровня специалистов, работающих в системе профилактики наркотизма и аддиктивного поведения.</w:t>
      </w:r>
    </w:p>
    <w:p w:rsidR="00524DF2" w:rsidRDefault="00524DF2">
      <w:pPr>
        <w:pStyle w:val="ConsPlusNormal"/>
        <w:ind w:firstLine="540"/>
        <w:jc w:val="both"/>
      </w:pPr>
      <w:r>
        <w:t>3. Совершенствование материально-технической базы организаций, ведущих профилактическую деятельность.</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приобретение оборудования и материалов для функционирования комнаты психологической разгрузки на базе МБОУ "Центр ППРиК" для работы с детьми и подростками с проблемами эмоционально-волевой сферы;</w:t>
      </w:r>
    </w:p>
    <w:p w:rsidR="00524DF2" w:rsidRDefault="00524DF2">
      <w:pPr>
        <w:pStyle w:val="ConsPlusNormal"/>
        <w:ind w:firstLine="540"/>
        <w:jc w:val="both"/>
      </w:pPr>
      <w:r>
        <w:t>- приобретение компьютера и программного обеспечения для осуществления деятельности МБОУ "Центр ППРиК";</w:t>
      </w:r>
    </w:p>
    <w:p w:rsidR="00524DF2" w:rsidRDefault="00524DF2">
      <w:pPr>
        <w:pStyle w:val="ConsPlusNormal"/>
        <w:ind w:firstLine="540"/>
        <w:jc w:val="both"/>
      </w:pPr>
      <w:r>
        <w:t>- приобретение канцтоваров для работы антинаркотической комиссии муниципального образования "Город Псков";</w:t>
      </w:r>
    </w:p>
    <w:p w:rsidR="00524DF2" w:rsidRDefault="00524DF2">
      <w:pPr>
        <w:pStyle w:val="ConsPlusNormal"/>
        <w:ind w:firstLine="540"/>
        <w:jc w:val="both"/>
      </w:pPr>
      <w: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524DF2" w:rsidRDefault="00524DF2">
      <w:pPr>
        <w:pStyle w:val="ConsPlusNormal"/>
        <w:ind w:firstLine="540"/>
        <w:jc w:val="both"/>
      </w:pPr>
      <w:r>
        <w:t>Выполнение данных мероприятий способствует повышению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созданию информационно-коммуникационных условий для ведения антинаркотической деятельности.</w:t>
      </w:r>
    </w:p>
    <w:p w:rsidR="00524DF2" w:rsidRDefault="00524DF2">
      <w:pPr>
        <w:pStyle w:val="ConsPlusNormal"/>
        <w:ind w:firstLine="540"/>
        <w:jc w:val="both"/>
      </w:pPr>
      <w:r>
        <w:t xml:space="preserve">4. Проведение мероприятий по оказанию социальной, психолого-педагогической поддержки лицам, попавшим в трудную жизненную </w:t>
      </w:r>
      <w:r>
        <w:lastRenderedPageBreak/>
        <w:t>ситуацию.</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524DF2" w:rsidRDefault="00524DF2">
      <w:pPr>
        <w:pStyle w:val="ConsPlusNormal"/>
        <w:ind w:firstLine="540"/>
        <w:jc w:val="both"/>
      </w:pPr>
      <w:r>
        <w:t>- оказание помощи семьям, оказавшимся в сложной жизненной ситуации.</w:t>
      </w:r>
    </w:p>
    <w:p w:rsidR="00524DF2" w:rsidRDefault="00524DF2">
      <w:pPr>
        <w:pStyle w:val="ConsPlusNormal"/>
        <w:ind w:firstLine="540"/>
        <w:jc w:val="both"/>
      </w:pPr>
      <w:r>
        <w:t>Выполнение данных мероприятий способствует созданию условий для снижения риска приобщения к психотропным веществам.</w:t>
      </w:r>
    </w:p>
    <w:p w:rsidR="00524DF2" w:rsidRDefault="00524DF2">
      <w:pPr>
        <w:pStyle w:val="ConsPlusNormal"/>
        <w:ind w:firstLine="540"/>
        <w:jc w:val="both"/>
      </w:pPr>
      <w:r>
        <w:t>5.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p w:rsidR="00524DF2" w:rsidRDefault="00524DF2">
      <w:pPr>
        <w:pStyle w:val="ConsPlusNormal"/>
        <w:ind w:firstLine="540"/>
        <w:jc w:val="both"/>
      </w:pPr>
      <w:r>
        <w:t>В рамках реализации данного мероприятия осуществляется:</w:t>
      </w:r>
    </w:p>
    <w:p w:rsidR="00524DF2" w:rsidRDefault="00524DF2">
      <w:pPr>
        <w:pStyle w:val="ConsPlusNormal"/>
        <w:ind w:firstLine="540"/>
        <w:jc w:val="both"/>
      </w:pPr>
      <w:r>
        <w:t>- организация и проведение выездных семинаров-тренингов для учащейся молодежи, участвующей в волонтерском движении;</w:t>
      </w:r>
    </w:p>
    <w:p w:rsidR="00524DF2" w:rsidRDefault="00524DF2">
      <w:pPr>
        <w:pStyle w:val="ConsPlusNormal"/>
        <w:ind w:firstLine="540"/>
        <w:jc w:val="both"/>
      </w:pPr>
      <w:r>
        <w:t>- проведение городских мероприятий волонтерского движения по профилактике наркомании в молодежной среде;</w:t>
      </w:r>
    </w:p>
    <w:p w:rsidR="00524DF2" w:rsidRDefault="00524DF2">
      <w:pPr>
        <w:pStyle w:val="ConsPlusNormal"/>
        <w:ind w:firstLine="540"/>
        <w:jc w:val="both"/>
      </w:pPr>
      <w:r>
        <w:t>- участие во Всероссийской акции "Сообщи, где торгуют смертью!" на территории г. Пскова;</w:t>
      </w:r>
    </w:p>
    <w:p w:rsidR="00524DF2" w:rsidRDefault="00524DF2">
      <w:pPr>
        <w:pStyle w:val="ConsPlusNormal"/>
        <w:ind w:firstLine="540"/>
        <w:jc w:val="both"/>
      </w:pPr>
      <w:r>
        <w:t>- организация проведения мероприятий антинаркотической направленности, посвященных Международному дню борьбы с наркоманией и наркобизнесом;</w:t>
      </w:r>
    </w:p>
    <w:p w:rsidR="00524DF2" w:rsidRDefault="00524DF2">
      <w:pPr>
        <w:pStyle w:val="ConsPlusNormal"/>
        <w:ind w:firstLine="540"/>
        <w:jc w:val="both"/>
      </w:pPr>
      <w:r>
        <w:t>- организация проведения мероприятий антинаркотической направленности, посвященных Международному дню борьбы со СПИДом;</w:t>
      </w:r>
    </w:p>
    <w:p w:rsidR="00524DF2" w:rsidRDefault="00524DF2">
      <w:pPr>
        <w:pStyle w:val="ConsPlusNormal"/>
        <w:ind w:firstLine="540"/>
        <w:jc w:val="both"/>
      </w:pPr>
      <w:r>
        <w:t>- организация размещения рекламы по пропаганде здорового образа жизни в период проведения спортивных и культурно-досуговых мероприятий с молодежью города;</w:t>
      </w:r>
    </w:p>
    <w:p w:rsidR="00524DF2" w:rsidRDefault="00524DF2">
      <w:pPr>
        <w:pStyle w:val="ConsPlusNormal"/>
        <w:ind w:firstLine="540"/>
        <w:jc w:val="both"/>
      </w:pPr>
      <w:r>
        <w:t>- организация и проведение межведомственного КВН среди учебных заведений города под девизом "Лучше приколоться, чем уколоться!";</w:t>
      </w:r>
    </w:p>
    <w:p w:rsidR="00524DF2" w:rsidRDefault="00524DF2">
      <w:pPr>
        <w:pStyle w:val="ConsPlusNormal"/>
        <w:ind w:firstLine="540"/>
        <w:jc w:val="both"/>
      </w:pPr>
      <w:r>
        <w:t>- организация и проведение городского фестиваля-конкурса "Формула успеха!": номинация "Антинарко", номинация "Я человек с сильной волей";</w:t>
      </w:r>
    </w:p>
    <w:p w:rsidR="00524DF2" w:rsidRDefault="00524DF2">
      <w:pPr>
        <w:pStyle w:val="ConsPlusNormal"/>
        <w:ind w:firstLine="540"/>
        <w:jc w:val="both"/>
      </w:pPr>
      <w:r>
        <w:t>- организация городской молодежной акции "Мой город - город будущего!", презентации конкурса творческих проектов среди молодежных учреждений и организаций города;</w:t>
      </w:r>
    </w:p>
    <w:p w:rsidR="00524DF2" w:rsidRDefault="00524DF2">
      <w:pPr>
        <w:pStyle w:val="ConsPlusNormal"/>
        <w:ind w:firstLine="540"/>
        <w:jc w:val="both"/>
      </w:pPr>
      <w:r>
        <w:t>- проведение цикла познавательно-развлекательных мероприятий для детей в дни школьных каникул "Делай, как Я!";</w:t>
      </w:r>
    </w:p>
    <w:p w:rsidR="00524DF2" w:rsidRDefault="00524DF2">
      <w:pPr>
        <w:pStyle w:val="ConsPlusNormal"/>
        <w:ind w:firstLine="540"/>
        <w:jc w:val="both"/>
      </w:pPr>
      <w:r>
        <w:t>- проведение цикла молодежных клубных встреч по вопросам планирования семьи "Тет-а-тет, или между нами...";</w:t>
      </w:r>
    </w:p>
    <w:p w:rsidR="00524DF2" w:rsidRDefault="00524DF2">
      <w:pPr>
        <w:pStyle w:val="ConsPlusNormal"/>
        <w:ind w:firstLine="540"/>
        <w:jc w:val="both"/>
      </w:pPr>
      <w:r>
        <w:t>- участие в мультиконференции Северо-Западного округа "Строить жизнь без наркотиков: деятельность библиотек по антинаркотическому просвещению подростков и молодежи";</w:t>
      </w:r>
    </w:p>
    <w:p w:rsidR="00524DF2" w:rsidRDefault="00524DF2">
      <w:pPr>
        <w:pStyle w:val="ConsPlusNormal"/>
        <w:ind w:firstLine="540"/>
        <w:jc w:val="both"/>
      </w:pPr>
      <w:r>
        <w:t>- проведение информационного марафона "Не отнимай у себя завтра";</w:t>
      </w:r>
    </w:p>
    <w:p w:rsidR="00524DF2" w:rsidRDefault="00524DF2">
      <w:pPr>
        <w:pStyle w:val="ConsPlusNormal"/>
        <w:ind w:firstLine="540"/>
        <w:jc w:val="both"/>
      </w:pPr>
      <w:r>
        <w:t>- организация и проведение акции по пропаганде здорового образа жизни с изданием профилактических листовок "Стихотворение в кармане";</w:t>
      </w:r>
    </w:p>
    <w:p w:rsidR="00524DF2" w:rsidRDefault="00524DF2">
      <w:pPr>
        <w:pStyle w:val="ConsPlusNormal"/>
        <w:ind w:firstLine="540"/>
        <w:jc w:val="both"/>
      </w:pPr>
      <w:r>
        <w:t>- организация и проведение цикла мероприятий по пропаганде здорового образа жизни "Береги себя для жизни!";</w:t>
      </w:r>
    </w:p>
    <w:p w:rsidR="00524DF2" w:rsidRDefault="00524DF2">
      <w:pPr>
        <w:pStyle w:val="ConsPlusNormal"/>
        <w:ind w:firstLine="540"/>
        <w:jc w:val="both"/>
      </w:pPr>
      <w:r>
        <w:lastRenderedPageBreak/>
        <w:t>- проведение выставки - коллажа творческих работ "Вирус позитива";</w:t>
      </w:r>
    </w:p>
    <w:p w:rsidR="00524DF2" w:rsidRDefault="00524DF2">
      <w:pPr>
        <w:pStyle w:val="ConsPlusNormal"/>
        <w:ind w:firstLine="540"/>
        <w:jc w:val="both"/>
      </w:pPr>
      <w:r>
        <w:t>- 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p w:rsidR="00524DF2" w:rsidRDefault="00524DF2">
      <w:pPr>
        <w:pStyle w:val="ConsPlusNormal"/>
        <w:ind w:firstLine="540"/>
        <w:jc w:val="both"/>
      </w:pPr>
      <w:r>
        <w:t>Выполнение данных мероприятий способствует формированию актуально социальных знаний, полезных навыков в молодежной среде; снижение риска употребления наркотиков.</w:t>
      </w:r>
    </w:p>
    <w:p w:rsidR="00524DF2" w:rsidRDefault="00524DF2">
      <w:pPr>
        <w:pStyle w:val="ConsPlusNormal"/>
        <w:jc w:val="both"/>
      </w:pPr>
    </w:p>
    <w:p w:rsidR="00524DF2" w:rsidRDefault="00524DF2">
      <w:pPr>
        <w:pStyle w:val="ConsPlusNormal"/>
        <w:ind w:firstLine="540"/>
        <w:jc w:val="both"/>
      </w:pPr>
      <w:r>
        <w:t>6. Перечень основных мероприятий подпрограммы</w:t>
      </w:r>
    </w:p>
    <w:p w:rsidR="00524DF2" w:rsidRDefault="00524DF2">
      <w:pPr>
        <w:pStyle w:val="ConsPlusNormal"/>
        <w:jc w:val="both"/>
      </w:pPr>
    </w:p>
    <w:p w:rsidR="00524DF2" w:rsidRDefault="00524DF2">
      <w:pPr>
        <w:pStyle w:val="ConsPlusNormal"/>
        <w:ind w:firstLine="540"/>
        <w:jc w:val="both"/>
      </w:pPr>
      <w:hyperlink w:anchor="P1515"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524DF2" w:rsidRDefault="00524DF2">
      <w:pPr>
        <w:pStyle w:val="ConsPlusNormal"/>
        <w:jc w:val="both"/>
      </w:pPr>
    </w:p>
    <w:p w:rsidR="00524DF2" w:rsidRDefault="00524DF2">
      <w:pPr>
        <w:pStyle w:val="ConsPlusNormal"/>
        <w:ind w:firstLine="540"/>
        <w:jc w:val="both"/>
      </w:pPr>
      <w:r>
        <w:t>7. Ресурсное обеспечение подпрограммы</w:t>
      </w:r>
    </w:p>
    <w:p w:rsidR="00524DF2" w:rsidRDefault="00524DF2">
      <w:pPr>
        <w:pStyle w:val="ConsPlusNormal"/>
        <w:ind w:firstLine="540"/>
        <w:jc w:val="both"/>
      </w:pPr>
      <w:r>
        <w:t xml:space="preserve">(в ред. </w:t>
      </w:r>
      <w:hyperlink r:id="rId49" w:history="1">
        <w:r>
          <w:rPr>
            <w:color w:val="0000FF"/>
          </w:rPr>
          <w:t>постановления</w:t>
        </w:r>
      </w:hyperlink>
      <w:r>
        <w:t xml:space="preserve"> Администрации города Пскова от 11.04.2016 N 432)</w:t>
      </w:r>
    </w:p>
    <w:p w:rsidR="00524DF2" w:rsidRDefault="00524DF2">
      <w:pPr>
        <w:pStyle w:val="ConsPlusNormal"/>
        <w:ind w:firstLine="540"/>
        <w:jc w:val="both"/>
      </w:pPr>
    </w:p>
    <w:p w:rsidR="00524DF2" w:rsidRDefault="00524DF2">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2016 - 2020 годах составит 1428,6 тыс. рублей из бюджета города Пскова, в том числе по годам:</w:t>
      </w:r>
    </w:p>
    <w:p w:rsidR="00524DF2" w:rsidRDefault="00524DF2">
      <w:pPr>
        <w:pStyle w:val="ConsPlusNormal"/>
        <w:ind w:firstLine="540"/>
        <w:jc w:val="both"/>
      </w:pPr>
      <w:r>
        <w:t>в 2016 году - 276,8 тыс. рублей;</w:t>
      </w:r>
    </w:p>
    <w:p w:rsidR="00524DF2" w:rsidRDefault="00524DF2">
      <w:pPr>
        <w:pStyle w:val="ConsPlusNormal"/>
        <w:ind w:firstLine="540"/>
        <w:jc w:val="both"/>
      </w:pPr>
      <w:r>
        <w:t>в 2017 году - 259,2 тыс. рублей;</w:t>
      </w:r>
    </w:p>
    <w:p w:rsidR="00524DF2" w:rsidRDefault="00524DF2">
      <w:pPr>
        <w:pStyle w:val="ConsPlusNormal"/>
        <w:ind w:firstLine="540"/>
        <w:jc w:val="both"/>
      </w:pPr>
      <w:r>
        <w:t>в 2018 году - 275,0 тыс. рублей;</w:t>
      </w:r>
    </w:p>
    <w:p w:rsidR="00524DF2" w:rsidRDefault="00524DF2">
      <w:pPr>
        <w:pStyle w:val="ConsPlusNormal"/>
        <w:ind w:firstLine="540"/>
        <w:jc w:val="both"/>
      </w:pPr>
      <w:r>
        <w:t>в 2019 году - 308,8 тыс. рублей;</w:t>
      </w:r>
    </w:p>
    <w:p w:rsidR="00524DF2" w:rsidRDefault="00524DF2">
      <w:pPr>
        <w:pStyle w:val="ConsPlusNormal"/>
        <w:ind w:firstLine="540"/>
        <w:jc w:val="both"/>
      </w:pPr>
      <w:r>
        <w:t>в 2020 году - 308,8 тыс. рублей.</w:t>
      </w:r>
    </w:p>
    <w:p w:rsidR="00524DF2" w:rsidRDefault="00524DF2">
      <w:pPr>
        <w:pStyle w:val="ConsPlusNormal"/>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524DF2" w:rsidRDefault="00524DF2">
      <w:pPr>
        <w:pStyle w:val="ConsPlusNormal"/>
        <w:jc w:val="both"/>
      </w:pPr>
    </w:p>
    <w:p w:rsidR="00524DF2" w:rsidRDefault="00524DF2">
      <w:pPr>
        <w:pStyle w:val="ConsPlusNormal"/>
        <w:ind w:firstLine="540"/>
        <w:jc w:val="both"/>
      </w:pPr>
      <w:r>
        <w:t>8. Методика оценки эффективности реализации подпрограммы</w:t>
      </w:r>
    </w:p>
    <w:p w:rsidR="00524DF2" w:rsidRDefault="00524DF2">
      <w:pPr>
        <w:pStyle w:val="ConsPlusNormal"/>
        <w:jc w:val="both"/>
      </w:pPr>
    </w:p>
    <w:p w:rsidR="00524DF2" w:rsidRDefault="00524DF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5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24DF2" w:rsidRDefault="00524DF2">
      <w:pPr>
        <w:sectPr w:rsidR="00524DF2">
          <w:pgSz w:w="11905" w:h="16838"/>
          <w:pgMar w:top="1134" w:right="850" w:bottom="1134" w:left="1701" w:header="0" w:footer="0" w:gutter="0"/>
          <w:cols w:space="720"/>
        </w:sectPr>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both"/>
      </w:pPr>
    </w:p>
    <w:p w:rsidR="00524DF2" w:rsidRDefault="00524DF2">
      <w:pPr>
        <w:pStyle w:val="ConsPlusNormal"/>
        <w:jc w:val="right"/>
      </w:pPr>
      <w:r>
        <w:t>Приложение</w:t>
      </w:r>
    </w:p>
    <w:p w:rsidR="00524DF2" w:rsidRDefault="00524DF2">
      <w:pPr>
        <w:pStyle w:val="ConsPlusNormal"/>
        <w:jc w:val="right"/>
      </w:pPr>
      <w:r>
        <w:t>к подпрограмме</w:t>
      </w:r>
    </w:p>
    <w:p w:rsidR="00524DF2" w:rsidRDefault="00524DF2">
      <w:pPr>
        <w:pStyle w:val="ConsPlusNormal"/>
        <w:jc w:val="right"/>
      </w:pPr>
      <w:r>
        <w:t>"Комплексные меры противодействия злоупотреблению</w:t>
      </w:r>
    </w:p>
    <w:p w:rsidR="00524DF2" w:rsidRDefault="00524DF2">
      <w:pPr>
        <w:pStyle w:val="ConsPlusNormal"/>
        <w:jc w:val="right"/>
      </w:pPr>
      <w:r>
        <w:t>наркотиками и их незаконному обороту на территории</w:t>
      </w:r>
    </w:p>
    <w:p w:rsidR="00524DF2" w:rsidRDefault="00524DF2">
      <w:pPr>
        <w:pStyle w:val="ConsPlusNormal"/>
        <w:jc w:val="right"/>
      </w:pPr>
      <w:r>
        <w:t>муниципального образования "Город Псков"</w:t>
      </w:r>
    </w:p>
    <w:p w:rsidR="00524DF2" w:rsidRDefault="00524DF2">
      <w:pPr>
        <w:pStyle w:val="ConsPlusNormal"/>
        <w:jc w:val="both"/>
      </w:pPr>
    </w:p>
    <w:p w:rsidR="00524DF2" w:rsidRDefault="00524DF2">
      <w:pPr>
        <w:pStyle w:val="ConsPlusNormal"/>
        <w:jc w:val="center"/>
      </w:pPr>
      <w:bookmarkStart w:id="8" w:name="P1515"/>
      <w:bookmarkEnd w:id="8"/>
      <w:r>
        <w:t>Перечень основных мероприятий подпрограммы</w:t>
      </w:r>
    </w:p>
    <w:p w:rsidR="00524DF2" w:rsidRDefault="00524DF2">
      <w:pPr>
        <w:pStyle w:val="ConsPlusNormal"/>
        <w:jc w:val="center"/>
      </w:pPr>
      <w:r>
        <w:t>"Комплексные меры противодействия злоупотреблению</w:t>
      </w:r>
    </w:p>
    <w:p w:rsidR="00524DF2" w:rsidRDefault="00524DF2">
      <w:pPr>
        <w:pStyle w:val="ConsPlusNormal"/>
        <w:jc w:val="center"/>
      </w:pPr>
      <w:r>
        <w:t>наркотиками и их незаконному обороту на территории</w:t>
      </w:r>
    </w:p>
    <w:p w:rsidR="00524DF2" w:rsidRDefault="00524DF2">
      <w:pPr>
        <w:pStyle w:val="ConsPlusNormal"/>
        <w:jc w:val="center"/>
      </w:pPr>
      <w:r>
        <w:t>муниципального образования "Город Псков"</w:t>
      </w:r>
    </w:p>
    <w:p w:rsidR="00524DF2" w:rsidRDefault="00524DF2">
      <w:pPr>
        <w:pStyle w:val="ConsPlusNormal"/>
        <w:jc w:val="center"/>
      </w:pPr>
      <w:r>
        <w:t>Список изменяющих документов</w:t>
      </w:r>
    </w:p>
    <w:p w:rsidR="00524DF2" w:rsidRDefault="00524DF2">
      <w:pPr>
        <w:pStyle w:val="ConsPlusNormal"/>
        <w:jc w:val="center"/>
      </w:pPr>
      <w:r>
        <w:t>(в ред. постановлений Администрации города Пскова</w:t>
      </w:r>
    </w:p>
    <w:p w:rsidR="00524DF2" w:rsidRDefault="00524DF2">
      <w:pPr>
        <w:pStyle w:val="ConsPlusNormal"/>
        <w:jc w:val="center"/>
      </w:pPr>
      <w:r>
        <w:t xml:space="preserve">от 30.03.2016 </w:t>
      </w:r>
      <w:hyperlink r:id="rId51" w:history="1">
        <w:r>
          <w:rPr>
            <w:color w:val="0000FF"/>
          </w:rPr>
          <w:t>N 351</w:t>
        </w:r>
      </w:hyperlink>
      <w:r>
        <w:t xml:space="preserve">, от 11.04.2016 </w:t>
      </w:r>
      <w:hyperlink r:id="rId52" w:history="1">
        <w:r>
          <w:rPr>
            <w:color w:val="0000FF"/>
          </w:rPr>
          <w:t>N 432</w:t>
        </w:r>
      </w:hyperlink>
      <w:r>
        <w:t>)</w:t>
      </w:r>
    </w:p>
    <w:p w:rsidR="00524DF2" w:rsidRDefault="00524D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092"/>
        <w:gridCol w:w="1928"/>
        <w:gridCol w:w="1361"/>
        <w:gridCol w:w="1336"/>
        <w:gridCol w:w="1038"/>
        <w:gridCol w:w="771"/>
        <w:gridCol w:w="771"/>
        <w:gridCol w:w="772"/>
        <w:gridCol w:w="653"/>
        <w:gridCol w:w="737"/>
        <w:gridCol w:w="2891"/>
      </w:tblGrid>
      <w:tr w:rsidR="00524DF2">
        <w:tc>
          <w:tcPr>
            <w:tcW w:w="619" w:type="dxa"/>
            <w:vMerge w:val="restart"/>
            <w:vAlign w:val="center"/>
          </w:tcPr>
          <w:p w:rsidR="00524DF2" w:rsidRDefault="00524DF2">
            <w:pPr>
              <w:pStyle w:val="ConsPlusNormal"/>
              <w:jc w:val="center"/>
            </w:pPr>
            <w:r>
              <w:t>Номер п/п</w:t>
            </w:r>
          </w:p>
        </w:tc>
        <w:tc>
          <w:tcPr>
            <w:tcW w:w="3092" w:type="dxa"/>
            <w:vMerge w:val="restart"/>
            <w:vAlign w:val="center"/>
          </w:tcPr>
          <w:p w:rsidR="00524DF2" w:rsidRDefault="00524DF2">
            <w:pPr>
              <w:pStyle w:val="ConsPlusNormal"/>
              <w:jc w:val="center"/>
            </w:pPr>
            <w:r>
              <w:t>Наименование основного мероприятия</w:t>
            </w:r>
          </w:p>
        </w:tc>
        <w:tc>
          <w:tcPr>
            <w:tcW w:w="1928" w:type="dxa"/>
            <w:vMerge w:val="restart"/>
            <w:vAlign w:val="center"/>
          </w:tcPr>
          <w:p w:rsidR="00524DF2" w:rsidRDefault="00524DF2">
            <w:pPr>
              <w:pStyle w:val="ConsPlusNormal"/>
              <w:jc w:val="center"/>
            </w:pPr>
            <w:r>
              <w:t>Исполнитель мероприятия</w:t>
            </w:r>
          </w:p>
        </w:tc>
        <w:tc>
          <w:tcPr>
            <w:tcW w:w="1361" w:type="dxa"/>
            <w:vMerge w:val="restart"/>
            <w:vAlign w:val="center"/>
          </w:tcPr>
          <w:p w:rsidR="00524DF2" w:rsidRDefault="00524DF2">
            <w:pPr>
              <w:pStyle w:val="ConsPlusNormal"/>
              <w:jc w:val="center"/>
            </w:pPr>
            <w:r>
              <w:t>Срок реализации</w:t>
            </w:r>
          </w:p>
        </w:tc>
        <w:tc>
          <w:tcPr>
            <w:tcW w:w="6078" w:type="dxa"/>
            <w:gridSpan w:val="7"/>
            <w:vAlign w:val="center"/>
          </w:tcPr>
          <w:p w:rsidR="00524DF2" w:rsidRDefault="00524DF2">
            <w:pPr>
              <w:pStyle w:val="ConsPlusNormal"/>
              <w:jc w:val="center"/>
            </w:pPr>
            <w:r>
              <w:t>Объем финансирования по годам (тыс. руб.)</w:t>
            </w:r>
          </w:p>
        </w:tc>
        <w:tc>
          <w:tcPr>
            <w:tcW w:w="2891" w:type="dxa"/>
            <w:vMerge w:val="restart"/>
            <w:vAlign w:val="center"/>
          </w:tcPr>
          <w:p w:rsidR="00524DF2" w:rsidRDefault="00524DF2">
            <w:pPr>
              <w:pStyle w:val="ConsPlusNormal"/>
              <w:jc w:val="center"/>
            </w:pPr>
            <w:r>
              <w:t>Ожидаемый непосредственный результат (краткое описание)</w:t>
            </w:r>
          </w:p>
        </w:tc>
      </w:tr>
      <w:tr w:rsidR="00524DF2">
        <w:tc>
          <w:tcPr>
            <w:tcW w:w="619" w:type="dxa"/>
            <w:vMerge/>
          </w:tcPr>
          <w:p w:rsidR="00524DF2" w:rsidRDefault="00524DF2"/>
        </w:tc>
        <w:tc>
          <w:tcPr>
            <w:tcW w:w="3092" w:type="dxa"/>
            <w:vMerge/>
          </w:tcPr>
          <w:p w:rsidR="00524DF2" w:rsidRDefault="00524DF2"/>
        </w:tc>
        <w:tc>
          <w:tcPr>
            <w:tcW w:w="1928" w:type="dxa"/>
            <w:vMerge/>
          </w:tcPr>
          <w:p w:rsidR="00524DF2" w:rsidRDefault="00524DF2"/>
        </w:tc>
        <w:tc>
          <w:tcPr>
            <w:tcW w:w="1361" w:type="dxa"/>
            <w:vMerge/>
          </w:tcPr>
          <w:p w:rsidR="00524DF2" w:rsidRDefault="00524DF2"/>
        </w:tc>
        <w:tc>
          <w:tcPr>
            <w:tcW w:w="1336" w:type="dxa"/>
            <w:vAlign w:val="center"/>
          </w:tcPr>
          <w:p w:rsidR="00524DF2" w:rsidRDefault="00524DF2">
            <w:pPr>
              <w:pStyle w:val="ConsPlusNormal"/>
              <w:jc w:val="center"/>
            </w:pPr>
            <w:r>
              <w:t>Источники</w:t>
            </w:r>
          </w:p>
        </w:tc>
        <w:tc>
          <w:tcPr>
            <w:tcW w:w="1038" w:type="dxa"/>
            <w:vAlign w:val="center"/>
          </w:tcPr>
          <w:p w:rsidR="00524DF2" w:rsidRDefault="00524DF2">
            <w:pPr>
              <w:pStyle w:val="ConsPlusNormal"/>
              <w:jc w:val="center"/>
            </w:pPr>
            <w:r>
              <w:t>ВСЕГО:</w:t>
            </w:r>
          </w:p>
        </w:tc>
        <w:tc>
          <w:tcPr>
            <w:tcW w:w="771" w:type="dxa"/>
            <w:vAlign w:val="center"/>
          </w:tcPr>
          <w:p w:rsidR="00524DF2" w:rsidRDefault="00524DF2">
            <w:pPr>
              <w:pStyle w:val="ConsPlusNormal"/>
              <w:jc w:val="center"/>
            </w:pPr>
            <w:r>
              <w:t>2016</w:t>
            </w:r>
          </w:p>
        </w:tc>
        <w:tc>
          <w:tcPr>
            <w:tcW w:w="771" w:type="dxa"/>
            <w:vAlign w:val="center"/>
          </w:tcPr>
          <w:p w:rsidR="00524DF2" w:rsidRDefault="00524DF2">
            <w:pPr>
              <w:pStyle w:val="ConsPlusNormal"/>
              <w:jc w:val="center"/>
            </w:pPr>
            <w:r>
              <w:t>2017</w:t>
            </w:r>
          </w:p>
        </w:tc>
        <w:tc>
          <w:tcPr>
            <w:tcW w:w="772" w:type="dxa"/>
            <w:vAlign w:val="center"/>
          </w:tcPr>
          <w:p w:rsidR="00524DF2" w:rsidRDefault="00524DF2">
            <w:pPr>
              <w:pStyle w:val="ConsPlusNormal"/>
              <w:jc w:val="center"/>
            </w:pPr>
            <w:r>
              <w:t>2018</w:t>
            </w:r>
          </w:p>
        </w:tc>
        <w:tc>
          <w:tcPr>
            <w:tcW w:w="653" w:type="dxa"/>
            <w:vAlign w:val="center"/>
          </w:tcPr>
          <w:p w:rsidR="00524DF2" w:rsidRDefault="00524DF2">
            <w:pPr>
              <w:pStyle w:val="ConsPlusNormal"/>
              <w:jc w:val="center"/>
            </w:pPr>
            <w:r>
              <w:t>2019</w:t>
            </w:r>
          </w:p>
        </w:tc>
        <w:tc>
          <w:tcPr>
            <w:tcW w:w="737" w:type="dxa"/>
            <w:vAlign w:val="center"/>
          </w:tcPr>
          <w:p w:rsidR="00524DF2" w:rsidRDefault="00524DF2">
            <w:pPr>
              <w:pStyle w:val="ConsPlusNormal"/>
              <w:jc w:val="center"/>
            </w:pPr>
            <w:r>
              <w:t>2020</w:t>
            </w:r>
          </w:p>
        </w:tc>
        <w:tc>
          <w:tcPr>
            <w:tcW w:w="2891" w:type="dxa"/>
            <w:vMerge/>
          </w:tcPr>
          <w:p w:rsidR="00524DF2" w:rsidRDefault="00524DF2"/>
        </w:tc>
      </w:tr>
      <w:tr w:rsidR="00524DF2">
        <w:tc>
          <w:tcPr>
            <w:tcW w:w="619" w:type="dxa"/>
          </w:tcPr>
          <w:p w:rsidR="00524DF2" w:rsidRDefault="00524DF2">
            <w:pPr>
              <w:pStyle w:val="ConsPlusNormal"/>
            </w:pPr>
          </w:p>
        </w:tc>
        <w:tc>
          <w:tcPr>
            <w:tcW w:w="15350" w:type="dxa"/>
            <w:gridSpan w:val="11"/>
            <w:vAlign w:val="center"/>
          </w:tcPr>
          <w:p w:rsidR="00524DF2" w:rsidRDefault="00524DF2">
            <w:pPr>
              <w:pStyle w:val="ConsPlusNormal"/>
            </w:pPr>
            <w:r>
              <w:t>Цель 1: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524DF2">
        <w:tc>
          <w:tcPr>
            <w:tcW w:w="619" w:type="dxa"/>
          </w:tcPr>
          <w:p w:rsidR="00524DF2" w:rsidRDefault="00524DF2">
            <w:pPr>
              <w:pStyle w:val="ConsPlusNormal"/>
            </w:pPr>
          </w:p>
        </w:tc>
        <w:tc>
          <w:tcPr>
            <w:tcW w:w="15350" w:type="dxa"/>
            <w:gridSpan w:val="11"/>
            <w:vAlign w:val="center"/>
          </w:tcPr>
          <w:p w:rsidR="00524DF2" w:rsidRDefault="00524DF2">
            <w:pPr>
              <w:pStyle w:val="ConsPlusNormal"/>
            </w:pPr>
            <w:r>
              <w:t>Задача 1: Совершенствование взаимодействия органов местного самоуправления с иными уполномоченными органами в антинаркотической сфере</w:t>
            </w:r>
          </w:p>
        </w:tc>
      </w:tr>
      <w:tr w:rsidR="00524DF2">
        <w:tc>
          <w:tcPr>
            <w:tcW w:w="619" w:type="dxa"/>
          </w:tcPr>
          <w:p w:rsidR="00524DF2" w:rsidRDefault="00524DF2">
            <w:pPr>
              <w:pStyle w:val="ConsPlusNormal"/>
              <w:jc w:val="center"/>
            </w:pPr>
            <w:r>
              <w:t>1</w:t>
            </w:r>
          </w:p>
        </w:tc>
        <w:tc>
          <w:tcPr>
            <w:tcW w:w="3092" w:type="dxa"/>
          </w:tcPr>
          <w:p w:rsidR="00524DF2" w:rsidRDefault="00524DF2">
            <w:pPr>
              <w:pStyle w:val="ConsPlusNormal"/>
            </w:pPr>
            <w:r>
              <w:t>Совершенствование нормативной муниципальной правовой базы города Пскова в сфере профилактики наркомании</w:t>
            </w:r>
          </w:p>
        </w:tc>
        <w:tc>
          <w:tcPr>
            <w:tcW w:w="1928" w:type="dxa"/>
          </w:tcPr>
          <w:p w:rsidR="00524DF2" w:rsidRDefault="00524DF2">
            <w:pPr>
              <w:pStyle w:val="ConsPlusNormal"/>
              <w:jc w:val="center"/>
            </w:pPr>
            <w:r>
              <w:t>УО АГП</w:t>
            </w:r>
          </w:p>
        </w:tc>
        <w:tc>
          <w:tcPr>
            <w:tcW w:w="1361" w:type="dxa"/>
          </w:tcPr>
          <w:p w:rsidR="00524DF2" w:rsidRDefault="00524DF2">
            <w:pPr>
              <w:pStyle w:val="ConsPlusNormal"/>
              <w:jc w:val="center"/>
            </w:pPr>
            <w:r>
              <w:t>01.01.2016 - 31.12.2020</w:t>
            </w:r>
          </w:p>
        </w:tc>
        <w:tc>
          <w:tcPr>
            <w:tcW w:w="1336" w:type="dxa"/>
          </w:tcPr>
          <w:p w:rsidR="00524DF2" w:rsidRDefault="00524DF2">
            <w:pPr>
              <w:pStyle w:val="ConsPlusNormal"/>
            </w:pPr>
            <w:r>
              <w:t>не требует финансирования</w:t>
            </w:r>
          </w:p>
        </w:tc>
        <w:tc>
          <w:tcPr>
            <w:tcW w:w="1038" w:type="dxa"/>
          </w:tcPr>
          <w:p w:rsidR="00524DF2" w:rsidRDefault="00524DF2">
            <w:pPr>
              <w:pStyle w:val="ConsPlusNormal"/>
            </w:pPr>
          </w:p>
        </w:tc>
        <w:tc>
          <w:tcPr>
            <w:tcW w:w="771" w:type="dxa"/>
          </w:tcPr>
          <w:p w:rsidR="00524DF2" w:rsidRDefault="00524DF2">
            <w:pPr>
              <w:pStyle w:val="ConsPlusNormal"/>
            </w:pP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pPr>
          </w:p>
        </w:tc>
        <w:tc>
          <w:tcPr>
            <w:tcW w:w="737" w:type="dxa"/>
          </w:tcPr>
          <w:p w:rsidR="00524DF2" w:rsidRDefault="00524DF2">
            <w:pPr>
              <w:pStyle w:val="ConsPlusNormal"/>
            </w:pPr>
          </w:p>
        </w:tc>
        <w:tc>
          <w:tcPr>
            <w:tcW w:w="2891" w:type="dxa"/>
          </w:tcPr>
          <w:p w:rsidR="00524DF2" w:rsidRDefault="00524DF2">
            <w:pPr>
              <w:pStyle w:val="ConsPlusNormal"/>
            </w:pPr>
            <w:r>
              <w:t>Соответствие муниципальных нормативных правовых актов г. Пскова нормативным актам РФ</w:t>
            </w:r>
          </w:p>
        </w:tc>
      </w:tr>
      <w:tr w:rsidR="00524DF2">
        <w:tc>
          <w:tcPr>
            <w:tcW w:w="619" w:type="dxa"/>
          </w:tcPr>
          <w:p w:rsidR="00524DF2" w:rsidRDefault="00524DF2">
            <w:pPr>
              <w:pStyle w:val="ConsPlusNormal"/>
              <w:jc w:val="center"/>
            </w:pPr>
            <w:r>
              <w:t>2</w:t>
            </w:r>
          </w:p>
        </w:tc>
        <w:tc>
          <w:tcPr>
            <w:tcW w:w="3092" w:type="dxa"/>
          </w:tcPr>
          <w:p w:rsidR="00524DF2" w:rsidRDefault="00524DF2">
            <w:pPr>
              <w:pStyle w:val="ConsPlusNormal"/>
            </w:pPr>
            <w: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1928" w:type="dxa"/>
          </w:tcPr>
          <w:p w:rsidR="00524DF2" w:rsidRDefault="00524DF2">
            <w:pPr>
              <w:pStyle w:val="ConsPlusNormal"/>
              <w:jc w:val="center"/>
            </w:pPr>
            <w:r>
              <w:t>УО АГП, УК АГП, УМВД России по г. Пскову, УФСКН России по Псковской обл. (по согласованию)</w:t>
            </w:r>
          </w:p>
        </w:tc>
        <w:tc>
          <w:tcPr>
            <w:tcW w:w="1361" w:type="dxa"/>
          </w:tcPr>
          <w:p w:rsidR="00524DF2" w:rsidRDefault="00524DF2">
            <w:pPr>
              <w:pStyle w:val="ConsPlusNormal"/>
              <w:jc w:val="center"/>
            </w:pPr>
            <w:r>
              <w:t>01.01.2016 - 31.12.2020</w:t>
            </w:r>
          </w:p>
        </w:tc>
        <w:tc>
          <w:tcPr>
            <w:tcW w:w="1336" w:type="dxa"/>
          </w:tcPr>
          <w:p w:rsidR="00524DF2" w:rsidRDefault="00524DF2">
            <w:pPr>
              <w:pStyle w:val="ConsPlusNormal"/>
            </w:pPr>
            <w:r>
              <w:t>не требует финансирования</w:t>
            </w:r>
          </w:p>
        </w:tc>
        <w:tc>
          <w:tcPr>
            <w:tcW w:w="1038" w:type="dxa"/>
          </w:tcPr>
          <w:p w:rsidR="00524DF2" w:rsidRDefault="00524DF2">
            <w:pPr>
              <w:pStyle w:val="ConsPlusNormal"/>
            </w:pPr>
          </w:p>
        </w:tc>
        <w:tc>
          <w:tcPr>
            <w:tcW w:w="771" w:type="dxa"/>
          </w:tcPr>
          <w:p w:rsidR="00524DF2" w:rsidRDefault="00524DF2">
            <w:pPr>
              <w:pStyle w:val="ConsPlusNormal"/>
            </w:pP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pPr>
          </w:p>
        </w:tc>
        <w:tc>
          <w:tcPr>
            <w:tcW w:w="737" w:type="dxa"/>
          </w:tcPr>
          <w:p w:rsidR="00524DF2" w:rsidRDefault="00524DF2">
            <w:pPr>
              <w:pStyle w:val="ConsPlusNormal"/>
            </w:pPr>
          </w:p>
        </w:tc>
        <w:tc>
          <w:tcPr>
            <w:tcW w:w="2891" w:type="dxa"/>
          </w:tcPr>
          <w:p w:rsidR="00524DF2" w:rsidRDefault="00524DF2">
            <w:pPr>
              <w:pStyle w:val="ConsPlusNormal"/>
            </w:pPr>
            <w:r>
              <w:t xml:space="preserve">Организация межведомственного взаимодействия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w:t>
            </w:r>
            <w:r>
              <w:lastRenderedPageBreak/>
              <w:t>веществ, снижение количества потенциальных наркосбытчиков, а также количества наркозависимых</w:t>
            </w:r>
          </w:p>
        </w:tc>
      </w:tr>
      <w:tr w:rsidR="00524DF2">
        <w:tc>
          <w:tcPr>
            <w:tcW w:w="619" w:type="dxa"/>
          </w:tcPr>
          <w:p w:rsidR="00524DF2" w:rsidRDefault="00524DF2">
            <w:pPr>
              <w:pStyle w:val="ConsPlusNormal"/>
            </w:pPr>
          </w:p>
        </w:tc>
        <w:tc>
          <w:tcPr>
            <w:tcW w:w="15350" w:type="dxa"/>
            <w:gridSpan w:val="11"/>
            <w:vAlign w:val="center"/>
          </w:tcPr>
          <w:p w:rsidR="00524DF2" w:rsidRDefault="00524DF2">
            <w:pPr>
              <w:pStyle w:val="ConsPlusNormal"/>
            </w:pPr>
            <w:r>
              <w:t>Задача 2: Создание и обеспечение эффективной системы профилактики наркомании на территории города Пскова</w:t>
            </w:r>
          </w:p>
        </w:tc>
      </w:tr>
      <w:tr w:rsidR="00524DF2">
        <w:tc>
          <w:tcPr>
            <w:tcW w:w="619" w:type="dxa"/>
            <w:vMerge w:val="restart"/>
            <w:tcBorders>
              <w:bottom w:val="nil"/>
            </w:tcBorders>
          </w:tcPr>
          <w:p w:rsidR="00524DF2" w:rsidRDefault="00524DF2">
            <w:pPr>
              <w:pStyle w:val="ConsPlusNormal"/>
              <w:jc w:val="center"/>
            </w:pPr>
            <w:r>
              <w:t>1</w:t>
            </w:r>
          </w:p>
        </w:tc>
        <w:tc>
          <w:tcPr>
            <w:tcW w:w="3092" w:type="dxa"/>
            <w:vMerge w:val="restart"/>
            <w:tcBorders>
              <w:bottom w:val="nil"/>
            </w:tcBorders>
          </w:tcPr>
          <w:p w:rsidR="00524DF2" w:rsidRDefault="00524DF2">
            <w:pPr>
              <w:pStyle w:val="ConsPlusNormal"/>
            </w:pPr>
            <w:r>
              <w:t>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tc>
        <w:tc>
          <w:tcPr>
            <w:tcW w:w="1928" w:type="dxa"/>
            <w:vMerge w:val="restart"/>
            <w:tcBorders>
              <w:bottom w:val="nil"/>
            </w:tcBorders>
          </w:tcPr>
          <w:p w:rsidR="00524DF2" w:rsidRDefault="00524DF2">
            <w:pPr>
              <w:pStyle w:val="ConsPlusNormal"/>
              <w:jc w:val="center"/>
            </w:pPr>
            <w:r>
              <w:t>МБОУ "ППРиК", УФСКН России по Псковской обл. (по согласованию)</w:t>
            </w:r>
          </w:p>
        </w:tc>
        <w:tc>
          <w:tcPr>
            <w:tcW w:w="1361" w:type="dxa"/>
            <w:vMerge w:val="restart"/>
            <w:tcBorders>
              <w:bottom w:val="nil"/>
            </w:tcBorders>
          </w:tcPr>
          <w:p w:rsidR="00524DF2" w:rsidRDefault="00524DF2">
            <w:pPr>
              <w:pStyle w:val="ConsPlusNormal"/>
              <w:jc w:val="center"/>
            </w:pPr>
            <w:r>
              <w:t>01.01.2016 - 31.12.2020</w:t>
            </w:r>
          </w:p>
        </w:tc>
        <w:tc>
          <w:tcPr>
            <w:tcW w:w="1336" w:type="dxa"/>
          </w:tcPr>
          <w:p w:rsidR="00524DF2" w:rsidRDefault="00524DF2">
            <w:pPr>
              <w:pStyle w:val="ConsPlusNormal"/>
            </w:pPr>
            <w:r>
              <w:t>Всего</w:t>
            </w:r>
          </w:p>
        </w:tc>
        <w:tc>
          <w:tcPr>
            <w:tcW w:w="1038" w:type="dxa"/>
          </w:tcPr>
          <w:p w:rsidR="00524DF2" w:rsidRDefault="00524DF2">
            <w:pPr>
              <w:pStyle w:val="ConsPlusNormal"/>
              <w:jc w:val="center"/>
            </w:pPr>
            <w:r>
              <w:t>76,0</w:t>
            </w:r>
          </w:p>
        </w:tc>
        <w:tc>
          <w:tcPr>
            <w:tcW w:w="771" w:type="dxa"/>
          </w:tcPr>
          <w:p w:rsidR="00524DF2" w:rsidRDefault="00524DF2">
            <w:pPr>
              <w:pStyle w:val="ConsPlusNormal"/>
            </w:pPr>
          </w:p>
        </w:tc>
        <w:tc>
          <w:tcPr>
            <w:tcW w:w="771" w:type="dxa"/>
          </w:tcPr>
          <w:p w:rsidR="00524DF2" w:rsidRDefault="00524DF2">
            <w:pPr>
              <w:pStyle w:val="ConsPlusNormal"/>
              <w:jc w:val="center"/>
            </w:pPr>
            <w:r>
              <w:t>20,0</w:t>
            </w:r>
          </w:p>
        </w:tc>
        <w:tc>
          <w:tcPr>
            <w:tcW w:w="772" w:type="dxa"/>
          </w:tcPr>
          <w:p w:rsidR="00524DF2" w:rsidRDefault="00524DF2">
            <w:pPr>
              <w:pStyle w:val="ConsPlusNormal"/>
              <w:jc w:val="center"/>
            </w:pPr>
            <w:r>
              <w:t>20,0</w:t>
            </w:r>
          </w:p>
        </w:tc>
        <w:tc>
          <w:tcPr>
            <w:tcW w:w="653" w:type="dxa"/>
          </w:tcPr>
          <w:p w:rsidR="00524DF2" w:rsidRDefault="00524DF2">
            <w:pPr>
              <w:pStyle w:val="ConsPlusNormal"/>
              <w:jc w:val="center"/>
            </w:pPr>
            <w:r>
              <w:t>18,0</w:t>
            </w:r>
          </w:p>
        </w:tc>
        <w:tc>
          <w:tcPr>
            <w:tcW w:w="737" w:type="dxa"/>
          </w:tcPr>
          <w:p w:rsidR="00524DF2" w:rsidRDefault="00524DF2">
            <w:pPr>
              <w:pStyle w:val="ConsPlusNormal"/>
              <w:jc w:val="center"/>
            </w:pPr>
            <w:r>
              <w:t>18,0</w:t>
            </w:r>
          </w:p>
        </w:tc>
        <w:tc>
          <w:tcPr>
            <w:tcW w:w="2891" w:type="dxa"/>
            <w:vMerge w:val="restart"/>
            <w:tcBorders>
              <w:bottom w:val="nil"/>
            </w:tcBorders>
          </w:tcPr>
          <w:p w:rsidR="00524DF2" w:rsidRDefault="00524DF2">
            <w:pPr>
              <w:pStyle w:val="ConsPlusNormal"/>
            </w:pPr>
            <w:r>
              <w:t>Информирование населения по проблеме наркотизации</w:t>
            </w:r>
          </w:p>
        </w:tc>
      </w:tr>
      <w:tr w:rsidR="00524DF2">
        <w:tblPrEx>
          <w:tblBorders>
            <w:insideH w:val="nil"/>
          </w:tblBorders>
        </w:tblPrEx>
        <w:tc>
          <w:tcPr>
            <w:tcW w:w="619" w:type="dxa"/>
            <w:vMerge/>
            <w:tcBorders>
              <w:bottom w:val="nil"/>
            </w:tcBorders>
          </w:tcPr>
          <w:p w:rsidR="00524DF2" w:rsidRDefault="00524DF2"/>
        </w:tc>
        <w:tc>
          <w:tcPr>
            <w:tcW w:w="3092" w:type="dxa"/>
            <w:vMerge/>
            <w:tcBorders>
              <w:bottom w:val="nil"/>
            </w:tcBorders>
          </w:tcPr>
          <w:p w:rsidR="00524DF2" w:rsidRDefault="00524DF2"/>
        </w:tc>
        <w:tc>
          <w:tcPr>
            <w:tcW w:w="1928" w:type="dxa"/>
            <w:vMerge/>
            <w:tcBorders>
              <w:bottom w:val="nil"/>
            </w:tcBorders>
          </w:tcPr>
          <w:p w:rsidR="00524DF2" w:rsidRDefault="00524DF2"/>
        </w:tc>
        <w:tc>
          <w:tcPr>
            <w:tcW w:w="1361" w:type="dxa"/>
            <w:vMerge/>
            <w:tcBorders>
              <w:bottom w:val="nil"/>
            </w:tcBorders>
          </w:tcPr>
          <w:p w:rsidR="00524DF2" w:rsidRDefault="00524DF2"/>
        </w:tc>
        <w:tc>
          <w:tcPr>
            <w:tcW w:w="1336" w:type="dxa"/>
            <w:tcBorders>
              <w:bottom w:val="nil"/>
            </w:tcBorders>
          </w:tcPr>
          <w:p w:rsidR="00524DF2" w:rsidRDefault="00524DF2">
            <w:pPr>
              <w:pStyle w:val="ConsPlusNormal"/>
            </w:pPr>
            <w:r>
              <w:t>местный бюджет</w:t>
            </w:r>
          </w:p>
        </w:tc>
        <w:tc>
          <w:tcPr>
            <w:tcW w:w="1038" w:type="dxa"/>
            <w:tcBorders>
              <w:bottom w:val="nil"/>
            </w:tcBorders>
          </w:tcPr>
          <w:p w:rsidR="00524DF2" w:rsidRDefault="00524DF2">
            <w:pPr>
              <w:pStyle w:val="ConsPlusNormal"/>
              <w:jc w:val="center"/>
            </w:pPr>
            <w:r>
              <w:t>76,0</w:t>
            </w:r>
          </w:p>
        </w:tc>
        <w:tc>
          <w:tcPr>
            <w:tcW w:w="771" w:type="dxa"/>
            <w:tcBorders>
              <w:bottom w:val="nil"/>
            </w:tcBorders>
          </w:tcPr>
          <w:p w:rsidR="00524DF2" w:rsidRDefault="00524DF2">
            <w:pPr>
              <w:pStyle w:val="ConsPlusNormal"/>
            </w:pPr>
          </w:p>
        </w:tc>
        <w:tc>
          <w:tcPr>
            <w:tcW w:w="771" w:type="dxa"/>
            <w:tcBorders>
              <w:bottom w:val="nil"/>
            </w:tcBorders>
          </w:tcPr>
          <w:p w:rsidR="00524DF2" w:rsidRDefault="00524DF2">
            <w:pPr>
              <w:pStyle w:val="ConsPlusNormal"/>
              <w:jc w:val="center"/>
            </w:pPr>
            <w:r>
              <w:t>20,0</w:t>
            </w:r>
          </w:p>
        </w:tc>
        <w:tc>
          <w:tcPr>
            <w:tcW w:w="772" w:type="dxa"/>
            <w:tcBorders>
              <w:bottom w:val="nil"/>
            </w:tcBorders>
          </w:tcPr>
          <w:p w:rsidR="00524DF2" w:rsidRDefault="00524DF2">
            <w:pPr>
              <w:pStyle w:val="ConsPlusNormal"/>
              <w:jc w:val="center"/>
            </w:pPr>
            <w:r>
              <w:t>20,0</w:t>
            </w:r>
          </w:p>
        </w:tc>
        <w:tc>
          <w:tcPr>
            <w:tcW w:w="653" w:type="dxa"/>
            <w:tcBorders>
              <w:bottom w:val="nil"/>
            </w:tcBorders>
          </w:tcPr>
          <w:p w:rsidR="00524DF2" w:rsidRDefault="00524DF2">
            <w:pPr>
              <w:pStyle w:val="ConsPlusNormal"/>
              <w:jc w:val="center"/>
            </w:pPr>
            <w:r>
              <w:t>18,0</w:t>
            </w:r>
          </w:p>
        </w:tc>
        <w:tc>
          <w:tcPr>
            <w:tcW w:w="737" w:type="dxa"/>
            <w:tcBorders>
              <w:bottom w:val="nil"/>
            </w:tcBorders>
          </w:tcPr>
          <w:p w:rsidR="00524DF2" w:rsidRDefault="00524DF2">
            <w:pPr>
              <w:pStyle w:val="ConsPlusNormal"/>
              <w:jc w:val="center"/>
            </w:pPr>
            <w:r>
              <w:t>18,0</w:t>
            </w:r>
          </w:p>
        </w:tc>
        <w:tc>
          <w:tcPr>
            <w:tcW w:w="2891" w:type="dxa"/>
            <w:vMerge/>
            <w:tcBorders>
              <w:bottom w:val="nil"/>
            </w:tcBorders>
          </w:tcPr>
          <w:p w:rsidR="00524DF2" w:rsidRDefault="00524DF2"/>
        </w:tc>
      </w:tr>
      <w:tr w:rsidR="00524DF2">
        <w:tblPrEx>
          <w:tblBorders>
            <w:insideH w:val="nil"/>
          </w:tblBorders>
        </w:tblPrEx>
        <w:tc>
          <w:tcPr>
            <w:tcW w:w="15969" w:type="dxa"/>
            <w:gridSpan w:val="12"/>
            <w:tcBorders>
              <w:top w:val="nil"/>
            </w:tcBorders>
          </w:tcPr>
          <w:p w:rsidR="00524DF2" w:rsidRDefault="00524DF2">
            <w:pPr>
              <w:pStyle w:val="ConsPlusNormal"/>
              <w:jc w:val="both"/>
            </w:pPr>
            <w:r>
              <w:t xml:space="preserve">(п. 1 в ред. </w:t>
            </w:r>
            <w:hyperlink r:id="rId53" w:history="1">
              <w:r>
                <w:rPr>
                  <w:color w:val="0000FF"/>
                </w:rPr>
                <w:t>постановления</w:t>
              </w:r>
            </w:hyperlink>
            <w:r>
              <w:t xml:space="preserve"> Администрации города Пскова от 30.03.2016 N 351)</w:t>
            </w:r>
          </w:p>
        </w:tc>
      </w:tr>
      <w:tr w:rsidR="00524DF2">
        <w:tc>
          <w:tcPr>
            <w:tcW w:w="619" w:type="dxa"/>
            <w:vMerge w:val="restart"/>
          </w:tcPr>
          <w:p w:rsidR="00524DF2" w:rsidRDefault="00524DF2">
            <w:pPr>
              <w:pStyle w:val="ConsPlusNormal"/>
              <w:jc w:val="center"/>
            </w:pPr>
            <w:r>
              <w:t>2</w:t>
            </w:r>
          </w:p>
        </w:tc>
        <w:tc>
          <w:tcPr>
            <w:tcW w:w="3092" w:type="dxa"/>
            <w:vMerge w:val="restart"/>
          </w:tcPr>
          <w:p w:rsidR="00524DF2" w:rsidRDefault="00524DF2">
            <w:pPr>
              <w:pStyle w:val="ConsPlusNormal"/>
            </w:pPr>
            <w:r>
              <w:t xml:space="preserve">Подготовка, обучение, повышение квалификации </w:t>
            </w:r>
            <w:r>
              <w:lastRenderedPageBreak/>
              <w:t>специалистов, работающих в системе профилактики наркотизма и аддиктивного поведения</w:t>
            </w:r>
          </w:p>
        </w:tc>
        <w:tc>
          <w:tcPr>
            <w:tcW w:w="1928" w:type="dxa"/>
            <w:vMerge w:val="restart"/>
          </w:tcPr>
          <w:p w:rsidR="00524DF2" w:rsidRDefault="00524DF2">
            <w:pPr>
              <w:pStyle w:val="ConsPlusNormal"/>
              <w:jc w:val="center"/>
            </w:pPr>
            <w:r>
              <w:lastRenderedPageBreak/>
              <w:t>УО АГП, МБОУ "ППРиК"</w:t>
            </w:r>
          </w:p>
        </w:tc>
        <w:tc>
          <w:tcPr>
            <w:tcW w:w="1361" w:type="dxa"/>
            <w:vMerge w:val="restart"/>
          </w:tcPr>
          <w:p w:rsidR="00524DF2" w:rsidRDefault="00524DF2">
            <w:pPr>
              <w:pStyle w:val="ConsPlusNormal"/>
              <w:jc w:val="center"/>
            </w:pPr>
            <w:r>
              <w:t>01.01.2016 - 31.12.202</w:t>
            </w:r>
            <w:r>
              <w:lastRenderedPageBreak/>
              <w:t>0</w:t>
            </w:r>
          </w:p>
        </w:tc>
        <w:tc>
          <w:tcPr>
            <w:tcW w:w="1336" w:type="dxa"/>
          </w:tcPr>
          <w:p w:rsidR="00524DF2" w:rsidRDefault="00524DF2">
            <w:pPr>
              <w:pStyle w:val="ConsPlusNormal"/>
            </w:pPr>
            <w:r>
              <w:lastRenderedPageBreak/>
              <w:t>Всего</w:t>
            </w:r>
          </w:p>
        </w:tc>
        <w:tc>
          <w:tcPr>
            <w:tcW w:w="1038" w:type="dxa"/>
          </w:tcPr>
          <w:p w:rsidR="00524DF2" w:rsidRDefault="00524DF2">
            <w:pPr>
              <w:pStyle w:val="ConsPlusNormal"/>
              <w:jc w:val="center"/>
            </w:pPr>
            <w:r>
              <w:t>17,4</w:t>
            </w:r>
          </w:p>
        </w:tc>
        <w:tc>
          <w:tcPr>
            <w:tcW w:w="771" w:type="dxa"/>
          </w:tcPr>
          <w:p w:rsidR="00524DF2" w:rsidRDefault="00524DF2">
            <w:pPr>
              <w:pStyle w:val="ConsPlusNormal"/>
              <w:jc w:val="center"/>
            </w:pPr>
            <w:r>
              <w:t>5,8</w:t>
            </w: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jc w:val="center"/>
            </w:pPr>
            <w:r>
              <w:t>5,8</w:t>
            </w:r>
          </w:p>
        </w:tc>
        <w:tc>
          <w:tcPr>
            <w:tcW w:w="737" w:type="dxa"/>
          </w:tcPr>
          <w:p w:rsidR="00524DF2" w:rsidRDefault="00524DF2">
            <w:pPr>
              <w:pStyle w:val="ConsPlusNormal"/>
              <w:jc w:val="center"/>
            </w:pPr>
            <w:r>
              <w:t>5,8</w:t>
            </w:r>
          </w:p>
        </w:tc>
        <w:tc>
          <w:tcPr>
            <w:tcW w:w="2891" w:type="dxa"/>
            <w:vMerge w:val="restart"/>
          </w:tcPr>
          <w:p w:rsidR="00524DF2" w:rsidRDefault="00524DF2">
            <w:pPr>
              <w:pStyle w:val="ConsPlusNormal"/>
            </w:pPr>
            <w:r>
              <w:t xml:space="preserve">Повышение профессионального уровня специалистов, </w:t>
            </w:r>
            <w:r>
              <w:lastRenderedPageBreak/>
              <w:t>работающих в системе профилактики наркотизма и аддиктивного поведения</w:t>
            </w:r>
          </w:p>
        </w:tc>
      </w:tr>
      <w:tr w:rsidR="00524DF2">
        <w:tc>
          <w:tcPr>
            <w:tcW w:w="619" w:type="dxa"/>
            <w:vMerge/>
          </w:tcPr>
          <w:p w:rsidR="00524DF2" w:rsidRDefault="00524DF2"/>
        </w:tc>
        <w:tc>
          <w:tcPr>
            <w:tcW w:w="3092" w:type="dxa"/>
            <w:vMerge/>
          </w:tcPr>
          <w:p w:rsidR="00524DF2" w:rsidRDefault="00524DF2"/>
        </w:tc>
        <w:tc>
          <w:tcPr>
            <w:tcW w:w="1928" w:type="dxa"/>
            <w:vMerge/>
          </w:tcPr>
          <w:p w:rsidR="00524DF2" w:rsidRDefault="00524DF2"/>
        </w:tc>
        <w:tc>
          <w:tcPr>
            <w:tcW w:w="1361" w:type="dxa"/>
            <w:vMerge/>
          </w:tcPr>
          <w:p w:rsidR="00524DF2" w:rsidRDefault="00524DF2"/>
        </w:tc>
        <w:tc>
          <w:tcPr>
            <w:tcW w:w="1336" w:type="dxa"/>
          </w:tcPr>
          <w:p w:rsidR="00524DF2" w:rsidRDefault="00524DF2">
            <w:pPr>
              <w:pStyle w:val="ConsPlusNormal"/>
            </w:pPr>
            <w:r>
              <w:t>местный бюджет</w:t>
            </w:r>
          </w:p>
        </w:tc>
        <w:tc>
          <w:tcPr>
            <w:tcW w:w="1038" w:type="dxa"/>
          </w:tcPr>
          <w:p w:rsidR="00524DF2" w:rsidRDefault="00524DF2">
            <w:pPr>
              <w:pStyle w:val="ConsPlusNormal"/>
              <w:jc w:val="center"/>
            </w:pPr>
            <w:r>
              <w:t>17,4</w:t>
            </w:r>
          </w:p>
        </w:tc>
        <w:tc>
          <w:tcPr>
            <w:tcW w:w="771" w:type="dxa"/>
          </w:tcPr>
          <w:p w:rsidR="00524DF2" w:rsidRDefault="00524DF2">
            <w:pPr>
              <w:pStyle w:val="ConsPlusNormal"/>
              <w:jc w:val="center"/>
            </w:pPr>
            <w:r>
              <w:t>5,8</w:t>
            </w: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jc w:val="center"/>
            </w:pPr>
            <w:r>
              <w:t>5,8</w:t>
            </w:r>
          </w:p>
        </w:tc>
        <w:tc>
          <w:tcPr>
            <w:tcW w:w="737" w:type="dxa"/>
          </w:tcPr>
          <w:p w:rsidR="00524DF2" w:rsidRDefault="00524DF2">
            <w:pPr>
              <w:pStyle w:val="ConsPlusNormal"/>
              <w:jc w:val="center"/>
            </w:pPr>
            <w:r>
              <w:t>5,8</w:t>
            </w:r>
          </w:p>
        </w:tc>
        <w:tc>
          <w:tcPr>
            <w:tcW w:w="2891" w:type="dxa"/>
            <w:vMerge/>
          </w:tcPr>
          <w:p w:rsidR="00524DF2" w:rsidRDefault="00524DF2"/>
        </w:tc>
      </w:tr>
      <w:tr w:rsidR="00524DF2">
        <w:tc>
          <w:tcPr>
            <w:tcW w:w="619" w:type="dxa"/>
            <w:vMerge w:val="restart"/>
          </w:tcPr>
          <w:p w:rsidR="00524DF2" w:rsidRDefault="00524DF2">
            <w:pPr>
              <w:pStyle w:val="ConsPlusNormal"/>
              <w:jc w:val="center"/>
            </w:pPr>
            <w:r>
              <w:t>3</w:t>
            </w:r>
          </w:p>
        </w:tc>
        <w:tc>
          <w:tcPr>
            <w:tcW w:w="3092" w:type="dxa"/>
            <w:vMerge w:val="restart"/>
          </w:tcPr>
          <w:p w:rsidR="00524DF2" w:rsidRDefault="00524DF2">
            <w:pPr>
              <w:pStyle w:val="ConsPlusNormal"/>
            </w:pPr>
            <w:r>
              <w:t>Совершенствование материально-технической базы организаций, ведущих профилактическую деятельность</w:t>
            </w:r>
          </w:p>
        </w:tc>
        <w:tc>
          <w:tcPr>
            <w:tcW w:w="1928" w:type="dxa"/>
            <w:vMerge w:val="restart"/>
          </w:tcPr>
          <w:p w:rsidR="00524DF2" w:rsidRDefault="00524DF2">
            <w:pPr>
              <w:pStyle w:val="ConsPlusNormal"/>
              <w:jc w:val="center"/>
            </w:pPr>
            <w:r>
              <w:t>УО АГП, МБОУ "ППРиК"</w:t>
            </w:r>
          </w:p>
        </w:tc>
        <w:tc>
          <w:tcPr>
            <w:tcW w:w="1361" w:type="dxa"/>
            <w:vMerge w:val="restart"/>
          </w:tcPr>
          <w:p w:rsidR="00524DF2" w:rsidRDefault="00524DF2">
            <w:pPr>
              <w:pStyle w:val="ConsPlusNormal"/>
              <w:jc w:val="center"/>
            </w:pPr>
            <w:r>
              <w:t>01.01.2016 - 31.12.2020</w:t>
            </w:r>
          </w:p>
        </w:tc>
        <w:tc>
          <w:tcPr>
            <w:tcW w:w="1336" w:type="dxa"/>
          </w:tcPr>
          <w:p w:rsidR="00524DF2" w:rsidRDefault="00524DF2">
            <w:pPr>
              <w:pStyle w:val="ConsPlusNormal"/>
            </w:pPr>
            <w:r>
              <w:t>Всего</w:t>
            </w:r>
          </w:p>
        </w:tc>
        <w:tc>
          <w:tcPr>
            <w:tcW w:w="1038" w:type="dxa"/>
          </w:tcPr>
          <w:p w:rsidR="00524DF2" w:rsidRDefault="00524DF2">
            <w:pPr>
              <w:pStyle w:val="ConsPlusNormal"/>
              <w:jc w:val="center"/>
            </w:pPr>
            <w:r>
              <w:t>312,0</w:t>
            </w:r>
          </w:p>
        </w:tc>
        <w:tc>
          <w:tcPr>
            <w:tcW w:w="771" w:type="dxa"/>
          </w:tcPr>
          <w:p w:rsidR="00524DF2" w:rsidRDefault="00524DF2">
            <w:pPr>
              <w:pStyle w:val="ConsPlusNormal"/>
              <w:jc w:val="center"/>
            </w:pPr>
            <w:r>
              <w:t>80,0</w:t>
            </w:r>
          </w:p>
        </w:tc>
        <w:tc>
          <w:tcPr>
            <w:tcW w:w="771" w:type="dxa"/>
          </w:tcPr>
          <w:p w:rsidR="00524DF2" w:rsidRDefault="00524DF2">
            <w:pPr>
              <w:pStyle w:val="ConsPlusNormal"/>
              <w:jc w:val="center"/>
            </w:pPr>
            <w:r>
              <w:t>52,0</w:t>
            </w:r>
          </w:p>
        </w:tc>
        <w:tc>
          <w:tcPr>
            <w:tcW w:w="772" w:type="dxa"/>
          </w:tcPr>
          <w:p w:rsidR="00524DF2" w:rsidRDefault="00524DF2">
            <w:pPr>
              <w:pStyle w:val="ConsPlusNormal"/>
              <w:jc w:val="center"/>
            </w:pPr>
            <w:r>
              <w:t>80,0</w:t>
            </w:r>
          </w:p>
        </w:tc>
        <w:tc>
          <w:tcPr>
            <w:tcW w:w="653" w:type="dxa"/>
          </w:tcPr>
          <w:p w:rsidR="00524DF2" w:rsidRDefault="00524DF2">
            <w:pPr>
              <w:pStyle w:val="ConsPlusNormal"/>
            </w:pPr>
            <w:r>
              <w:t>50,0</w:t>
            </w:r>
          </w:p>
        </w:tc>
        <w:tc>
          <w:tcPr>
            <w:tcW w:w="737" w:type="dxa"/>
          </w:tcPr>
          <w:p w:rsidR="00524DF2" w:rsidRDefault="00524DF2">
            <w:pPr>
              <w:pStyle w:val="ConsPlusNormal"/>
              <w:jc w:val="center"/>
            </w:pPr>
            <w:r>
              <w:t>50,0</w:t>
            </w:r>
          </w:p>
        </w:tc>
        <w:tc>
          <w:tcPr>
            <w:tcW w:w="2891" w:type="dxa"/>
            <w:vMerge w:val="restart"/>
          </w:tcPr>
          <w:p w:rsidR="00524DF2" w:rsidRDefault="00524DF2">
            <w:pPr>
              <w:pStyle w:val="ConsPlusNormal"/>
            </w:pPr>
            <w:r>
              <w:t>Повышение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создание информационно-коммуникационных условий для ведения антинаркотической деятельности</w:t>
            </w:r>
          </w:p>
        </w:tc>
      </w:tr>
      <w:tr w:rsidR="00524DF2">
        <w:tc>
          <w:tcPr>
            <w:tcW w:w="619" w:type="dxa"/>
            <w:vMerge/>
          </w:tcPr>
          <w:p w:rsidR="00524DF2" w:rsidRDefault="00524DF2"/>
        </w:tc>
        <w:tc>
          <w:tcPr>
            <w:tcW w:w="3092" w:type="dxa"/>
            <w:vMerge/>
          </w:tcPr>
          <w:p w:rsidR="00524DF2" w:rsidRDefault="00524DF2"/>
        </w:tc>
        <w:tc>
          <w:tcPr>
            <w:tcW w:w="1928" w:type="dxa"/>
            <w:vMerge/>
          </w:tcPr>
          <w:p w:rsidR="00524DF2" w:rsidRDefault="00524DF2"/>
        </w:tc>
        <w:tc>
          <w:tcPr>
            <w:tcW w:w="1361" w:type="dxa"/>
            <w:vMerge/>
          </w:tcPr>
          <w:p w:rsidR="00524DF2" w:rsidRDefault="00524DF2"/>
        </w:tc>
        <w:tc>
          <w:tcPr>
            <w:tcW w:w="1336" w:type="dxa"/>
          </w:tcPr>
          <w:p w:rsidR="00524DF2" w:rsidRDefault="00524DF2">
            <w:pPr>
              <w:pStyle w:val="ConsPlusNormal"/>
            </w:pPr>
            <w:r>
              <w:t>местный бюджет</w:t>
            </w:r>
          </w:p>
        </w:tc>
        <w:tc>
          <w:tcPr>
            <w:tcW w:w="1038" w:type="dxa"/>
          </w:tcPr>
          <w:p w:rsidR="00524DF2" w:rsidRDefault="00524DF2">
            <w:pPr>
              <w:pStyle w:val="ConsPlusNormal"/>
              <w:jc w:val="center"/>
            </w:pPr>
            <w:r>
              <w:t>312,0</w:t>
            </w:r>
          </w:p>
        </w:tc>
        <w:tc>
          <w:tcPr>
            <w:tcW w:w="771" w:type="dxa"/>
          </w:tcPr>
          <w:p w:rsidR="00524DF2" w:rsidRDefault="00524DF2">
            <w:pPr>
              <w:pStyle w:val="ConsPlusNormal"/>
              <w:jc w:val="center"/>
            </w:pPr>
            <w:r>
              <w:t>80,0</w:t>
            </w:r>
          </w:p>
        </w:tc>
        <w:tc>
          <w:tcPr>
            <w:tcW w:w="771" w:type="dxa"/>
          </w:tcPr>
          <w:p w:rsidR="00524DF2" w:rsidRDefault="00524DF2">
            <w:pPr>
              <w:pStyle w:val="ConsPlusNormal"/>
              <w:jc w:val="center"/>
            </w:pPr>
            <w:r>
              <w:t>52,0</w:t>
            </w:r>
          </w:p>
        </w:tc>
        <w:tc>
          <w:tcPr>
            <w:tcW w:w="772" w:type="dxa"/>
          </w:tcPr>
          <w:p w:rsidR="00524DF2" w:rsidRDefault="00524DF2">
            <w:pPr>
              <w:pStyle w:val="ConsPlusNormal"/>
              <w:jc w:val="center"/>
            </w:pPr>
            <w:r>
              <w:t>80,0</w:t>
            </w:r>
          </w:p>
        </w:tc>
        <w:tc>
          <w:tcPr>
            <w:tcW w:w="653" w:type="dxa"/>
          </w:tcPr>
          <w:p w:rsidR="00524DF2" w:rsidRDefault="00524DF2">
            <w:pPr>
              <w:pStyle w:val="ConsPlusNormal"/>
              <w:jc w:val="center"/>
            </w:pPr>
            <w:r>
              <w:t>50,0</w:t>
            </w:r>
          </w:p>
        </w:tc>
        <w:tc>
          <w:tcPr>
            <w:tcW w:w="737" w:type="dxa"/>
          </w:tcPr>
          <w:p w:rsidR="00524DF2" w:rsidRDefault="00524DF2">
            <w:pPr>
              <w:pStyle w:val="ConsPlusNormal"/>
              <w:jc w:val="center"/>
            </w:pPr>
            <w:r>
              <w:t>50,0</w:t>
            </w:r>
          </w:p>
        </w:tc>
        <w:tc>
          <w:tcPr>
            <w:tcW w:w="2891" w:type="dxa"/>
            <w:vMerge/>
          </w:tcPr>
          <w:p w:rsidR="00524DF2" w:rsidRDefault="00524DF2"/>
        </w:tc>
      </w:tr>
      <w:tr w:rsidR="00524DF2">
        <w:tc>
          <w:tcPr>
            <w:tcW w:w="619" w:type="dxa"/>
          </w:tcPr>
          <w:p w:rsidR="00524DF2" w:rsidRDefault="00524DF2">
            <w:pPr>
              <w:pStyle w:val="ConsPlusNormal"/>
              <w:jc w:val="center"/>
            </w:pPr>
            <w:r>
              <w:t>4</w:t>
            </w:r>
          </w:p>
        </w:tc>
        <w:tc>
          <w:tcPr>
            <w:tcW w:w="3092" w:type="dxa"/>
          </w:tcPr>
          <w:p w:rsidR="00524DF2" w:rsidRDefault="00524DF2">
            <w:pPr>
              <w:pStyle w:val="ConsPlusNormal"/>
            </w:pPr>
            <w:r>
              <w:t xml:space="preserve">Проведение мероприятий по оказанию социальной, </w:t>
            </w:r>
            <w:r>
              <w:lastRenderedPageBreak/>
              <w:t>психолого-педагогической поддержки лицам, попавшим в трудную жизненную ситуацию</w:t>
            </w:r>
          </w:p>
        </w:tc>
        <w:tc>
          <w:tcPr>
            <w:tcW w:w="1928" w:type="dxa"/>
          </w:tcPr>
          <w:p w:rsidR="00524DF2" w:rsidRDefault="00524DF2">
            <w:pPr>
              <w:pStyle w:val="ConsPlusNormal"/>
              <w:jc w:val="center"/>
            </w:pPr>
            <w:r>
              <w:lastRenderedPageBreak/>
              <w:t xml:space="preserve">ТУ г. Пскова ГГУСЗН Псковской </w:t>
            </w:r>
            <w:r>
              <w:lastRenderedPageBreak/>
              <w:t>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"Центр соц. обслуживания населения г. Пскова" (по согласованию)</w:t>
            </w:r>
          </w:p>
        </w:tc>
        <w:tc>
          <w:tcPr>
            <w:tcW w:w="1361" w:type="dxa"/>
          </w:tcPr>
          <w:p w:rsidR="00524DF2" w:rsidRDefault="00524DF2">
            <w:pPr>
              <w:pStyle w:val="ConsPlusNormal"/>
              <w:jc w:val="center"/>
            </w:pPr>
            <w:r>
              <w:lastRenderedPageBreak/>
              <w:t>01.01.2016 - 31.12.202</w:t>
            </w:r>
            <w:r>
              <w:lastRenderedPageBreak/>
              <w:t>0</w:t>
            </w:r>
          </w:p>
        </w:tc>
        <w:tc>
          <w:tcPr>
            <w:tcW w:w="1336" w:type="dxa"/>
          </w:tcPr>
          <w:p w:rsidR="00524DF2" w:rsidRDefault="00524DF2">
            <w:pPr>
              <w:pStyle w:val="ConsPlusNormal"/>
            </w:pPr>
            <w:r>
              <w:lastRenderedPageBreak/>
              <w:t>не требует финансир</w:t>
            </w:r>
            <w:r>
              <w:lastRenderedPageBreak/>
              <w:t>ования</w:t>
            </w:r>
          </w:p>
        </w:tc>
        <w:tc>
          <w:tcPr>
            <w:tcW w:w="1038" w:type="dxa"/>
          </w:tcPr>
          <w:p w:rsidR="00524DF2" w:rsidRDefault="00524DF2">
            <w:pPr>
              <w:pStyle w:val="ConsPlusNormal"/>
            </w:pPr>
          </w:p>
        </w:tc>
        <w:tc>
          <w:tcPr>
            <w:tcW w:w="771" w:type="dxa"/>
          </w:tcPr>
          <w:p w:rsidR="00524DF2" w:rsidRDefault="00524DF2">
            <w:pPr>
              <w:pStyle w:val="ConsPlusNormal"/>
            </w:pPr>
          </w:p>
        </w:tc>
        <w:tc>
          <w:tcPr>
            <w:tcW w:w="771" w:type="dxa"/>
          </w:tcPr>
          <w:p w:rsidR="00524DF2" w:rsidRDefault="00524DF2">
            <w:pPr>
              <w:pStyle w:val="ConsPlusNormal"/>
            </w:pPr>
          </w:p>
        </w:tc>
        <w:tc>
          <w:tcPr>
            <w:tcW w:w="772" w:type="dxa"/>
          </w:tcPr>
          <w:p w:rsidR="00524DF2" w:rsidRDefault="00524DF2">
            <w:pPr>
              <w:pStyle w:val="ConsPlusNormal"/>
            </w:pPr>
          </w:p>
        </w:tc>
        <w:tc>
          <w:tcPr>
            <w:tcW w:w="653" w:type="dxa"/>
          </w:tcPr>
          <w:p w:rsidR="00524DF2" w:rsidRDefault="00524DF2">
            <w:pPr>
              <w:pStyle w:val="ConsPlusNormal"/>
            </w:pPr>
          </w:p>
        </w:tc>
        <w:tc>
          <w:tcPr>
            <w:tcW w:w="737" w:type="dxa"/>
          </w:tcPr>
          <w:p w:rsidR="00524DF2" w:rsidRDefault="00524DF2">
            <w:pPr>
              <w:pStyle w:val="ConsPlusNormal"/>
            </w:pPr>
          </w:p>
        </w:tc>
        <w:tc>
          <w:tcPr>
            <w:tcW w:w="2891" w:type="dxa"/>
          </w:tcPr>
          <w:p w:rsidR="00524DF2" w:rsidRDefault="00524DF2">
            <w:pPr>
              <w:pStyle w:val="ConsPlusNormal"/>
            </w:pPr>
            <w:r>
              <w:t xml:space="preserve">Создание условий для снижения риска приобщения к </w:t>
            </w:r>
            <w:r>
              <w:lastRenderedPageBreak/>
              <w:t>психотропным веществам</w:t>
            </w:r>
          </w:p>
        </w:tc>
      </w:tr>
      <w:tr w:rsidR="00524DF2">
        <w:tc>
          <w:tcPr>
            <w:tcW w:w="619" w:type="dxa"/>
            <w:vMerge w:val="restart"/>
            <w:tcBorders>
              <w:bottom w:val="nil"/>
            </w:tcBorders>
          </w:tcPr>
          <w:p w:rsidR="00524DF2" w:rsidRDefault="00524DF2">
            <w:pPr>
              <w:pStyle w:val="ConsPlusNormal"/>
              <w:jc w:val="center"/>
            </w:pPr>
            <w:r>
              <w:lastRenderedPageBreak/>
              <w:t>5</w:t>
            </w:r>
          </w:p>
        </w:tc>
        <w:tc>
          <w:tcPr>
            <w:tcW w:w="3092" w:type="dxa"/>
            <w:vMerge w:val="restart"/>
            <w:tcBorders>
              <w:bottom w:val="nil"/>
            </w:tcBorders>
          </w:tcPr>
          <w:p w:rsidR="00524DF2" w:rsidRDefault="00524DF2">
            <w:pPr>
              <w:pStyle w:val="ConsPlusNormal"/>
            </w:pPr>
            <w:r>
              <w:t xml:space="preserve">Формирование антинаркотических установок населения города за счет пропаганды здорового </w:t>
            </w:r>
            <w:r>
              <w:lastRenderedPageBreak/>
              <w:t>образа жизни, использования ресурсов СМИ и общественности, предоставления альтернативы наркотизации</w:t>
            </w:r>
          </w:p>
        </w:tc>
        <w:tc>
          <w:tcPr>
            <w:tcW w:w="1928" w:type="dxa"/>
            <w:vMerge w:val="restart"/>
            <w:tcBorders>
              <w:bottom w:val="nil"/>
            </w:tcBorders>
          </w:tcPr>
          <w:p w:rsidR="00524DF2" w:rsidRDefault="00524DF2">
            <w:pPr>
              <w:pStyle w:val="ConsPlusNormal"/>
              <w:jc w:val="center"/>
            </w:pPr>
            <w:r>
              <w:lastRenderedPageBreak/>
              <w:t xml:space="preserve">УО АГП, УК АГП, МБОУ "ППРиК", КФСиДМ АГП, УФСКН </w:t>
            </w:r>
            <w:r>
              <w:lastRenderedPageBreak/>
              <w:t>России по Псковской обл. (по согласованию), КДН, УМВД России в г. Пскове, МБУК "ГКЦ", МАУК "ЦБС"</w:t>
            </w:r>
          </w:p>
        </w:tc>
        <w:tc>
          <w:tcPr>
            <w:tcW w:w="1361" w:type="dxa"/>
            <w:vMerge w:val="restart"/>
            <w:tcBorders>
              <w:bottom w:val="nil"/>
            </w:tcBorders>
          </w:tcPr>
          <w:p w:rsidR="00524DF2" w:rsidRDefault="00524DF2">
            <w:pPr>
              <w:pStyle w:val="ConsPlusNormal"/>
              <w:jc w:val="center"/>
            </w:pPr>
            <w:r>
              <w:lastRenderedPageBreak/>
              <w:t>01.01.2016 - 31.12.2020</w:t>
            </w:r>
          </w:p>
        </w:tc>
        <w:tc>
          <w:tcPr>
            <w:tcW w:w="1336" w:type="dxa"/>
          </w:tcPr>
          <w:p w:rsidR="00524DF2" w:rsidRDefault="00524DF2">
            <w:pPr>
              <w:pStyle w:val="ConsPlusNormal"/>
            </w:pPr>
            <w:r>
              <w:t>Всего</w:t>
            </w:r>
          </w:p>
        </w:tc>
        <w:tc>
          <w:tcPr>
            <w:tcW w:w="1038" w:type="dxa"/>
          </w:tcPr>
          <w:p w:rsidR="00524DF2" w:rsidRDefault="00524DF2">
            <w:pPr>
              <w:pStyle w:val="ConsPlusNormal"/>
              <w:jc w:val="center"/>
            </w:pPr>
            <w:r>
              <w:t>1023,2</w:t>
            </w:r>
          </w:p>
        </w:tc>
        <w:tc>
          <w:tcPr>
            <w:tcW w:w="771" w:type="dxa"/>
          </w:tcPr>
          <w:p w:rsidR="00524DF2" w:rsidRDefault="00524DF2">
            <w:pPr>
              <w:pStyle w:val="ConsPlusNormal"/>
              <w:jc w:val="center"/>
            </w:pPr>
            <w:r>
              <w:t>191,0</w:t>
            </w:r>
          </w:p>
        </w:tc>
        <w:tc>
          <w:tcPr>
            <w:tcW w:w="771" w:type="dxa"/>
          </w:tcPr>
          <w:p w:rsidR="00524DF2" w:rsidRDefault="00524DF2">
            <w:pPr>
              <w:pStyle w:val="ConsPlusNormal"/>
              <w:jc w:val="center"/>
            </w:pPr>
            <w:r>
              <w:t>187,2</w:t>
            </w:r>
          </w:p>
        </w:tc>
        <w:tc>
          <w:tcPr>
            <w:tcW w:w="772" w:type="dxa"/>
          </w:tcPr>
          <w:p w:rsidR="00524DF2" w:rsidRDefault="00524DF2">
            <w:pPr>
              <w:pStyle w:val="ConsPlusNormal"/>
              <w:jc w:val="center"/>
            </w:pPr>
            <w:r>
              <w:t>175,0</w:t>
            </w:r>
          </w:p>
        </w:tc>
        <w:tc>
          <w:tcPr>
            <w:tcW w:w="653" w:type="dxa"/>
          </w:tcPr>
          <w:p w:rsidR="00524DF2" w:rsidRDefault="00524DF2">
            <w:pPr>
              <w:pStyle w:val="ConsPlusNormal"/>
              <w:jc w:val="center"/>
            </w:pPr>
            <w:r>
              <w:t>235,0</w:t>
            </w:r>
          </w:p>
        </w:tc>
        <w:tc>
          <w:tcPr>
            <w:tcW w:w="737" w:type="dxa"/>
          </w:tcPr>
          <w:p w:rsidR="00524DF2" w:rsidRDefault="00524DF2">
            <w:pPr>
              <w:pStyle w:val="ConsPlusNormal"/>
              <w:jc w:val="center"/>
            </w:pPr>
            <w:r>
              <w:t>235,0</w:t>
            </w:r>
          </w:p>
        </w:tc>
        <w:tc>
          <w:tcPr>
            <w:tcW w:w="2891" w:type="dxa"/>
            <w:vMerge w:val="restart"/>
            <w:tcBorders>
              <w:bottom w:val="nil"/>
            </w:tcBorders>
          </w:tcPr>
          <w:p w:rsidR="00524DF2" w:rsidRDefault="00524DF2">
            <w:pPr>
              <w:pStyle w:val="ConsPlusNormal"/>
            </w:pPr>
            <w:r>
              <w:t xml:space="preserve">Пропаганда здорового образа жизни, активной жизненной позиции, участие в культурной жизни </w:t>
            </w:r>
            <w:r>
              <w:lastRenderedPageBreak/>
              <w:t>города, предотвращение незаконного оборота наркотических средств и психотропных веществ; развитие волонтерского движения для формирования негативного общественного отношения к немедицинскому потреблению наркотиков; формирование негативного общественного отношения к немедицинскому потреблению наркотиков</w:t>
            </w:r>
          </w:p>
        </w:tc>
      </w:tr>
      <w:tr w:rsidR="00524DF2">
        <w:tblPrEx>
          <w:tblBorders>
            <w:insideH w:val="nil"/>
          </w:tblBorders>
        </w:tblPrEx>
        <w:tc>
          <w:tcPr>
            <w:tcW w:w="619" w:type="dxa"/>
            <w:vMerge/>
            <w:tcBorders>
              <w:bottom w:val="nil"/>
            </w:tcBorders>
          </w:tcPr>
          <w:p w:rsidR="00524DF2" w:rsidRDefault="00524DF2"/>
        </w:tc>
        <w:tc>
          <w:tcPr>
            <w:tcW w:w="3092" w:type="dxa"/>
            <w:vMerge/>
            <w:tcBorders>
              <w:bottom w:val="nil"/>
            </w:tcBorders>
          </w:tcPr>
          <w:p w:rsidR="00524DF2" w:rsidRDefault="00524DF2"/>
        </w:tc>
        <w:tc>
          <w:tcPr>
            <w:tcW w:w="1928" w:type="dxa"/>
            <w:vMerge/>
            <w:tcBorders>
              <w:bottom w:val="nil"/>
            </w:tcBorders>
          </w:tcPr>
          <w:p w:rsidR="00524DF2" w:rsidRDefault="00524DF2"/>
        </w:tc>
        <w:tc>
          <w:tcPr>
            <w:tcW w:w="1361" w:type="dxa"/>
            <w:vMerge/>
            <w:tcBorders>
              <w:bottom w:val="nil"/>
            </w:tcBorders>
          </w:tcPr>
          <w:p w:rsidR="00524DF2" w:rsidRDefault="00524DF2"/>
        </w:tc>
        <w:tc>
          <w:tcPr>
            <w:tcW w:w="1336" w:type="dxa"/>
            <w:tcBorders>
              <w:bottom w:val="nil"/>
            </w:tcBorders>
          </w:tcPr>
          <w:p w:rsidR="00524DF2" w:rsidRDefault="00524DF2">
            <w:pPr>
              <w:pStyle w:val="ConsPlusNormal"/>
            </w:pPr>
            <w:r>
              <w:t>местный бюджет</w:t>
            </w:r>
          </w:p>
        </w:tc>
        <w:tc>
          <w:tcPr>
            <w:tcW w:w="1038" w:type="dxa"/>
            <w:tcBorders>
              <w:bottom w:val="nil"/>
            </w:tcBorders>
          </w:tcPr>
          <w:p w:rsidR="00524DF2" w:rsidRDefault="00524DF2">
            <w:pPr>
              <w:pStyle w:val="ConsPlusNormal"/>
              <w:jc w:val="center"/>
            </w:pPr>
            <w:r>
              <w:t>1023,2</w:t>
            </w:r>
          </w:p>
        </w:tc>
        <w:tc>
          <w:tcPr>
            <w:tcW w:w="771" w:type="dxa"/>
            <w:tcBorders>
              <w:bottom w:val="nil"/>
            </w:tcBorders>
          </w:tcPr>
          <w:p w:rsidR="00524DF2" w:rsidRDefault="00524DF2">
            <w:pPr>
              <w:pStyle w:val="ConsPlusNormal"/>
              <w:jc w:val="center"/>
            </w:pPr>
            <w:r>
              <w:t>191,0</w:t>
            </w:r>
          </w:p>
        </w:tc>
        <w:tc>
          <w:tcPr>
            <w:tcW w:w="771" w:type="dxa"/>
            <w:tcBorders>
              <w:bottom w:val="nil"/>
            </w:tcBorders>
          </w:tcPr>
          <w:p w:rsidR="00524DF2" w:rsidRDefault="00524DF2">
            <w:pPr>
              <w:pStyle w:val="ConsPlusNormal"/>
              <w:jc w:val="center"/>
            </w:pPr>
            <w:r>
              <w:t>187,2</w:t>
            </w:r>
          </w:p>
        </w:tc>
        <w:tc>
          <w:tcPr>
            <w:tcW w:w="772" w:type="dxa"/>
            <w:tcBorders>
              <w:bottom w:val="nil"/>
            </w:tcBorders>
          </w:tcPr>
          <w:p w:rsidR="00524DF2" w:rsidRDefault="00524DF2">
            <w:pPr>
              <w:pStyle w:val="ConsPlusNormal"/>
              <w:jc w:val="center"/>
            </w:pPr>
            <w:r>
              <w:t>175,0</w:t>
            </w:r>
          </w:p>
        </w:tc>
        <w:tc>
          <w:tcPr>
            <w:tcW w:w="653" w:type="dxa"/>
            <w:tcBorders>
              <w:bottom w:val="nil"/>
            </w:tcBorders>
          </w:tcPr>
          <w:p w:rsidR="00524DF2" w:rsidRDefault="00524DF2">
            <w:pPr>
              <w:pStyle w:val="ConsPlusNormal"/>
              <w:jc w:val="center"/>
            </w:pPr>
            <w:r>
              <w:t>235,0</w:t>
            </w:r>
          </w:p>
        </w:tc>
        <w:tc>
          <w:tcPr>
            <w:tcW w:w="737" w:type="dxa"/>
            <w:tcBorders>
              <w:bottom w:val="nil"/>
            </w:tcBorders>
          </w:tcPr>
          <w:p w:rsidR="00524DF2" w:rsidRDefault="00524DF2">
            <w:pPr>
              <w:pStyle w:val="ConsPlusNormal"/>
              <w:jc w:val="center"/>
            </w:pPr>
            <w:r>
              <w:t>235,0</w:t>
            </w:r>
          </w:p>
        </w:tc>
        <w:tc>
          <w:tcPr>
            <w:tcW w:w="2891" w:type="dxa"/>
            <w:vMerge/>
            <w:tcBorders>
              <w:bottom w:val="nil"/>
            </w:tcBorders>
          </w:tcPr>
          <w:p w:rsidR="00524DF2" w:rsidRDefault="00524DF2"/>
        </w:tc>
      </w:tr>
      <w:tr w:rsidR="00524DF2">
        <w:tblPrEx>
          <w:tblBorders>
            <w:insideH w:val="nil"/>
          </w:tblBorders>
        </w:tblPrEx>
        <w:tc>
          <w:tcPr>
            <w:tcW w:w="15969" w:type="dxa"/>
            <w:gridSpan w:val="12"/>
            <w:tcBorders>
              <w:top w:val="nil"/>
            </w:tcBorders>
          </w:tcPr>
          <w:p w:rsidR="00524DF2" w:rsidRDefault="00524DF2">
            <w:pPr>
              <w:pStyle w:val="ConsPlusNormal"/>
              <w:jc w:val="both"/>
            </w:pPr>
            <w:r>
              <w:t xml:space="preserve">(п. 5 в ред. </w:t>
            </w:r>
            <w:hyperlink r:id="rId54" w:history="1">
              <w:r>
                <w:rPr>
                  <w:color w:val="0000FF"/>
                </w:rPr>
                <w:t>постановления</w:t>
              </w:r>
            </w:hyperlink>
            <w:r>
              <w:t xml:space="preserve"> Администрации города Пскова от 11.04.2016 N 432)</w:t>
            </w:r>
          </w:p>
        </w:tc>
      </w:tr>
      <w:tr w:rsidR="00524DF2">
        <w:tblPrEx>
          <w:tblBorders>
            <w:insideH w:val="nil"/>
          </w:tblBorders>
        </w:tblPrEx>
        <w:tc>
          <w:tcPr>
            <w:tcW w:w="619" w:type="dxa"/>
            <w:tcBorders>
              <w:bottom w:val="nil"/>
            </w:tcBorders>
          </w:tcPr>
          <w:p w:rsidR="00524DF2" w:rsidRDefault="00524DF2">
            <w:pPr>
              <w:pStyle w:val="ConsPlusNormal"/>
            </w:pPr>
          </w:p>
        </w:tc>
        <w:tc>
          <w:tcPr>
            <w:tcW w:w="3092" w:type="dxa"/>
            <w:tcBorders>
              <w:bottom w:val="nil"/>
            </w:tcBorders>
            <w:vAlign w:val="center"/>
          </w:tcPr>
          <w:p w:rsidR="00524DF2" w:rsidRDefault="00524DF2">
            <w:pPr>
              <w:pStyle w:val="ConsPlusNormal"/>
            </w:pPr>
            <w:r>
              <w:t>Всего по подпрограмме:</w:t>
            </w:r>
          </w:p>
        </w:tc>
        <w:tc>
          <w:tcPr>
            <w:tcW w:w="1928" w:type="dxa"/>
            <w:tcBorders>
              <w:bottom w:val="nil"/>
            </w:tcBorders>
          </w:tcPr>
          <w:p w:rsidR="00524DF2" w:rsidRDefault="00524DF2">
            <w:pPr>
              <w:pStyle w:val="ConsPlusNormal"/>
            </w:pPr>
          </w:p>
        </w:tc>
        <w:tc>
          <w:tcPr>
            <w:tcW w:w="1361" w:type="dxa"/>
            <w:tcBorders>
              <w:bottom w:val="nil"/>
            </w:tcBorders>
          </w:tcPr>
          <w:p w:rsidR="00524DF2" w:rsidRDefault="00524DF2">
            <w:pPr>
              <w:pStyle w:val="ConsPlusNormal"/>
            </w:pPr>
          </w:p>
        </w:tc>
        <w:tc>
          <w:tcPr>
            <w:tcW w:w="1336" w:type="dxa"/>
            <w:tcBorders>
              <w:bottom w:val="nil"/>
            </w:tcBorders>
            <w:vAlign w:val="center"/>
          </w:tcPr>
          <w:p w:rsidR="00524DF2" w:rsidRDefault="00524DF2">
            <w:pPr>
              <w:pStyle w:val="ConsPlusNormal"/>
            </w:pPr>
          </w:p>
        </w:tc>
        <w:tc>
          <w:tcPr>
            <w:tcW w:w="1038" w:type="dxa"/>
            <w:tcBorders>
              <w:bottom w:val="nil"/>
            </w:tcBorders>
            <w:vAlign w:val="center"/>
          </w:tcPr>
          <w:p w:rsidR="00524DF2" w:rsidRDefault="00524DF2">
            <w:pPr>
              <w:pStyle w:val="ConsPlusNormal"/>
              <w:jc w:val="center"/>
            </w:pPr>
            <w:r>
              <w:t>1428,6</w:t>
            </w:r>
          </w:p>
        </w:tc>
        <w:tc>
          <w:tcPr>
            <w:tcW w:w="771" w:type="dxa"/>
            <w:tcBorders>
              <w:bottom w:val="nil"/>
            </w:tcBorders>
            <w:vAlign w:val="center"/>
          </w:tcPr>
          <w:p w:rsidR="00524DF2" w:rsidRDefault="00524DF2">
            <w:pPr>
              <w:pStyle w:val="ConsPlusNormal"/>
              <w:jc w:val="center"/>
            </w:pPr>
            <w:r>
              <w:t>276,8</w:t>
            </w:r>
          </w:p>
        </w:tc>
        <w:tc>
          <w:tcPr>
            <w:tcW w:w="771" w:type="dxa"/>
            <w:tcBorders>
              <w:bottom w:val="nil"/>
            </w:tcBorders>
            <w:vAlign w:val="center"/>
          </w:tcPr>
          <w:p w:rsidR="00524DF2" w:rsidRDefault="00524DF2">
            <w:pPr>
              <w:pStyle w:val="ConsPlusNormal"/>
              <w:jc w:val="center"/>
            </w:pPr>
            <w:r>
              <w:t>259,2</w:t>
            </w:r>
          </w:p>
        </w:tc>
        <w:tc>
          <w:tcPr>
            <w:tcW w:w="772" w:type="dxa"/>
            <w:tcBorders>
              <w:bottom w:val="nil"/>
            </w:tcBorders>
            <w:vAlign w:val="center"/>
          </w:tcPr>
          <w:p w:rsidR="00524DF2" w:rsidRDefault="00524DF2">
            <w:pPr>
              <w:pStyle w:val="ConsPlusNormal"/>
              <w:jc w:val="center"/>
            </w:pPr>
            <w:r>
              <w:t>275,0</w:t>
            </w:r>
          </w:p>
        </w:tc>
        <w:tc>
          <w:tcPr>
            <w:tcW w:w="653" w:type="dxa"/>
            <w:tcBorders>
              <w:bottom w:val="nil"/>
            </w:tcBorders>
            <w:vAlign w:val="center"/>
          </w:tcPr>
          <w:p w:rsidR="00524DF2" w:rsidRDefault="00524DF2">
            <w:pPr>
              <w:pStyle w:val="ConsPlusNormal"/>
              <w:jc w:val="center"/>
            </w:pPr>
            <w:r>
              <w:t>308,8</w:t>
            </w:r>
          </w:p>
        </w:tc>
        <w:tc>
          <w:tcPr>
            <w:tcW w:w="737" w:type="dxa"/>
            <w:tcBorders>
              <w:bottom w:val="nil"/>
            </w:tcBorders>
            <w:vAlign w:val="center"/>
          </w:tcPr>
          <w:p w:rsidR="00524DF2" w:rsidRDefault="00524DF2">
            <w:pPr>
              <w:pStyle w:val="ConsPlusNormal"/>
              <w:jc w:val="center"/>
            </w:pPr>
            <w:r>
              <w:t>308,8</w:t>
            </w:r>
          </w:p>
        </w:tc>
        <w:tc>
          <w:tcPr>
            <w:tcW w:w="2891" w:type="dxa"/>
            <w:tcBorders>
              <w:bottom w:val="nil"/>
            </w:tcBorders>
          </w:tcPr>
          <w:p w:rsidR="00524DF2" w:rsidRDefault="00524DF2">
            <w:pPr>
              <w:pStyle w:val="ConsPlusNormal"/>
            </w:pPr>
          </w:p>
        </w:tc>
      </w:tr>
      <w:tr w:rsidR="00524DF2">
        <w:tblPrEx>
          <w:tblBorders>
            <w:insideH w:val="nil"/>
          </w:tblBorders>
        </w:tblPrEx>
        <w:tc>
          <w:tcPr>
            <w:tcW w:w="15969" w:type="dxa"/>
            <w:gridSpan w:val="12"/>
            <w:tcBorders>
              <w:top w:val="nil"/>
            </w:tcBorders>
          </w:tcPr>
          <w:p w:rsidR="00524DF2" w:rsidRDefault="00524DF2">
            <w:pPr>
              <w:pStyle w:val="ConsPlusNormal"/>
              <w:jc w:val="both"/>
            </w:pPr>
            <w:r>
              <w:t xml:space="preserve">(в ред. </w:t>
            </w:r>
            <w:hyperlink r:id="rId55" w:history="1">
              <w:r>
                <w:rPr>
                  <w:color w:val="0000FF"/>
                </w:rPr>
                <w:t>постановления</w:t>
              </w:r>
            </w:hyperlink>
            <w:r>
              <w:t xml:space="preserve"> Администрации города Пскова от 11.04.2016 N 432)</w:t>
            </w:r>
          </w:p>
        </w:tc>
      </w:tr>
      <w:tr w:rsidR="00524DF2">
        <w:tblPrEx>
          <w:tblBorders>
            <w:insideH w:val="nil"/>
          </w:tblBorders>
        </w:tblPrEx>
        <w:tc>
          <w:tcPr>
            <w:tcW w:w="619" w:type="dxa"/>
            <w:tcBorders>
              <w:bottom w:val="nil"/>
            </w:tcBorders>
          </w:tcPr>
          <w:p w:rsidR="00524DF2" w:rsidRDefault="00524DF2">
            <w:pPr>
              <w:pStyle w:val="ConsPlusNormal"/>
            </w:pPr>
          </w:p>
        </w:tc>
        <w:tc>
          <w:tcPr>
            <w:tcW w:w="3092" w:type="dxa"/>
            <w:tcBorders>
              <w:bottom w:val="nil"/>
            </w:tcBorders>
            <w:vAlign w:val="center"/>
          </w:tcPr>
          <w:p w:rsidR="00524DF2" w:rsidRDefault="00524DF2">
            <w:pPr>
              <w:pStyle w:val="ConsPlusNormal"/>
            </w:pPr>
            <w:r>
              <w:t>местный бюджет</w:t>
            </w:r>
          </w:p>
        </w:tc>
        <w:tc>
          <w:tcPr>
            <w:tcW w:w="1928" w:type="dxa"/>
            <w:tcBorders>
              <w:bottom w:val="nil"/>
            </w:tcBorders>
          </w:tcPr>
          <w:p w:rsidR="00524DF2" w:rsidRDefault="00524DF2">
            <w:pPr>
              <w:pStyle w:val="ConsPlusNormal"/>
            </w:pPr>
          </w:p>
        </w:tc>
        <w:tc>
          <w:tcPr>
            <w:tcW w:w="1361" w:type="dxa"/>
            <w:tcBorders>
              <w:bottom w:val="nil"/>
            </w:tcBorders>
          </w:tcPr>
          <w:p w:rsidR="00524DF2" w:rsidRDefault="00524DF2">
            <w:pPr>
              <w:pStyle w:val="ConsPlusNormal"/>
            </w:pPr>
          </w:p>
        </w:tc>
        <w:tc>
          <w:tcPr>
            <w:tcW w:w="1336" w:type="dxa"/>
            <w:tcBorders>
              <w:bottom w:val="nil"/>
            </w:tcBorders>
            <w:vAlign w:val="center"/>
          </w:tcPr>
          <w:p w:rsidR="00524DF2" w:rsidRDefault="00524DF2">
            <w:pPr>
              <w:pStyle w:val="ConsPlusNormal"/>
            </w:pPr>
          </w:p>
        </w:tc>
        <w:tc>
          <w:tcPr>
            <w:tcW w:w="1038" w:type="dxa"/>
            <w:tcBorders>
              <w:bottom w:val="nil"/>
            </w:tcBorders>
            <w:vAlign w:val="center"/>
          </w:tcPr>
          <w:p w:rsidR="00524DF2" w:rsidRDefault="00524DF2">
            <w:pPr>
              <w:pStyle w:val="ConsPlusNormal"/>
              <w:jc w:val="center"/>
            </w:pPr>
            <w:r>
              <w:t>1428,6</w:t>
            </w:r>
          </w:p>
        </w:tc>
        <w:tc>
          <w:tcPr>
            <w:tcW w:w="771" w:type="dxa"/>
            <w:tcBorders>
              <w:bottom w:val="nil"/>
            </w:tcBorders>
            <w:vAlign w:val="center"/>
          </w:tcPr>
          <w:p w:rsidR="00524DF2" w:rsidRDefault="00524DF2">
            <w:pPr>
              <w:pStyle w:val="ConsPlusNormal"/>
              <w:jc w:val="center"/>
            </w:pPr>
            <w:r>
              <w:t>276,8</w:t>
            </w:r>
          </w:p>
        </w:tc>
        <w:tc>
          <w:tcPr>
            <w:tcW w:w="771" w:type="dxa"/>
            <w:tcBorders>
              <w:bottom w:val="nil"/>
            </w:tcBorders>
            <w:vAlign w:val="center"/>
          </w:tcPr>
          <w:p w:rsidR="00524DF2" w:rsidRDefault="00524DF2">
            <w:pPr>
              <w:pStyle w:val="ConsPlusNormal"/>
              <w:jc w:val="center"/>
            </w:pPr>
            <w:r>
              <w:t>259,2</w:t>
            </w:r>
          </w:p>
        </w:tc>
        <w:tc>
          <w:tcPr>
            <w:tcW w:w="772" w:type="dxa"/>
            <w:tcBorders>
              <w:bottom w:val="nil"/>
            </w:tcBorders>
            <w:vAlign w:val="center"/>
          </w:tcPr>
          <w:p w:rsidR="00524DF2" w:rsidRDefault="00524DF2">
            <w:pPr>
              <w:pStyle w:val="ConsPlusNormal"/>
              <w:jc w:val="center"/>
            </w:pPr>
            <w:r>
              <w:t>275,0</w:t>
            </w:r>
          </w:p>
        </w:tc>
        <w:tc>
          <w:tcPr>
            <w:tcW w:w="653" w:type="dxa"/>
            <w:tcBorders>
              <w:bottom w:val="nil"/>
            </w:tcBorders>
            <w:vAlign w:val="center"/>
          </w:tcPr>
          <w:p w:rsidR="00524DF2" w:rsidRDefault="00524DF2">
            <w:pPr>
              <w:pStyle w:val="ConsPlusNormal"/>
              <w:jc w:val="center"/>
            </w:pPr>
            <w:r>
              <w:t>308,8</w:t>
            </w:r>
          </w:p>
        </w:tc>
        <w:tc>
          <w:tcPr>
            <w:tcW w:w="737" w:type="dxa"/>
            <w:tcBorders>
              <w:bottom w:val="nil"/>
            </w:tcBorders>
            <w:vAlign w:val="center"/>
          </w:tcPr>
          <w:p w:rsidR="00524DF2" w:rsidRDefault="00524DF2">
            <w:pPr>
              <w:pStyle w:val="ConsPlusNormal"/>
              <w:jc w:val="center"/>
            </w:pPr>
            <w:r>
              <w:t>308,8</w:t>
            </w:r>
          </w:p>
        </w:tc>
        <w:tc>
          <w:tcPr>
            <w:tcW w:w="2891" w:type="dxa"/>
            <w:tcBorders>
              <w:bottom w:val="nil"/>
            </w:tcBorders>
          </w:tcPr>
          <w:p w:rsidR="00524DF2" w:rsidRDefault="00524DF2">
            <w:pPr>
              <w:pStyle w:val="ConsPlusNormal"/>
            </w:pPr>
          </w:p>
        </w:tc>
      </w:tr>
      <w:tr w:rsidR="00524DF2">
        <w:tblPrEx>
          <w:tblBorders>
            <w:insideH w:val="nil"/>
          </w:tblBorders>
        </w:tblPrEx>
        <w:tc>
          <w:tcPr>
            <w:tcW w:w="15969" w:type="dxa"/>
            <w:gridSpan w:val="12"/>
            <w:tcBorders>
              <w:top w:val="nil"/>
            </w:tcBorders>
          </w:tcPr>
          <w:p w:rsidR="00524DF2" w:rsidRDefault="00524DF2">
            <w:pPr>
              <w:pStyle w:val="ConsPlusNormal"/>
              <w:jc w:val="both"/>
            </w:pPr>
            <w:r>
              <w:t xml:space="preserve">(в ред. </w:t>
            </w:r>
            <w:hyperlink r:id="rId56" w:history="1">
              <w:r>
                <w:rPr>
                  <w:color w:val="0000FF"/>
                </w:rPr>
                <w:t>постановления</w:t>
              </w:r>
            </w:hyperlink>
            <w:r>
              <w:t xml:space="preserve"> Администрации города Пскова от 11.04.2016 N 432)</w:t>
            </w:r>
          </w:p>
        </w:tc>
      </w:tr>
    </w:tbl>
    <w:p w:rsidR="00524DF2" w:rsidRDefault="00524DF2">
      <w:pPr>
        <w:pStyle w:val="ConsPlusNormal"/>
        <w:jc w:val="both"/>
      </w:pPr>
    </w:p>
    <w:p w:rsidR="00524DF2" w:rsidRDefault="00524DF2">
      <w:pPr>
        <w:pStyle w:val="ConsPlusNormal"/>
        <w:jc w:val="right"/>
      </w:pPr>
      <w:r>
        <w:t>И.п. Главы Администрации города Пскова</w:t>
      </w:r>
    </w:p>
    <w:p w:rsidR="00524DF2" w:rsidRDefault="00524DF2">
      <w:pPr>
        <w:pStyle w:val="ConsPlusNormal"/>
        <w:jc w:val="right"/>
      </w:pPr>
      <w:r>
        <w:t>Т.Л.ИВАНОВА</w:t>
      </w:r>
    </w:p>
    <w:p w:rsidR="00524DF2" w:rsidRDefault="00524DF2">
      <w:pPr>
        <w:pStyle w:val="ConsPlusNormal"/>
        <w:jc w:val="both"/>
      </w:pPr>
    </w:p>
    <w:p w:rsidR="00524DF2" w:rsidRDefault="00524DF2">
      <w:pPr>
        <w:pStyle w:val="ConsPlusNormal"/>
        <w:jc w:val="both"/>
      </w:pPr>
    </w:p>
    <w:p w:rsidR="00524DF2" w:rsidRDefault="00524DF2">
      <w:pPr>
        <w:pStyle w:val="ConsPlusNormal"/>
        <w:pBdr>
          <w:top w:val="single" w:sz="6" w:space="0" w:color="auto"/>
        </w:pBdr>
        <w:spacing w:before="100" w:after="100"/>
        <w:jc w:val="both"/>
        <w:rPr>
          <w:sz w:val="2"/>
          <w:szCs w:val="2"/>
        </w:rPr>
      </w:pPr>
    </w:p>
    <w:p w:rsidR="00446E39" w:rsidRDefault="00446E39">
      <w:bookmarkStart w:id="9" w:name="_GoBack"/>
      <w:bookmarkEnd w:id="9"/>
    </w:p>
    <w:sectPr w:rsidR="00446E39" w:rsidSect="009647E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F2"/>
    <w:rsid w:val="00446E39"/>
    <w:rsid w:val="00524DF2"/>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D6C83-D997-44D7-B68C-B3E36E85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D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2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D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2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4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D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EA88E39FC9913DAC00036202105BA913934D81236634444A489B1A344190C5D51E9AC96F65A9D952D606E1KDI" TargetMode="External"/><Relationship Id="rId18" Type="http://schemas.openxmlformats.org/officeDocument/2006/relationships/hyperlink" Target="consultantplus://offline/ref=96EA88E39FC9913DAC00036202105BA913934D8123613E4049489B1A344190C5D51E9AC96F65A9D953D603E1KDI" TargetMode="External"/><Relationship Id="rId26" Type="http://schemas.openxmlformats.org/officeDocument/2006/relationships/hyperlink" Target="consultantplus://offline/ref=96EA88E39FC9913DAC001D6F147C06A1139114892E623D101717C04763489A929251C38B2B69AED0E5K0I" TargetMode="External"/><Relationship Id="rId39" Type="http://schemas.openxmlformats.org/officeDocument/2006/relationships/hyperlink" Target="consultantplus://offline/ref=96EA88E39FC9913DAC001D6F147C06A11B98158C276E601A1F4ECC456447C5859518CF8A2B68A8EDK1I" TargetMode="External"/><Relationship Id="rId21" Type="http://schemas.openxmlformats.org/officeDocument/2006/relationships/hyperlink" Target="consultantplus://offline/ref=96EA88E39FC9913DAC00036202105BA913934D8122673F4748489B1A344190C5D51E9AC96F65A9D953D602E1K9I" TargetMode="External"/><Relationship Id="rId34" Type="http://schemas.openxmlformats.org/officeDocument/2006/relationships/hyperlink" Target="consultantplus://offline/ref=96EA88E39FC9913DAC00036202105BA913934D81236131424B489B1A344190C5D51E9AC96F65A9D953D405E1K8I" TargetMode="External"/><Relationship Id="rId42" Type="http://schemas.openxmlformats.org/officeDocument/2006/relationships/hyperlink" Target="consultantplus://offline/ref=96EA88E39FC9913DAC00036202105BA913934D812560374F4B489B1A344190C5D51E9AC96F65A9D953D602E1KAI" TargetMode="External"/><Relationship Id="rId47" Type="http://schemas.openxmlformats.org/officeDocument/2006/relationships/hyperlink" Target="consultantplus://offline/ref=96EA88E39FC9913DAC00036202105BA913934D8123613E4049489B1A344190C5D51E9AC96F65A9D953D405E1KBI" TargetMode="External"/><Relationship Id="rId50" Type="http://schemas.openxmlformats.org/officeDocument/2006/relationships/hyperlink" Target="consultantplus://offline/ref=96EA88E39FC9913DAC00036202105BA913934D81236737454C489B1A344190C5D51E9AC96F65A9D953D307E1K8I" TargetMode="External"/><Relationship Id="rId55" Type="http://schemas.openxmlformats.org/officeDocument/2006/relationships/hyperlink" Target="consultantplus://offline/ref=96EA88E39FC9913DAC00036202105BA913934D8123613E4049489B1A344190C5D51E9AC96F65A9D953D505E1KAI" TargetMode="External"/><Relationship Id="rId7" Type="http://schemas.openxmlformats.org/officeDocument/2006/relationships/hyperlink" Target="consultantplus://offline/ref=96EA88E39FC9913DAC00036202105BA913934D8123613E4049489B1A344190C5D51E9AC96F65A9D953D603E1KEI" TargetMode="External"/><Relationship Id="rId12" Type="http://schemas.openxmlformats.org/officeDocument/2006/relationships/hyperlink" Target="consultantplus://offline/ref=96EA88E39FC9913DAC00036202105BA913934D81236634444A489B1A344190C5D51E9AC96F65A9D953DF06E1KBI" TargetMode="External"/><Relationship Id="rId17" Type="http://schemas.openxmlformats.org/officeDocument/2006/relationships/hyperlink" Target="consultantplus://offline/ref=96EA88E39FC9913DAC00036202105BA913934D8123613E4049489B1A344190C5D51E9AC96F65A9D953D603E1KEI" TargetMode="External"/><Relationship Id="rId25" Type="http://schemas.openxmlformats.org/officeDocument/2006/relationships/hyperlink" Target="consultantplus://offline/ref=96EA88E39FC9913DAC00036202105BA913934D81236133444A489B1A344190C5D51E9AC96F65A9D953D603E1KDI" TargetMode="External"/><Relationship Id="rId33" Type="http://schemas.openxmlformats.org/officeDocument/2006/relationships/hyperlink" Target="consultantplus://offline/ref=96EA88E39FC9913DAC00036202105BA913934D81236131424B489B1A344190C5D51E9AC96F65A9D953D405E1K9I" TargetMode="External"/><Relationship Id="rId38" Type="http://schemas.openxmlformats.org/officeDocument/2006/relationships/hyperlink" Target="consultantplus://offline/ref=96EA88E39FC9913DAC001D6F147C06A1139E168C21673D101717C04763489A929251C38B2B68A8D8E5KAI" TargetMode="External"/><Relationship Id="rId46" Type="http://schemas.openxmlformats.org/officeDocument/2006/relationships/hyperlink" Target="consultantplus://offline/ref=96EA88E39FC9913DAC00036202105BA913934D81236131424B489B1A344190C5D51E9AC96F65A9D953D200E1KCI" TargetMode="External"/><Relationship Id="rId2" Type="http://schemas.openxmlformats.org/officeDocument/2006/relationships/settings" Target="settings.xml"/><Relationship Id="rId16" Type="http://schemas.openxmlformats.org/officeDocument/2006/relationships/hyperlink" Target="consultantplus://offline/ref=96EA88E39FC9913DAC00036202105BA913934D81236131424B489B1A344190C5D51E9AC96F65A9D953D603E1KEI" TargetMode="External"/><Relationship Id="rId20" Type="http://schemas.openxmlformats.org/officeDocument/2006/relationships/hyperlink" Target="consultantplus://offline/ref=96EA88E39FC9913DAC001D6F147C06A11B98158C276E601A1F4ECC456447C5859518CF8A2B68A8EDK1I" TargetMode="External"/><Relationship Id="rId29" Type="http://schemas.openxmlformats.org/officeDocument/2006/relationships/hyperlink" Target="consultantplus://offline/ref=96EA88E39FC9913DAC00036202105BA913934D81236133444A489B1A344190C5D51E9AC96F65A9D953D60AE1KBI" TargetMode="External"/><Relationship Id="rId41" Type="http://schemas.openxmlformats.org/officeDocument/2006/relationships/hyperlink" Target="consultantplus://offline/ref=96EA88E39FC9913DAC00036202105BA913934D8123663F4742489B1A344190C5EDK5I" TargetMode="External"/><Relationship Id="rId54" Type="http://schemas.openxmlformats.org/officeDocument/2006/relationships/hyperlink" Target="consultantplus://offline/ref=96EA88E39FC9913DAC00036202105BA913934D8123613E4049489B1A344190C5D51E9AC96F65A9D953D502E1KCI" TargetMode="External"/><Relationship Id="rId1" Type="http://schemas.openxmlformats.org/officeDocument/2006/relationships/styles" Target="styles.xml"/><Relationship Id="rId6" Type="http://schemas.openxmlformats.org/officeDocument/2006/relationships/hyperlink" Target="consultantplus://offline/ref=96EA88E39FC9913DAC00036202105BA913934D81236131424B489B1A344190C5D51E9AC96F65A9D953D603E1KEI" TargetMode="External"/><Relationship Id="rId11" Type="http://schemas.openxmlformats.org/officeDocument/2006/relationships/hyperlink" Target="consultantplus://offline/ref=96EA88E39FC9913DAC00036202105BA913934D81236737454C489B1A344190C5EDK5I" TargetMode="External"/><Relationship Id="rId24" Type="http://schemas.openxmlformats.org/officeDocument/2006/relationships/hyperlink" Target="consultantplus://offline/ref=96EA88E39FC9913DAC00036202105BA913934D81236737454C489B1A344190C5D51E9AC96F65A9D953D307E1K8I" TargetMode="External"/><Relationship Id="rId32" Type="http://schemas.openxmlformats.org/officeDocument/2006/relationships/hyperlink" Target="consultantplus://offline/ref=96EA88E39FC9913DAC00036202105BA913934D8123613E4049489B1A344190C5D51E9AC96F65A9D953D70AE1K2I" TargetMode="External"/><Relationship Id="rId37" Type="http://schemas.openxmlformats.org/officeDocument/2006/relationships/hyperlink" Target="consultantplus://offline/ref=96EA88E39FC9913DAC00036202105BA913934D81236131424B489B1A344190C5D51E9AC96F65A9D953D501E1KDI" TargetMode="External"/><Relationship Id="rId40" Type="http://schemas.openxmlformats.org/officeDocument/2006/relationships/hyperlink" Target="consultantplus://offline/ref=96EA88E39FC9913DAC001D6F147C06A11391178C20633D101717C04763E4K8I" TargetMode="External"/><Relationship Id="rId45" Type="http://schemas.openxmlformats.org/officeDocument/2006/relationships/hyperlink" Target="consultantplus://offline/ref=96EA88E39FC9913DAC00036202105BA913934D81236737454C489B1A344190C5D51E9AC96F65A9D953D307E1K8I" TargetMode="External"/><Relationship Id="rId53" Type="http://schemas.openxmlformats.org/officeDocument/2006/relationships/hyperlink" Target="consultantplus://offline/ref=96EA88E39FC9913DAC00036202105BA913934D81236131424B489B1A344190C5D51E9AC96F65A9D953D20AE1KFI" TargetMode="External"/><Relationship Id="rId58" Type="http://schemas.openxmlformats.org/officeDocument/2006/relationships/theme" Target="theme/theme1.xml"/><Relationship Id="rId5" Type="http://schemas.openxmlformats.org/officeDocument/2006/relationships/hyperlink" Target="consultantplus://offline/ref=96EA88E39FC9913DAC00036202105BA913934D81236133444A489B1A344190C5D51E9AC96F65A9D953D603E1KEI" TargetMode="External"/><Relationship Id="rId15" Type="http://schemas.openxmlformats.org/officeDocument/2006/relationships/hyperlink" Target="consultantplus://offline/ref=96EA88E39FC9913DAC00036202105BA913934D81236133444A489B1A344190C5D51E9AC96F65A9D953D603E1KEI" TargetMode="External"/><Relationship Id="rId23" Type="http://schemas.openxmlformats.org/officeDocument/2006/relationships/hyperlink" Target="consultantplus://offline/ref=96EA88E39FC9913DAC00036202105BA913934D8123613E4049489B1A344190C5D51E9AC96F65A9D953D70BE1K9I" TargetMode="External"/><Relationship Id="rId28" Type="http://schemas.openxmlformats.org/officeDocument/2006/relationships/hyperlink" Target="consultantplus://offline/ref=96EA88E39FC9913DAC00036202105BA913934D81236133444A489B1A344190C5D51E9AC96F65A9D953D607E1K9I" TargetMode="External"/><Relationship Id="rId36" Type="http://schemas.openxmlformats.org/officeDocument/2006/relationships/hyperlink" Target="consultantplus://offline/ref=96EA88E39FC9913DAC00036202105BA913934D81236737454C489B1A344190C5D51E9AC96F65A9D953D307E1K8I" TargetMode="External"/><Relationship Id="rId49" Type="http://schemas.openxmlformats.org/officeDocument/2006/relationships/hyperlink" Target="consultantplus://offline/ref=96EA88E39FC9913DAC00036202105BA913934D8123613E4049489B1A344190C5D51E9AC96F65A9D953D503E1KCI" TargetMode="External"/><Relationship Id="rId57" Type="http://schemas.openxmlformats.org/officeDocument/2006/relationships/fontTable" Target="fontTable.xml"/><Relationship Id="rId10" Type="http://schemas.openxmlformats.org/officeDocument/2006/relationships/hyperlink" Target="consultantplus://offline/ref=96EA88E39FC9913DAC00036202105BA913934D81236437444F489B1A344190C5D51E9AC96F65A9D9E5K5I" TargetMode="External"/><Relationship Id="rId19" Type="http://schemas.openxmlformats.org/officeDocument/2006/relationships/hyperlink" Target="consultantplus://offline/ref=96EA88E39FC9913DAC001D6F147C06A1139E168C21673D101717C04763489A929251C38B2B68A8D8E5KAI" TargetMode="External"/><Relationship Id="rId31" Type="http://schemas.openxmlformats.org/officeDocument/2006/relationships/hyperlink" Target="consultantplus://offline/ref=96EA88E39FC9913DAC00036202105BA913934D81236133444A489B1A344190C5D51E9AC96F65A9D953D702E1KCI" TargetMode="External"/><Relationship Id="rId44" Type="http://schemas.openxmlformats.org/officeDocument/2006/relationships/hyperlink" Target="consultantplus://offline/ref=96EA88E39FC9913DAC00036202105BA913934D8123673E4048489B1A344190C5D51E9AC96F65A9D953D602E1KEI" TargetMode="External"/><Relationship Id="rId52" Type="http://schemas.openxmlformats.org/officeDocument/2006/relationships/hyperlink" Target="consultantplus://offline/ref=96EA88E39FC9913DAC00036202105BA913934D8123613E4049489B1A344190C5D51E9AC96F65A9D953D502E1K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EA88E39FC9913DAC001D6F147C06A11391178C256C3D101717C04763E4K8I" TargetMode="External"/><Relationship Id="rId14" Type="http://schemas.openxmlformats.org/officeDocument/2006/relationships/hyperlink" Target="consultantplus://offline/ref=96EA88E39FC9913DAC00036202105BA913934D8123673E4048489B1A344190C5EDK5I" TargetMode="External"/><Relationship Id="rId22" Type="http://schemas.openxmlformats.org/officeDocument/2006/relationships/hyperlink" Target="consultantplus://offline/ref=96EA88E39FC9913DAC00036202105BA913934D81236131424B489B1A344190C5D51E9AC96F65A9D953D70BE1K9I" TargetMode="External"/><Relationship Id="rId27" Type="http://schemas.openxmlformats.org/officeDocument/2006/relationships/hyperlink" Target="consultantplus://offline/ref=96EA88E39FC9913DAC00036202105BA913934D81236133444A489B1A344190C5D51E9AC96F65A9D953D603E1KCI" TargetMode="External"/><Relationship Id="rId30" Type="http://schemas.openxmlformats.org/officeDocument/2006/relationships/hyperlink" Target="consultantplus://offline/ref=96EA88E39FC9913DAC00036202105BA913934D81236133444A489B1A344190C5D51E9AC96F65A9D953D60AE1K2I" TargetMode="External"/><Relationship Id="rId35" Type="http://schemas.openxmlformats.org/officeDocument/2006/relationships/hyperlink" Target="consultantplus://offline/ref=96EA88E39FC9913DAC00036202105BA913934D81236131424B489B1A344190C5D51E9AC96F65A9D953D503E1K2I" TargetMode="External"/><Relationship Id="rId43" Type="http://schemas.openxmlformats.org/officeDocument/2006/relationships/hyperlink" Target="consultantplus://offline/ref=96EA88E39FC9913DAC00036202105BA913934D812262334E4C489B1A344190C5D51E9AC96F65EAKBI" TargetMode="External"/><Relationship Id="rId48" Type="http://schemas.openxmlformats.org/officeDocument/2006/relationships/hyperlink" Target="consultantplus://offline/ref=96EA88E39FC9913DAC00036202105BA913934D8123613E4049489B1A344190C5D51E9AC96F65A9D953D405E1KAI" TargetMode="External"/><Relationship Id="rId56" Type="http://schemas.openxmlformats.org/officeDocument/2006/relationships/hyperlink" Target="consultantplus://offline/ref=96EA88E39FC9913DAC00036202105BA913934D8123613E4049489B1A344190C5D51E9AC96F65A9D953D504E1KBI" TargetMode="External"/><Relationship Id="rId8" Type="http://schemas.openxmlformats.org/officeDocument/2006/relationships/hyperlink" Target="consultantplus://offline/ref=96EA88E39FC9913DAC001D6F147C06A113911B8E23663D101717C04763489A929251C38B2B6BAAD1E5K2I" TargetMode="External"/><Relationship Id="rId51" Type="http://schemas.openxmlformats.org/officeDocument/2006/relationships/hyperlink" Target="consultantplus://offline/ref=96EA88E39FC9913DAC00036202105BA913934D81236131424B489B1A344190C5D51E9AC96F65A9D953D20AE1K8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17018</Words>
  <Characters>97008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2016-06-03T08:10:00Z</dcterms:created>
  <dcterms:modified xsi:type="dcterms:W3CDTF">2016-06-03T08:10:00Z</dcterms:modified>
</cp:coreProperties>
</file>