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33" w:rsidRDefault="00A01533">
      <w:pPr>
        <w:pStyle w:val="ConsPlusTitlePage"/>
      </w:pPr>
      <w:r>
        <w:t xml:space="preserve">Документ предоставлен </w:t>
      </w:r>
      <w:hyperlink r:id="rId4" w:history="1">
        <w:r>
          <w:rPr>
            <w:color w:val="0000FF"/>
          </w:rPr>
          <w:t>КонсультантПлюс</w:t>
        </w:r>
      </w:hyperlink>
      <w:r>
        <w:br/>
      </w:r>
    </w:p>
    <w:p w:rsidR="00A01533" w:rsidRDefault="00A01533">
      <w:pPr>
        <w:pStyle w:val="ConsPlusNormal"/>
        <w:jc w:val="both"/>
      </w:pPr>
    </w:p>
    <w:p w:rsidR="00A01533" w:rsidRDefault="00A01533">
      <w:pPr>
        <w:pStyle w:val="ConsPlusTitle"/>
        <w:jc w:val="center"/>
      </w:pPr>
      <w:r>
        <w:t>АДМИНИСТРАЦИЯ ГОРОДА ПСКОВА</w:t>
      </w:r>
    </w:p>
    <w:p w:rsidR="00A01533" w:rsidRDefault="00A01533">
      <w:pPr>
        <w:pStyle w:val="ConsPlusTitle"/>
        <w:jc w:val="center"/>
      </w:pPr>
    </w:p>
    <w:p w:rsidR="00A01533" w:rsidRDefault="00A01533">
      <w:pPr>
        <w:pStyle w:val="ConsPlusTitle"/>
        <w:jc w:val="center"/>
      </w:pPr>
      <w:r>
        <w:t>ПОСТАНОВЛЕНИЕ</w:t>
      </w:r>
    </w:p>
    <w:p w:rsidR="00A01533" w:rsidRDefault="00A01533">
      <w:pPr>
        <w:pStyle w:val="ConsPlusTitle"/>
        <w:jc w:val="center"/>
      </w:pPr>
      <w:r>
        <w:t>от 28 октября 2014 г. N 2768</w:t>
      </w:r>
    </w:p>
    <w:p w:rsidR="00A01533" w:rsidRDefault="00A01533">
      <w:pPr>
        <w:pStyle w:val="ConsPlusTitle"/>
        <w:jc w:val="center"/>
      </w:pPr>
    </w:p>
    <w:p w:rsidR="00A01533" w:rsidRDefault="00A01533">
      <w:pPr>
        <w:pStyle w:val="ConsPlusTitle"/>
        <w:jc w:val="center"/>
      </w:pPr>
      <w:r>
        <w:t>ОБ УТВЕРЖДЕНИИ МУНИЦИПАЛЬНОЙ ПРОГРАММЫ</w:t>
      </w:r>
    </w:p>
    <w:p w:rsidR="00A01533" w:rsidRDefault="00A01533">
      <w:pPr>
        <w:pStyle w:val="ConsPlusTitle"/>
        <w:jc w:val="center"/>
      </w:pPr>
      <w:r>
        <w:t>"СОВЕРШЕНСТВОВАНИЕ МУНИЦИПАЛЬНОГО УПРАВЛЕНИЯ"</w:t>
      </w:r>
    </w:p>
    <w:p w:rsidR="00A01533" w:rsidRDefault="00A01533">
      <w:pPr>
        <w:pStyle w:val="ConsPlusNormal"/>
        <w:jc w:val="center"/>
      </w:pPr>
      <w:r>
        <w:t>Список изменяющих документов</w:t>
      </w:r>
    </w:p>
    <w:p w:rsidR="00A01533" w:rsidRDefault="00A01533">
      <w:pPr>
        <w:pStyle w:val="ConsPlusNormal"/>
        <w:jc w:val="center"/>
      </w:pPr>
      <w:r>
        <w:t>(в ред. постановлений Администрации города Пскова</w:t>
      </w:r>
    </w:p>
    <w:p w:rsidR="00A01533" w:rsidRDefault="00A01533">
      <w:pPr>
        <w:pStyle w:val="ConsPlusNormal"/>
        <w:jc w:val="center"/>
      </w:pPr>
      <w:r>
        <w:t xml:space="preserve">от 13.05.2015 </w:t>
      </w:r>
      <w:hyperlink r:id="rId5" w:history="1">
        <w:r>
          <w:rPr>
            <w:color w:val="0000FF"/>
          </w:rPr>
          <w:t>N 1052</w:t>
        </w:r>
      </w:hyperlink>
      <w:r>
        <w:t xml:space="preserve">, от 16.10.2015 </w:t>
      </w:r>
      <w:hyperlink r:id="rId6" w:history="1">
        <w:r>
          <w:rPr>
            <w:color w:val="0000FF"/>
          </w:rPr>
          <w:t>N 2149</w:t>
        </w:r>
      </w:hyperlink>
      <w:r>
        <w:t xml:space="preserve">, от 27.01.2016 </w:t>
      </w:r>
      <w:hyperlink r:id="rId7" w:history="1">
        <w:r>
          <w:rPr>
            <w:color w:val="0000FF"/>
          </w:rPr>
          <w:t>N 65</w:t>
        </w:r>
      </w:hyperlink>
      <w:r>
        <w:t>,</w:t>
      </w:r>
    </w:p>
    <w:p w:rsidR="00A01533" w:rsidRDefault="00A01533">
      <w:pPr>
        <w:pStyle w:val="ConsPlusNormal"/>
        <w:jc w:val="center"/>
      </w:pPr>
      <w:r>
        <w:t xml:space="preserve">от 30.03.2016 </w:t>
      </w:r>
      <w:hyperlink r:id="rId8" w:history="1">
        <w:r>
          <w:rPr>
            <w:color w:val="0000FF"/>
          </w:rPr>
          <w:t>N 382</w:t>
        </w:r>
      </w:hyperlink>
      <w:r>
        <w:t>)</w:t>
      </w:r>
    </w:p>
    <w:p w:rsidR="00A01533" w:rsidRDefault="00A01533">
      <w:pPr>
        <w:pStyle w:val="ConsPlusNormal"/>
        <w:jc w:val="center"/>
      </w:pPr>
    </w:p>
    <w:p w:rsidR="00A01533" w:rsidRDefault="00A01533">
      <w:pPr>
        <w:pStyle w:val="ConsPlusNormal"/>
        <w:ind w:firstLine="540"/>
        <w:jc w:val="both"/>
      </w:pPr>
      <w: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hyperlink r:id="rId9" w:history="1">
        <w:r>
          <w:rPr>
            <w:color w:val="0000FF"/>
          </w:rPr>
          <w:t>статьей 179</w:t>
        </w:r>
      </w:hyperlink>
      <w:r>
        <w:t xml:space="preserve"> Бюджетного кодекса Российской Федерации,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2"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w:t>
      </w:r>
      <w:hyperlink r:id="rId1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14" w:history="1">
        <w:r>
          <w:rPr>
            <w:color w:val="0000FF"/>
          </w:rPr>
          <w:t>статьями 32</w:t>
        </w:r>
      </w:hyperlink>
      <w:r>
        <w:t xml:space="preserve">, </w:t>
      </w:r>
      <w:hyperlink r:id="rId15" w:history="1">
        <w:r>
          <w:rPr>
            <w:color w:val="0000FF"/>
          </w:rPr>
          <w:t>34</w:t>
        </w:r>
      </w:hyperlink>
      <w:r>
        <w:t xml:space="preserve"> Устава муниципального образования "Город Псков", Администрация города Пскова постановляет:</w:t>
      </w:r>
    </w:p>
    <w:p w:rsidR="00A01533" w:rsidRDefault="00A01533">
      <w:pPr>
        <w:pStyle w:val="ConsPlusNormal"/>
        <w:ind w:firstLine="540"/>
        <w:jc w:val="both"/>
      </w:pPr>
      <w:r>
        <w:t xml:space="preserve">1. Утвердить муниципальную </w:t>
      </w:r>
      <w:hyperlink w:anchor="P27" w:history="1">
        <w:r>
          <w:rPr>
            <w:color w:val="0000FF"/>
          </w:rPr>
          <w:t>программу</w:t>
        </w:r>
      </w:hyperlink>
      <w:r>
        <w:t xml:space="preserve"> "Совершенствование муниципального управления" (далее - Программа) согласно </w:t>
      </w:r>
      <w:proofErr w:type="gramStart"/>
      <w:r>
        <w:t>приложению</w:t>
      </w:r>
      <w:proofErr w:type="gramEnd"/>
      <w:r>
        <w:t xml:space="preserve"> к настоящему постановлению.</w:t>
      </w:r>
    </w:p>
    <w:p w:rsidR="00A01533" w:rsidRDefault="00A01533">
      <w:pPr>
        <w:pStyle w:val="ConsPlusNormal"/>
        <w:ind w:firstLine="540"/>
        <w:jc w:val="both"/>
      </w:pPr>
      <w:r>
        <w:t xml:space="preserve">2. Объемы финансирования </w:t>
      </w:r>
      <w:hyperlink w:anchor="P27"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A01533" w:rsidRDefault="00A01533">
      <w:pPr>
        <w:pStyle w:val="ConsPlusNormal"/>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01533" w:rsidRDefault="00A01533">
      <w:pPr>
        <w:pStyle w:val="ConsPlusNormal"/>
        <w:ind w:firstLine="540"/>
        <w:jc w:val="both"/>
      </w:pPr>
      <w:r>
        <w:t>4. Настоящее постановление вступает в силу с 01.01.2015.</w:t>
      </w:r>
    </w:p>
    <w:p w:rsidR="00A01533" w:rsidRDefault="00A01533">
      <w:pPr>
        <w:pStyle w:val="ConsPlusNormal"/>
        <w:ind w:firstLine="540"/>
        <w:jc w:val="both"/>
      </w:pPr>
      <w:r>
        <w:t xml:space="preserve">5. Контроль за исполнением настоящего постановления возложить на </w:t>
      </w:r>
      <w:r>
        <w:lastRenderedPageBreak/>
        <w:t>заместителя Главы Администрации города Пскова Иванову Т.Л.</w:t>
      </w:r>
    </w:p>
    <w:p w:rsidR="00A01533" w:rsidRDefault="00A01533">
      <w:pPr>
        <w:pStyle w:val="ConsPlusNormal"/>
        <w:jc w:val="both"/>
      </w:pPr>
    </w:p>
    <w:p w:rsidR="00A01533" w:rsidRDefault="00A01533">
      <w:pPr>
        <w:pStyle w:val="ConsPlusNormal"/>
        <w:jc w:val="right"/>
      </w:pPr>
      <w:r>
        <w:t>Глава Администрации города Пскова</w:t>
      </w:r>
    </w:p>
    <w:p w:rsidR="00A01533" w:rsidRDefault="00A01533">
      <w:pPr>
        <w:pStyle w:val="ConsPlusNormal"/>
        <w:jc w:val="right"/>
      </w:pPr>
      <w:r>
        <w:t>И.В.КАЛАШНИКОВ</w:t>
      </w:r>
    </w:p>
    <w:p w:rsidR="00A01533" w:rsidRDefault="00A01533">
      <w:pPr>
        <w:sectPr w:rsidR="00A01533" w:rsidSect="00D10F3F">
          <w:pgSz w:w="11906" w:h="16838"/>
          <w:pgMar w:top="1134" w:right="850" w:bottom="1134" w:left="1701" w:header="708" w:footer="708" w:gutter="0"/>
          <w:cols w:space="708"/>
          <w:docGrid w:linePitch="360"/>
        </w:sectPr>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right"/>
      </w:pPr>
      <w:bookmarkStart w:id="0" w:name="P27"/>
      <w:bookmarkEnd w:id="0"/>
      <w:r>
        <w:t>Приложение</w:t>
      </w:r>
    </w:p>
    <w:p w:rsidR="00A01533" w:rsidRDefault="00A01533">
      <w:pPr>
        <w:pStyle w:val="ConsPlusNormal"/>
        <w:jc w:val="right"/>
      </w:pPr>
      <w:r>
        <w:t>к постановлению</w:t>
      </w:r>
    </w:p>
    <w:p w:rsidR="00A01533" w:rsidRDefault="00A01533">
      <w:pPr>
        <w:pStyle w:val="ConsPlusNormal"/>
        <w:jc w:val="right"/>
      </w:pPr>
      <w:r>
        <w:t>Администрации города Пскова</w:t>
      </w:r>
    </w:p>
    <w:p w:rsidR="00A01533" w:rsidRDefault="00A01533">
      <w:pPr>
        <w:pStyle w:val="ConsPlusNormal"/>
        <w:jc w:val="right"/>
      </w:pPr>
      <w:r>
        <w:t>от 28 октября 2014 г. N 2768</w:t>
      </w:r>
    </w:p>
    <w:p w:rsidR="00A01533" w:rsidRDefault="00A01533">
      <w:pPr>
        <w:pStyle w:val="ConsPlusNormal"/>
        <w:jc w:val="center"/>
      </w:pPr>
      <w:r>
        <w:t>Список изменяющих документов</w:t>
      </w:r>
    </w:p>
    <w:p w:rsidR="00A01533" w:rsidRDefault="00A01533">
      <w:pPr>
        <w:pStyle w:val="ConsPlusNormal"/>
        <w:jc w:val="center"/>
      </w:pPr>
      <w:r>
        <w:t>(в ред. постановлений Администрации города Пскова</w:t>
      </w:r>
    </w:p>
    <w:p w:rsidR="00A01533" w:rsidRDefault="00A01533">
      <w:pPr>
        <w:pStyle w:val="ConsPlusNormal"/>
        <w:jc w:val="center"/>
      </w:pPr>
      <w:r>
        <w:t xml:space="preserve">от 13.05.2015 </w:t>
      </w:r>
      <w:hyperlink r:id="rId16" w:history="1">
        <w:r>
          <w:rPr>
            <w:color w:val="0000FF"/>
          </w:rPr>
          <w:t>N 1052</w:t>
        </w:r>
      </w:hyperlink>
      <w:r>
        <w:t xml:space="preserve">, от 16.10.2015 </w:t>
      </w:r>
      <w:hyperlink r:id="rId17" w:history="1">
        <w:r>
          <w:rPr>
            <w:color w:val="0000FF"/>
          </w:rPr>
          <w:t>N 2149</w:t>
        </w:r>
      </w:hyperlink>
      <w:r>
        <w:t xml:space="preserve">, от 27.01.2016 </w:t>
      </w:r>
      <w:hyperlink r:id="rId18" w:history="1">
        <w:r>
          <w:rPr>
            <w:color w:val="0000FF"/>
          </w:rPr>
          <w:t>N 65</w:t>
        </w:r>
      </w:hyperlink>
      <w:r>
        <w:t>,</w:t>
      </w:r>
    </w:p>
    <w:p w:rsidR="00A01533" w:rsidRDefault="00A01533">
      <w:pPr>
        <w:pStyle w:val="ConsPlusNormal"/>
        <w:jc w:val="center"/>
      </w:pPr>
      <w:r>
        <w:t xml:space="preserve">от 30.03.2016 </w:t>
      </w:r>
      <w:hyperlink r:id="rId19" w:history="1">
        <w:r>
          <w:rPr>
            <w:color w:val="0000FF"/>
          </w:rPr>
          <w:t>N 382</w:t>
        </w:r>
      </w:hyperlink>
      <w:r>
        <w:t>)</w:t>
      </w:r>
    </w:p>
    <w:p w:rsidR="00A01533" w:rsidRDefault="00A01533">
      <w:pPr>
        <w:pStyle w:val="ConsPlusNormal"/>
        <w:jc w:val="both"/>
      </w:pPr>
    </w:p>
    <w:p w:rsidR="00A01533" w:rsidRDefault="00A01533">
      <w:pPr>
        <w:pStyle w:val="ConsPlusNormal"/>
        <w:jc w:val="center"/>
      </w:pPr>
      <w:r>
        <w:t>I. ПАСПОРТ</w:t>
      </w:r>
    </w:p>
    <w:p w:rsidR="00A01533" w:rsidRDefault="00A01533">
      <w:pPr>
        <w:pStyle w:val="ConsPlusNormal"/>
        <w:jc w:val="center"/>
      </w:pPr>
      <w:r>
        <w:t>муниципальной программы "Совершенствование</w:t>
      </w:r>
    </w:p>
    <w:p w:rsidR="00A01533" w:rsidRDefault="00A01533">
      <w:pPr>
        <w:pStyle w:val="ConsPlusNormal"/>
        <w:jc w:val="center"/>
      </w:pPr>
      <w:r>
        <w:t>муниципального управления"</w:t>
      </w:r>
    </w:p>
    <w:p w:rsidR="00A01533" w:rsidRDefault="00A01533">
      <w:pPr>
        <w:pStyle w:val="ConsPlusNormal"/>
        <w:jc w:val="center"/>
      </w:pPr>
      <w:r>
        <w:t xml:space="preserve">(в ред. </w:t>
      </w:r>
      <w:hyperlink r:id="rId20" w:history="1">
        <w:r>
          <w:rPr>
            <w:color w:val="0000FF"/>
          </w:rPr>
          <w:t>постановления</w:t>
        </w:r>
      </w:hyperlink>
      <w:r>
        <w:t xml:space="preserve"> Администрации города Пскова</w:t>
      </w:r>
    </w:p>
    <w:p w:rsidR="00A01533" w:rsidRDefault="00A01533">
      <w:pPr>
        <w:pStyle w:val="ConsPlusNormal"/>
        <w:jc w:val="center"/>
      </w:pPr>
      <w:r>
        <w:t>от 13.05.2015 N 1052)</w:t>
      </w:r>
    </w:p>
    <w:p w:rsidR="00A01533" w:rsidRDefault="00A01533">
      <w:pPr>
        <w:pStyle w:val="ConsPlusNormal"/>
        <w:jc w:val="both"/>
      </w:pPr>
    </w:p>
    <w:p w:rsidR="00A01533" w:rsidRDefault="00A01533">
      <w:pPr>
        <w:pStyle w:val="ConsPlusNormal"/>
        <w:jc w:val="center"/>
      </w:pPr>
      <w:r>
        <w:t>Муниципальная программа "Совершенствование</w:t>
      </w:r>
    </w:p>
    <w:p w:rsidR="00A01533" w:rsidRDefault="00A01533">
      <w:pPr>
        <w:pStyle w:val="ConsPlusNormal"/>
        <w:jc w:val="center"/>
      </w:pPr>
      <w:r>
        <w:t>муниципального управления"</w:t>
      </w:r>
    </w:p>
    <w:p w:rsidR="00A01533" w:rsidRDefault="00A0153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1"/>
        <w:gridCol w:w="1191"/>
        <w:gridCol w:w="1170"/>
        <w:gridCol w:w="1081"/>
        <w:gridCol w:w="1079"/>
        <w:gridCol w:w="1096"/>
        <w:gridCol w:w="1095"/>
        <w:gridCol w:w="1134"/>
      </w:tblGrid>
      <w:tr w:rsidR="00A01533">
        <w:tc>
          <w:tcPr>
            <w:tcW w:w="2551" w:type="dxa"/>
          </w:tcPr>
          <w:p w:rsidR="00A01533" w:rsidRDefault="00A01533">
            <w:pPr>
              <w:pStyle w:val="ConsPlusNormal"/>
            </w:pPr>
            <w:r>
              <w:t>Ответственный исполнитель программы</w:t>
            </w:r>
          </w:p>
        </w:tc>
        <w:tc>
          <w:tcPr>
            <w:tcW w:w="9207" w:type="dxa"/>
            <w:gridSpan w:val="8"/>
          </w:tcPr>
          <w:p w:rsidR="00A01533" w:rsidRDefault="00A01533">
            <w:pPr>
              <w:pStyle w:val="ConsPlusNormal"/>
            </w:pPr>
            <w:r>
              <w:t>Комитет по управлению муниципальным имуществом города Пскова</w:t>
            </w:r>
          </w:p>
        </w:tc>
      </w:tr>
      <w:tr w:rsidR="00A01533">
        <w:tc>
          <w:tcPr>
            <w:tcW w:w="2551" w:type="dxa"/>
          </w:tcPr>
          <w:p w:rsidR="00A01533" w:rsidRDefault="00A01533">
            <w:pPr>
              <w:pStyle w:val="ConsPlusNormal"/>
            </w:pPr>
            <w:r>
              <w:t xml:space="preserve">Соисполнители </w:t>
            </w:r>
            <w:r>
              <w:lastRenderedPageBreak/>
              <w:t>программы</w:t>
            </w:r>
          </w:p>
        </w:tc>
        <w:tc>
          <w:tcPr>
            <w:tcW w:w="9207" w:type="dxa"/>
            <w:gridSpan w:val="8"/>
          </w:tcPr>
          <w:p w:rsidR="00A01533" w:rsidRDefault="00A01533">
            <w:pPr>
              <w:pStyle w:val="ConsPlusNormal"/>
            </w:pPr>
            <w:r>
              <w:lastRenderedPageBreak/>
              <w:t>отсутствуют</w:t>
            </w:r>
          </w:p>
        </w:tc>
      </w:tr>
      <w:tr w:rsidR="00A01533">
        <w:tc>
          <w:tcPr>
            <w:tcW w:w="2551" w:type="dxa"/>
          </w:tcPr>
          <w:p w:rsidR="00A01533" w:rsidRDefault="00A01533">
            <w:pPr>
              <w:pStyle w:val="ConsPlusNormal"/>
            </w:pPr>
            <w:r>
              <w:t>Участники программы</w:t>
            </w:r>
          </w:p>
        </w:tc>
        <w:tc>
          <w:tcPr>
            <w:tcW w:w="9207" w:type="dxa"/>
            <w:gridSpan w:val="8"/>
          </w:tcPr>
          <w:p w:rsidR="00A01533" w:rsidRDefault="00A01533">
            <w:pPr>
              <w:pStyle w:val="ConsPlusNormal"/>
            </w:pPr>
            <w:r>
              <w:t>Финансовое управление Администрации города Пскова</w:t>
            </w:r>
          </w:p>
        </w:tc>
      </w:tr>
      <w:tr w:rsidR="00A01533">
        <w:tc>
          <w:tcPr>
            <w:tcW w:w="2551" w:type="dxa"/>
            <w:vMerge w:val="restart"/>
          </w:tcPr>
          <w:p w:rsidR="00A01533" w:rsidRDefault="00A01533">
            <w:pPr>
              <w:pStyle w:val="ConsPlusNormal"/>
            </w:pPr>
            <w:r>
              <w:t>Подпрограммы программы</w:t>
            </w:r>
          </w:p>
        </w:tc>
        <w:tc>
          <w:tcPr>
            <w:tcW w:w="9207" w:type="dxa"/>
            <w:gridSpan w:val="8"/>
          </w:tcPr>
          <w:p w:rsidR="00A01533" w:rsidRDefault="00A01533">
            <w:pPr>
              <w:pStyle w:val="ConsPlusNormal"/>
            </w:pPr>
            <w:r>
              <w:t xml:space="preserve">1. </w:t>
            </w:r>
            <w:hyperlink w:anchor="P568"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A01533">
        <w:tc>
          <w:tcPr>
            <w:tcW w:w="2551" w:type="dxa"/>
            <w:vMerge/>
          </w:tcPr>
          <w:p w:rsidR="00A01533" w:rsidRDefault="00A01533"/>
        </w:tc>
        <w:tc>
          <w:tcPr>
            <w:tcW w:w="9207" w:type="dxa"/>
            <w:gridSpan w:val="8"/>
          </w:tcPr>
          <w:p w:rsidR="00A01533" w:rsidRDefault="00A01533">
            <w:pPr>
              <w:pStyle w:val="ConsPlusNormal"/>
            </w:pPr>
            <w:r>
              <w:t xml:space="preserve">2. </w:t>
            </w:r>
            <w:hyperlink w:anchor="P873" w:history="1">
              <w:r>
                <w:rPr>
                  <w:color w:val="0000FF"/>
                </w:rPr>
                <w:t>Обеспечение</w:t>
              </w:r>
            </w:hyperlink>
            <w:r>
              <w:t xml:space="preserve"> реализации муниципальной программы</w:t>
            </w:r>
          </w:p>
        </w:tc>
      </w:tr>
      <w:tr w:rsidR="00A01533">
        <w:tc>
          <w:tcPr>
            <w:tcW w:w="2551" w:type="dxa"/>
          </w:tcPr>
          <w:p w:rsidR="00A01533" w:rsidRDefault="00A01533">
            <w:pPr>
              <w:pStyle w:val="ConsPlusNormal"/>
            </w:pPr>
            <w:r>
              <w:t>Ведомственные целевые программы</w:t>
            </w:r>
          </w:p>
        </w:tc>
        <w:tc>
          <w:tcPr>
            <w:tcW w:w="9207" w:type="dxa"/>
            <w:gridSpan w:val="8"/>
          </w:tcPr>
          <w:p w:rsidR="00A01533" w:rsidRDefault="00A01533">
            <w:pPr>
              <w:pStyle w:val="ConsPlusNormal"/>
            </w:pPr>
            <w:r>
              <w:t>отсутствуют</w:t>
            </w:r>
          </w:p>
        </w:tc>
      </w:tr>
      <w:tr w:rsidR="00A01533">
        <w:tblPrEx>
          <w:tblBorders>
            <w:insideH w:val="nil"/>
          </w:tblBorders>
        </w:tblPrEx>
        <w:tc>
          <w:tcPr>
            <w:tcW w:w="2551" w:type="dxa"/>
            <w:tcBorders>
              <w:bottom w:val="nil"/>
            </w:tcBorders>
          </w:tcPr>
          <w:p w:rsidR="00A01533" w:rsidRDefault="00A01533">
            <w:pPr>
              <w:pStyle w:val="ConsPlusNormal"/>
            </w:pPr>
            <w:r>
              <w:t>Отдельные мероприятия</w:t>
            </w:r>
          </w:p>
        </w:tc>
        <w:tc>
          <w:tcPr>
            <w:tcW w:w="9207" w:type="dxa"/>
            <w:gridSpan w:val="8"/>
            <w:tcBorders>
              <w:bottom w:val="nil"/>
            </w:tcBorders>
          </w:tcPr>
          <w:p w:rsidR="00A01533" w:rsidRDefault="00A01533">
            <w:pPr>
              <w:pStyle w:val="ConsPlusNormal"/>
              <w:jc w:val="both"/>
            </w:pPr>
            <w:r>
              <w:t>Управление муниципальным долгом муниципального образования "Город Псков"</w:t>
            </w:r>
          </w:p>
        </w:tc>
      </w:tr>
      <w:tr w:rsidR="00A01533">
        <w:tblPrEx>
          <w:tblBorders>
            <w:insideH w:val="nil"/>
          </w:tblBorders>
        </w:tblPrEx>
        <w:tc>
          <w:tcPr>
            <w:tcW w:w="11758" w:type="dxa"/>
            <w:gridSpan w:val="9"/>
            <w:tcBorders>
              <w:top w:val="nil"/>
            </w:tcBorders>
          </w:tcPr>
          <w:p w:rsidR="00A01533" w:rsidRDefault="00A01533">
            <w:pPr>
              <w:pStyle w:val="ConsPlusNormal"/>
              <w:jc w:val="both"/>
            </w:pPr>
            <w:r>
              <w:t xml:space="preserve">(в ред. </w:t>
            </w:r>
            <w:hyperlink r:id="rId21" w:history="1">
              <w:r>
                <w:rPr>
                  <w:color w:val="0000FF"/>
                </w:rPr>
                <w:t>постановления</w:t>
              </w:r>
            </w:hyperlink>
            <w:r>
              <w:t xml:space="preserve"> Администрации города Пскова от 27.01.2016 N 65)</w:t>
            </w:r>
          </w:p>
        </w:tc>
      </w:tr>
      <w:tr w:rsidR="00A01533">
        <w:tc>
          <w:tcPr>
            <w:tcW w:w="2551" w:type="dxa"/>
          </w:tcPr>
          <w:p w:rsidR="00A01533" w:rsidRDefault="00A01533">
            <w:pPr>
              <w:pStyle w:val="ConsPlusNormal"/>
            </w:pPr>
            <w:r>
              <w:t>Цели программы</w:t>
            </w:r>
          </w:p>
        </w:tc>
        <w:tc>
          <w:tcPr>
            <w:tcW w:w="9207" w:type="dxa"/>
            <w:gridSpan w:val="8"/>
          </w:tcPr>
          <w:p w:rsidR="00A01533" w:rsidRDefault="00A01533">
            <w:pPr>
              <w:pStyle w:val="ConsPlusNormal"/>
            </w:pPr>
            <w:r>
              <w:t>Повышение эффективности управления</w:t>
            </w:r>
          </w:p>
        </w:tc>
      </w:tr>
      <w:tr w:rsidR="00A01533">
        <w:tc>
          <w:tcPr>
            <w:tcW w:w="2551" w:type="dxa"/>
            <w:vMerge w:val="restart"/>
          </w:tcPr>
          <w:p w:rsidR="00A01533" w:rsidRDefault="00A01533">
            <w:pPr>
              <w:pStyle w:val="ConsPlusNormal"/>
            </w:pPr>
            <w:r>
              <w:t>Задачи программы</w:t>
            </w:r>
          </w:p>
        </w:tc>
        <w:tc>
          <w:tcPr>
            <w:tcW w:w="9207" w:type="dxa"/>
            <w:gridSpan w:val="8"/>
          </w:tcPr>
          <w:p w:rsidR="00A01533" w:rsidRDefault="00A01533">
            <w:pPr>
              <w:pStyle w:val="ConsPlusNormal"/>
            </w:pPr>
            <w:r>
              <w:t>1. Повышение эффективности управления муниципальной собственностью</w:t>
            </w:r>
          </w:p>
        </w:tc>
      </w:tr>
      <w:tr w:rsidR="00A01533">
        <w:tc>
          <w:tcPr>
            <w:tcW w:w="2551" w:type="dxa"/>
            <w:vMerge/>
          </w:tcPr>
          <w:p w:rsidR="00A01533" w:rsidRDefault="00A01533"/>
        </w:tc>
        <w:tc>
          <w:tcPr>
            <w:tcW w:w="9207" w:type="dxa"/>
            <w:gridSpan w:val="8"/>
          </w:tcPr>
          <w:p w:rsidR="00A01533" w:rsidRDefault="00A01533">
            <w:pPr>
              <w:pStyle w:val="ConsPlusNormal"/>
            </w:pPr>
            <w:r>
              <w:t>2. Создание условий для управления процессом реализации муниципальной программы</w:t>
            </w:r>
          </w:p>
        </w:tc>
      </w:tr>
      <w:tr w:rsidR="00A01533">
        <w:tc>
          <w:tcPr>
            <w:tcW w:w="2551" w:type="dxa"/>
            <w:vMerge/>
          </w:tcPr>
          <w:p w:rsidR="00A01533" w:rsidRDefault="00A01533"/>
        </w:tc>
        <w:tc>
          <w:tcPr>
            <w:tcW w:w="9207" w:type="dxa"/>
            <w:gridSpan w:val="8"/>
          </w:tcPr>
          <w:p w:rsidR="00A01533" w:rsidRDefault="00A01533">
            <w:pPr>
              <w:pStyle w:val="ConsPlusNormal"/>
            </w:pPr>
            <w:r>
              <w:t>3. Повышение эффективности расходов на обслуживание муниципального долга муниципального образования "Город Псков"</w:t>
            </w:r>
          </w:p>
        </w:tc>
      </w:tr>
      <w:tr w:rsidR="00A01533">
        <w:tc>
          <w:tcPr>
            <w:tcW w:w="2551" w:type="dxa"/>
            <w:vMerge w:val="restart"/>
          </w:tcPr>
          <w:p w:rsidR="00A01533" w:rsidRDefault="00A01533">
            <w:pPr>
              <w:pStyle w:val="ConsPlusNormal"/>
            </w:pPr>
            <w:r>
              <w:t>Целевые индикаторы программы</w:t>
            </w:r>
          </w:p>
        </w:tc>
        <w:tc>
          <w:tcPr>
            <w:tcW w:w="9207" w:type="dxa"/>
            <w:gridSpan w:val="8"/>
          </w:tcPr>
          <w:p w:rsidR="00A01533" w:rsidRDefault="00A01533">
            <w:pPr>
              <w:pStyle w:val="ConsPlusNormal"/>
            </w:pPr>
            <w:r>
              <w:t>1. Доля объектов (сетей) коммунально-бытового назначения, в отношении которых проведена инвентаризация</w:t>
            </w:r>
          </w:p>
        </w:tc>
      </w:tr>
      <w:tr w:rsidR="00A01533">
        <w:tc>
          <w:tcPr>
            <w:tcW w:w="2551" w:type="dxa"/>
            <w:vMerge/>
          </w:tcPr>
          <w:p w:rsidR="00A01533" w:rsidRDefault="00A01533"/>
        </w:tc>
        <w:tc>
          <w:tcPr>
            <w:tcW w:w="9207" w:type="dxa"/>
            <w:gridSpan w:val="8"/>
          </w:tcPr>
          <w:p w:rsidR="00A01533" w:rsidRDefault="00A01533">
            <w:pPr>
              <w:pStyle w:val="ConsPlusNormal"/>
            </w:pPr>
            <w:r>
              <w:t xml:space="preserve">2. Доля объектов недвижимости, не поставленных на государственный </w:t>
            </w:r>
            <w:r>
              <w:lastRenderedPageBreak/>
              <w:t>кадастровый учет</w:t>
            </w:r>
          </w:p>
        </w:tc>
      </w:tr>
      <w:tr w:rsidR="00A01533">
        <w:tblPrEx>
          <w:tblBorders>
            <w:insideH w:val="nil"/>
          </w:tblBorders>
        </w:tblPrEx>
        <w:tc>
          <w:tcPr>
            <w:tcW w:w="2551" w:type="dxa"/>
            <w:tcBorders>
              <w:bottom w:val="nil"/>
            </w:tcBorders>
          </w:tcPr>
          <w:p w:rsidR="00A01533" w:rsidRDefault="00A01533">
            <w:pPr>
              <w:pStyle w:val="ConsPlusNormal"/>
            </w:pPr>
            <w:r>
              <w:lastRenderedPageBreak/>
              <w:t>Этапы и сроки реализации программы</w:t>
            </w:r>
          </w:p>
        </w:tc>
        <w:tc>
          <w:tcPr>
            <w:tcW w:w="9207" w:type="dxa"/>
            <w:gridSpan w:val="8"/>
            <w:tcBorders>
              <w:bottom w:val="nil"/>
            </w:tcBorders>
          </w:tcPr>
          <w:p w:rsidR="00A01533" w:rsidRDefault="00A01533">
            <w:pPr>
              <w:pStyle w:val="ConsPlusNormal"/>
              <w:jc w:val="both"/>
            </w:pPr>
            <w:r>
              <w:t>01.01.2015 - 31.12.2020</w:t>
            </w:r>
          </w:p>
        </w:tc>
      </w:tr>
      <w:tr w:rsidR="00A01533">
        <w:tblPrEx>
          <w:tblBorders>
            <w:insideH w:val="nil"/>
          </w:tblBorders>
        </w:tblPrEx>
        <w:tc>
          <w:tcPr>
            <w:tcW w:w="11758" w:type="dxa"/>
            <w:gridSpan w:val="9"/>
            <w:tcBorders>
              <w:top w:val="nil"/>
            </w:tcBorders>
          </w:tcPr>
          <w:p w:rsidR="00A01533" w:rsidRDefault="00A01533">
            <w:pPr>
              <w:pStyle w:val="ConsPlusNormal"/>
              <w:jc w:val="both"/>
            </w:pPr>
            <w:r>
              <w:t xml:space="preserve">(в ред. </w:t>
            </w:r>
            <w:hyperlink r:id="rId22" w:history="1">
              <w:r>
                <w:rPr>
                  <w:color w:val="0000FF"/>
                </w:rPr>
                <w:t>постановления</w:t>
              </w:r>
            </w:hyperlink>
            <w:r>
              <w:t xml:space="preserve"> Администрации города Пскова от 27.01.2016 N 65)</w:t>
            </w:r>
          </w:p>
        </w:tc>
      </w:tr>
      <w:tr w:rsidR="00A01533">
        <w:tc>
          <w:tcPr>
            <w:tcW w:w="2551" w:type="dxa"/>
            <w:vMerge w:val="restart"/>
            <w:tcBorders>
              <w:bottom w:val="nil"/>
            </w:tcBorders>
          </w:tcPr>
          <w:p w:rsidR="00A01533" w:rsidRDefault="00A01533">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61" w:type="dxa"/>
          </w:tcPr>
          <w:p w:rsidR="00A01533" w:rsidRDefault="00A01533">
            <w:pPr>
              <w:pStyle w:val="ConsPlusNormal"/>
              <w:jc w:val="center"/>
            </w:pPr>
            <w:r>
              <w:t>Источники финансирования</w:t>
            </w:r>
          </w:p>
        </w:tc>
        <w:tc>
          <w:tcPr>
            <w:tcW w:w="1191" w:type="dxa"/>
          </w:tcPr>
          <w:p w:rsidR="00A01533" w:rsidRDefault="00A01533">
            <w:pPr>
              <w:pStyle w:val="ConsPlusNormal"/>
              <w:jc w:val="center"/>
            </w:pPr>
            <w:r>
              <w:t>2015</w:t>
            </w:r>
          </w:p>
        </w:tc>
        <w:tc>
          <w:tcPr>
            <w:tcW w:w="1170" w:type="dxa"/>
          </w:tcPr>
          <w:p w:rsidR="00A01533" w:rsidRDefault="00A01533">
            <w:pPr>
              <w:pStyle w:val="ConsPlusNormal"/>
              <w:jc w:val="center"/>
            </w:pPr>
            <w:r>
              <w:t>2016</w:t>
            </w:r>
          </w:p>
        </w:tc>
        <w:tc>
          <w:tcPr>
            <w:tcW w:w="1081" w:type="dxa"/>
          </w:tcPr>
          <w:p w:rsidR="00A01533" w:rsidRDefault="00A01533">
            <w:pPr>
              <w:pStyle w:val="ConsPlusNormal"/>
              <w:jc w:val="center"/>
            </w:pPr>
            <w:r>
              <w:t>2017</w:t>
            </w:r>
          </w:p>
        </w:tc>
        <w:tc>
          <w:tcPr>
            <w:tcW w:w="1079" w:type="dxa"/>
          </w:tcPr>
          <w:p w:rsidR="00A01533" w:rsidRDefault="00A01533">
            <w:pPr>
              <w:pStyle w:val="ConsPlusNormal"/>
              <w:jc w:val="center"/>
            </w:pPr>
            <w:r>
              <w:t>2018</w:t>
            </w:r>
          </w:p>
        </w:tc>
        <w:tc>
          <w:tcPr>
            <w:tcW w:w="1096" w:type="dxa"/>
          </w:tcPr>
          <w:p w:rsidR="00A01533" w:rsidRDefault="00A01533">
            <w:pPr>
              <w:pStyle w:val="ConsPlusNormal"/>
              <w:jc w:val="center"/>
            </w:pPr>
            <w:r>
              <w:t>2019</w:t>
            </w:r>
          </w:p>
        </w:tc>
        <w:tc>
          <w:tcPr>
            <w:tcW w:w="1095" w:type="dxa"/>
          </w:tcPr>
          <w:p w:rsidR="00A01533" w:rsidRDefault="00A01533">
            <w:pPr>
              <w:pStyle w:val="ConsPlusNormal"/>
              <w:jc w:val="center"/>
            </w:pPr>
            <w:r>
              <w:t>2020</w:t>
            </w:r>
          </w:p>
        </w:tc>
        <w:tc>
          <w:tcPr>
            <w:tcW w:w="1134" w:type="dxa"/>
          </w:tcPr>
          <w:p w:rsidR="00A01533" w:rsidRDefault="00A01533">
            <w:pPr>
              <w:pStyle w:val="ConsPlusNormal"/>
              <w:jc w:val="center"/>
            </w:pPr>
            <w:r>
              <w:t>Итого</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местный бюджет</w:t>
            </w:r>
          </w:p>
        </w:tc>
        <w:tc>
          <w:tcPr>
            <w:tcW w:w="1191" w:type="dxa"/>
          </w:tcPr>
          <w:p w:rsidR="00A01533" w:rsidRDefault="00A01533">
            <w:pPr>
              <w:pStyle w:val="ConsPlusNormal"/>
              <w:jc w:val="center"/>
            </w:pPr>
            <w:r>
              <w:t>100500,8</w:t>
            </w:r>
          </w:p>
        </w:tc>
        <w:tc>
          <w:tcPr>
            <w:tcW w:w="1170" w:type="dxa"/>
          </w:tcPr>
          <w:p w:rsidR="00A01533" w:rsidRDefault="00A01533">
            <w:pPr>
              <w:pStyle w:val="ConsPlusNormal"/>
              <w:jc w:val="center"/>
            </w:pPr>
            <w:r>
              <w:t>113304,2</w:t>
            </w:r>
          </w:p>
        </w:tc>
        <w:tc>
          <w:tcPr>
            <w:tcW w:w="1081" w:type="dxa"/>
          </w:tcPr>
          <w:p w:rsidR="00A01533" w:rsidRDefault="00A01533">
            <w:pPr>
              <w:pStyle w:val="ConsPlusNormal"/>
              <w:jc w:val="center"/>
            </w:pPr>
            <w:r>
              <w:t>121782,3</w:t>
            </w:r>
          </w:p>
        </w:tc>
        <w:tc>
          <w:tcPr>
            <w:tcW w:w="1079" w:type="dxa"/>
          </w:tcPr>
          <w:p w:rsidR="00A01533" w:rsidRDefault="00A01533">
            <w:pPr>
              <w:pStyle w:val="ConsPlusNormal"/>
              <w:jc w:val="center"/>
            </w:pPr>
            <w:r>
              <w:t>117294,0</w:t>
            </w:r>
          </w:p>
        </w:tc>
        <w:tc>
          <w:tcPr>
            <w:tcW w:w="1096" w:type="dxa"/>
          </w:tcPr>
          <w:p w:rsidR="00A01533" w:rsidRDefault="00A01533">
            <w:pPr>
              <w:pStyle w:val="ConsPlusNormal"/>
              <w:jc w:val="center"/>
            </w:pPr>
            <w:r>
              <w:t>117295,4</w:t>
            </w:r>
          </w:p>
        </w:tc>
        <w:tc>
          <w:tcPr>
            <w:tcW w:w="1095" w:type="dxa"/>
          </w:tcPr>
          <w:p w:rsidR="00A01533" w:rsidRDefault="00A01533">
            <w:pPr>
              <w:pStyle w:val="ConsPlusNormal"/>
              <w:jc w:val="center"/>
            </w:pPr>
            <w:r>
              <w:t>117295,4</w:t>
            </w:r>
          </w:p>
        </w:tc>
        <w:tc>
          <w:tcPr>
            <w:tcW w:w="1134" w:type="dxa"/>
          </w:tcPr>
          <w:p w:rsidR="00A01533" w:rsidRDefault="00A01533">
            <w:pPr>
              <w:pStyle w:val="ConsPlusNormal"/>
              <w:jc w:val="center"/>
            </w:pPr>
            <w:r>
              <w:t>687472,1</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Всего по программе:</w:t>
            </w:r>
          </w:p>
        </w:tc>
        <w:tc>
          <w:tcPr>
            <w:tcW w:w="1191" w:type="dxa"/>
          </w:tcPr>
          <w:p w:rsidR="00A01533" w:rsidRDefault="00A01533">
            <w:pPr>
              <w:pStyle w:val="ConsPlusNormal"/>
              <w:jc w:val="center"/>
            </w:pPr>
            <w:r>
              <w:t>100500,8</w:t>
            </w:r>
          </w:p>
        </w:tc>
        <w:tc>
          <w:tcPr>
            <w:tcW w:w="1170" w:type="dxa"/>
          </w:tcPr>
          <w:p w:rsidR="00A01533" w:rsidRDefault="00A01533">
            <w:pPr>
              <w:pStyle w:val="ConsPlusNormal"/>
              <w:jc w:val="center"/>
            </w:pPr>
            <w:r>
              <w:t>113304,2</w:t>
            </w:r>
          </w:p>
        </w:tc>
        <w:tc>
          <w:tcPr>
            <w:tcW w:w="1081" w:type="dxa"/>
          </w:tcPr>
          <w:p w:rsidR="00A01533" w:rsidRDefault="00A01533">
            <w:pPr>
              <w:pStyle w:val="ConsPlusNormal"/>
              <w:jc w:val="center"/>
            </w:pPr>
            <w:r>
              <w:t>121782,3</w:t>
            </w:r>
          </w:p>
        </w:tc>
        <w:tc>
          <w:tcPr>
            <w:tcW w:w="1079" w:type="dxa"/>
          </w:tcPr>
          <w:p w:rsidR="00A01533" w:rsidRDefault="00A01533">
            <w:pPr>
              <w:pStyle w:val="ConsPlusNormal"/>
              <w:jc w:val="center"/>
            </w:pPr>
            <w:r>
              <w:t>117294,0</w:t>
            </w:r>
          </w:p>
        </w:tc>
        <w:tc>
          <w:tcPr>
            <w:tcW w:w="1096" w:type="dxa"/>
          </w:tcPr>
          <w:p w:rsidR="00A01533" w:rsidRDefault="00A01533">
            <w:pPr>
              <w:pStyle w:val="ConsPlusNormal"/>
              <w:jc w:val="center"/>
            </w:pPr>
            <w:r>
              <w:t>117295,4</w:t>
            </w:r>
          </w:p>
        </w:tc>
        <w:tc>
          <w:tcPr>
            <w:tcW w:w="1095" w:type="dxa"/>
          </w:tcPr>
          <w:p w:rsidR="00A01533" w:rsidRDefault="00A01533">
            <w:pPr>
              <w:pStyle w:val="ConsPlusNormal"/>
            </w:pPr>
            <w:r>
              <w:t>117295,4</w:t>
            </w:r>
          </w:p>
        </w:tc>
        <w:tc>
          <w:tcPr>
            <w:tcW w:w="1134" w:type="dxa"/>
          </w:tcPr>
          <w:p w:rsidR="00A01533" w:rsidRDefault="00A01533">
            <w:pPr>
              <w:pStyle w:val="ConsPlusNormal"/>
              <w:jc w:val="center"/>
            </w:pPr>
            <w:r>
              <w:t>687472,1</w:t>
            </w:r>
          </w:p>
        </w:tc>
      </w:tr>
      <w:tr w:rsidR="00A01533">
        <w:tc>
          <w:tcPr>
            <w:tcW w:w="2551" w:type="dxa"/>
            <w:vMerge/>
            <w:tcBorders>
              <w:bottom w:val="nil"/>
            </w:tcBorders>
          </w:tcPr>
          <w:p w:rsidR="00A01533" w:rsidRDefault="00A01533"/>
        </w:tc>
        <w:tc>
          <w:tcPr>
            <w:tcW w:w="9207" w:type="dxa"/>
            <w:gridSpan w:val="8"/>
          </w:tcPr>
          <w:p w:rsidR="00A01533" w:rsidRDefault="00A01533">
            <w:pPr>
              <w:pStyle w:val="ConsPlusNormal"/>
            </w:pPr>
            <w:hyperlink w:anchor="P568"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A01533">
        <w:tc>
          <w:tcPr>
            <w:tcW w:w="2551" w:type="dxa"/>
            <w:vMerge/>
            <w:tcBorders>
              <w:bottom w:val="nil"/>
            </w:tcBorders>
          </w:tcPr>
          <w:p w:rsidR="00A01533" w:rsidRDefault="00A01533"/>
        </w:tc>
        <w:tc>
          <w:tcPr>
            <w:tcW w:w="1361" w:type="dxa"/>
          </w:tcPr>
          <w:p w:rsidR="00A01533" w:rsidRDefault="00A01533">
            <w:pPr>
              <w:pStyle w:val="ConsPlusNormal"/>
              <w:jc w:val="center"/>
            </w:pPr>
            <w:r>
              <w:t>Источники финансирования</w:t>
            </w:r>
          </w:p>
        </w:tc>
        <w:tc>
          <w:tcPr>
            <w:tcW w:w="1191" w:type="dxa"/>
          </w:tcPr>
          <w:p w:rsidR="00A01533" w:rsidRDefault="00A01533">
            <w:pPr>
              <w:pStyle w:val="ConsPlusNormal"/>
              <w:jc w:val="center"/>
            </w:pPr>
            <w:r>
              <w:t>2015</w:t>
            </w:r>
          </w:p>
        </w:tc>
        <w:tc>
          <w:tcPr>
            <w:tcW w:w="1170" w:type="dxa"/>
          </w:tcPr>
          <w:p w:rsidR="00A01533" w:rsidRDefault="00A01533">
            <w:pPr>
              <w:pStyle w:val="ConsPlusNormal"/>
              <w:jc w:val="center"/>
            </w:pPr>
            <w:r>
              <w:t>2016</w:t>
            </w:r>
          </w:p>
        </w:tc>
        <w:tc>
          <w:tcPr>
            <w:tcW w:w="1081" w:type="dxa"/>
          </w:tcPr>
          <w:p w:rsidR="00A01533" w:rsidRDefault="00A01533">
            <w:pPr>
              <w:pStyle w:val="ConsPlusNormal"/>
              <w:jc w:val="center"/>
            </w:pPr>
            <w:r>
              <w:t>2017</w:t>
            </w:r>
          </w:p>
        </w:tc>
        <w:tc>
          <w:tcPr>
            <w:tcW w:w="1079" w:type="dxa"/>
          </w:tcPr>
          <w:p w:rsidR="00A01533" w:rsidRDefault="00A01533">
            <w:pPr>
              <w:pStyle w:val="ConsPlusNormal"/>
              <w:jc w:val="center"/>
            </w:pPr>
            <w:r>
              <w:t>2018</w:t>
            </w:r>
          </w:p>
        </w:tc>
        <w:tc>
          <w:tcPr>
            <w:tcW w:w="1096" w:type="dxa"/>
          </w:tcPr>
          <w:p w:rsidR="00A01533" w:rsidRDefault="00A01533">
            <w:pPr>
              <w:pStyle w:val="ConsPlusNormal"/>
              <w:jc w:val="center"/>
            </w:pPr>
            <w:r>
              <w:t>2019</w:t>
            </w:r>
          </w:p>
        </w:tc>
        <w:tc>
          <w:tcPr>
            <w:tcW w:w="1095" w:type="dxa"/>
          </w:tcPr>
          <w:p w:rsidR="00A01533" w:rsidRDefault="00A01533">
            <w:pPr>
              <w:pStyle w:val="ConsPlusNormal"/>
              <w:jc w:val="center"/>
            </w:pPr>
            <w:r>
              <w:t>2020</w:t>
            </w:r>
          </w:p>
        </w:tc>
        <w:tc>
          <w:tcPr>
            <w:tcW w:w="1134" w:type="dxa"/>
          </w:tcPr>
          <w:p w:rsidR="00A01533" w:rsidRDefault="00A01533">
            <w:pPr>
              <w:pStyle w:val="ConsPlusNormal"/>
              <w:jc w:val="center"/>
            </w:pPr>
            <w:r>
              <w:t>Итого</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местный бюджет</w:t>
            </w:r>
          </w:p>
        </w:tc>
        <w:tc>
          <w:tcPr>
            <w:tcW w:w="1191" w:type="dxa"/>
          </w:tcPr>
          <w:p w:rsidR="00A01533" w:rsidRDefault="00A01533">
            <w:pPr>
              <w:pStyle w:val="ConsPlusNormal"/>
              <w:jc w:val="center"/>
            </w:pPr>
            <w:r>
              <w:t>8067,3</w:t>
            </w:r>
          </w:p>
        </w:tc>
        <w:tc>
          <w:tcPr>
            <w:tcW w:w="1170" w:type="dxa"/>
          </w:tcPr>
          <w:p w:rsidR="00A01533" w:rsidRDefault="00A01533">
            <w:pPr>
              <w:pStyle w:val="ConsPlusNormal"/>
              <w:jc w:val="center"/>
            </w:pPr>
            <w:r>
              <w:t>8331,6</w:t>
            </w:r>
          </w:p>
        </w:tc>
        <w:tc>
          <w:tcPr>
            <w:tcW w:w="1081" w:type="dxa"/>
          </w:tcPr>
          <w:p w:rsidR="00A01533" w:rsidRDefault="00A01533">
            <w:pPr>
              <w:pStyle w:val="ConsPlusNormal"/>
              <w:jc w:val="center"/>
            </w:pPr>
            <w:r>
              <w:t>10913,2</w:t>
            </w:r>
          </w:p>
        </w:tc>
        <w:tc>
          <w:tcPr>
            <w:tcW w:w="1079" w:type="dxa"/>
          </w:tcPr>
          <w:p w:rsidR="00A01533" w:rsidRDefault="00A01533">
            <w:pPr>
              <w:pStyle w:val="ConsPlusNormal"/>
              <w:jc w:val="center"/>
            </w:pPr>
            <w:r>
              <w:t>6424,9</w:t>
            </w:r>
          </w:p>
        </w:tc>
        <w:tc>
          <w:tcPr>
            <w:tcW w:w="1096" w:type="dxa"/>
          </w:tcPr>
          <w:p w:rsidR="00A01533" w:rsidRDefault="00A01533">
            <w:pPr>
              <w:pStyle w:val="ConsPlusNormal"/>
              <w:jc w:val="center"/>
            </w:pPr>
            <w:r>
              <w:t>6424,9</w:t>
            </w:r>
          </w:p>
        </w:tc>
        <w:tc>
          <w:tcPr>
            <w:tcW w:w="1095" w:type="dxa"/>
          </w:tcPr>
          <w:p w:rsidR="00A01533" w:rsidRDefault="00A01533">
            <w:pPr>
              <w:pStyle w:val="ConsPlusNormal"/>
              <w:jc w:val="center"/>
            </w:pPr>
            <w:r>
              <w:t>6424,9</w:t>
            </w:r>
          </w:p>
        </w:tc>
        <w:tc>
          <w:tcPr>
            <w:tcW w:w="1134" w:type="dxa"/>
          </w:tcPr>
          <w:p w:rsidR="00A01533" w:rsidRDefault="00A01533">
            <w:pPr>
              <w:pStyle w:val="ConsPlusNormal"/>
              <w:jc w:val="center"/>
            </w:pPr>
            <w:r>
              <w:t>46586,8</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Всего по подпрограмме:</w:t>
            </w:r>
          </w:p>
        </w:tc>
        <w:tc>
          <w:tcPr>
            <w:tcW w:w="1191" w:type="dxa"/>
          </w:tcPr>
          <w:p w:rsidR="00A01533" w:rsidRDefault="00A01533">
            <w:pPr>
              <w:pStyle w:val="ConsPlusNormal"/>
              <w:jc w:val="center"/>
            </w:pPr>
            <w:r>
              <w:t>8067,3</w:t>
            </w:r>
          </w:p>
        </w:tc>
        <w:tc>
          <w:tcPr>
            <w:tcW w:w="1170" w:type="dxa"/>
          </w:tcPr>
          <w:p w:rsidR="00A01533" w:rsidRDefault="00A01533">
            <w:pPr>
              <w:pStyle w:val="ConsPlusNormal"/>
              <w:jc w:val="center"/>
            </w:pPr>
            <w:r>
              <w:t>8331,6</w:t>
            </w:r>
          </w:p>
        </w:tc>
        <w:tc>
          <w:tcPr>
            <w:tcW w:w="1081" w:type="dxa"/>
          </w:tcPr>
          <w:p w:rsidR="00A01533" w:rsidRDefault="00A01533">
            <w:pPr>
              <w:pStyle w:val="ConsPlusNormal"/>
              <w:jc w:val="center"/>
            </w:pPr>
            <w:r>
              <w:t>10913,2</w:t>
            </w:r>
          </w:p>
        </w:tc>
        <w:tc>
          <w:tcPr>
            <w:tcW w:w="1079" w:type="dxa"/>
          </w:tcPr>
          <w:p w:rsidR="00A01533" w:rsidRDefault="00A01533">
            <w:pPr>
              <w:pStyle w:val="ConsPlusNormal"/>
              <w:jc w:val="center"/>
            </w:pPr>
            <w:r>
              <w:t>6424,9</w:t>
            </w:r>
          </w:p>
        </w:tc>
        <w:tc>
          <w:tcPr>
            <w:tcW w:w="1096" w:type="dxa"/>
          </w:tcPr>
          <w:p w:rsidR="00A01533" w:rsidRDefault="00A01533">
            <w:pPr>
              <w:pStyle w:val="ConsPlusNormal"/>
              <w:jc w:val="center"/>
            </w:pPr>
            <w:r>
              <w:t>6424,9</w:t>
            </w:r>
          </w:p>
        </w:tc>
        <w:tc>
          <w:tcPr>
            <w:tcW w:w="1095" w:type="dxa"/>
          </w:tcPr>
          <w:p w:rsidR="00A01533" w:rsidRDefault="00A01533">
            <w:pPr>
              <w:pStyle w:val="ConsPlusNormal"/>
              <w:jc w:val="center"/>
            </w:pPr>
            <w:r>
              <w:t>6424,9</w:t>
            </w:r>
          </w:p>
        </w:tc>
        <w:tc>
          <w:tcPr>
            <w:tcW w:w="1134" w:type="dxa"/>
          </w:tcPr>
          <w:p w:rsidR="00A01533" w:rsidRDefault="00A01533">
            <w:pPr>
              <w:pStyle w:val="ConsPlusNormal"/>
              <w:jc w:val="center"/>
            </w:pPr>
            <w:r>
              <w:t>46586,8</w:t>
            </w:r>
          </w:p>
        </w:tc>
      </w:tr>
      <w:tr w:rsidR="00A01533">
        <w:tc>
          <w:tcPr>
            <w:tcW w:w="2551" w:type="dxa"/>
            <w:vMerge/>
            <w:tcBorders>
              <w:bottom w:val="nil"/>
            </w:tcBorders>
          </w:tcPr>
          <w:p w:rsidR="00A01533" w:rsidRDefault="00A01533"/>
        </w:tc>
        <w:tc>
          <w:tcPr>
            <w:tcW w:w="9207" w:type="dxa"/>
            <w:gridSpan w:val="8"/>
          </w:tcPr>
          <w:p w:rsidR="00A01533" w:rsidRDefault="00A01533">
            <w:pPr>
              <w:pStyle w:val="ConsPlusNormal"/>
            </w:pPr>
            <w:hyperlink w:anchor="P873" w:history="1">
              <w:r>
                <w:rPr>
                  <w:color w:val="0000FF"/>
                </w:rPr>
                <w:t>Обеспечение</w:t>
              </w:r>
            </w:hyperlink>
            <w:r>
              <w:t xml:space="preserve"> реализации муниципальной программы</w:t>
            </w:r>
          </w:p>
        </w:tc>
      </w:tr>
      <w:tr w:rsidR="00A01533">
        <w:tc>
          <w:tcPr>
            <w:tcW w:w="2551" w:type="dxa"/>
            <w:vMerge/>
            <w:tcBorders>
              <w:bottom w:val="nil"/>
            </w:tcBorders>
          </w:tcPr>
          <w:p w:rsidR="00A01533" w:rsidRDefault="00A01533"/>
        </w:tc>
        <w:tc>
          <w:tcPr>
            <w:tcW w:w="1361" w:type="dxa"/>
          </w:tcPr>
          <w:p w:rsidR="00A01533" w:rsidRDefault="00A01533">
            <w:pPr>
              <w:pStyle w:val="ConsPlusNormal"/>
              <w:jc w:val="center"/>
            </w:pPr>
            <w:r>
              <w:t>Источники финансирования</w:t>
            </w:r>
          </w:p>
        </w:tc>
        <w:tc>
          <w:tcPr>
            <w:tcW w:w="1191" w:type="dxa"/>
          </w:tcPr>
          <w:p w:rsidR="00A01533" w:rsidRDefault="00A01533">
            <w:pPr>
              <w:pStyle w:val="ConsPlusNormal"/>
              <w:jc w:val="center"/>
            </w:pPr>
            <w:r>
              <w:t>2015</w:t>
            </w:r>
          </w:p>
        </w:tc>
        <w:tc>
          <w:tcPr>
            <w:tcW w:w="1170" w:type="dxa"/>
          </w:tcPr>
          <w:p w:rsidR="00A01533" w:rsidRDefault="00A01533">
            <w:pPr>
              <w:pStyle w:val="ConsPlusNormal"/>
              <w:jc w:val="center"/>
            </w:pPr>
            <w:r>
              <w:t>2016</w:t>
            </w:r>
          </w:p>
        </w:tc>
        <w:tc>
          <w:tcPr>
            <w:tcW w:w="1081" w:type="dxa"/>
          </w:tcPr>
          <w:p w:rsidR="00A01533" w:rsidRDefault="00A01533">
            <w:pPr>
              <w:pStyle w:val="ConsPlusNormal"/>
              <w:jc w:val="center"/>
            </w:pPr>
            <w:r>
              <w:t>2017</w:t>
            </w:r>
          </w:p>
        </w:tc>
        <w:tc>
          <w:tcPr>
            <w:tcW w:w="1079" w:type="dxa"/>
          </w:tcPr>
          <w:p w:rsidR="00A01533" w:rsidRDefault="00A01533">
            <w:pPr>
              <w:pStyle w:val="ConsPlusNormal"/>
              <w:jc w:val="center"/>
            </w:pPr>
            <w:r>
              <w:t>2018</w:t>
            </w:r>
          </w:p>
        </w:tc>
        <w:tc>
          <w:tcPr>
            <w:tcW w:w="1096" w:type="dxa"/>
          </w:tcPr>
          <w:p w:rsidR="00A01533" w:rsidRDefault="00A01533">
            <w:pPr>
              <w:pStyle w:val="ConsPlusNormal"/>
              <w:jc w:val="center"/>
            </w:pPr>
            <w:r>
              <w:t>2019</w:t>
            </w:r>
          </w:p>
        </w:tc>
        <w:tc>
          <w:tcPr>
            <w:tcW w:w="1095" w:type="dxa"/>
          </w:tcPr>
          <w:p w:rsidR="00A01533" w:rsidRDefault="00A01533">
            <w:pPr>
              <w:pStyle w:val="ConsPlusNormal"/>
              <w:jc w:val="center"/>
            </w:pPr>
            <w:r>
              <w:t>2020</w:t>
            </w:r>
          </w:p>
        </w:tc>
        <w:tc>
          <w:tcPr>
            <w:tcW w:w="1134" w:type="dxa"/>
          </w:tcPr>
          <w:p w:rsidR="00A01533" w:rsidRDefault="00A01533">
            <w:pPr>
              <w:pStyle w:val="ConsPlusNormal"/>
              <w:jc w:val="center"/>
            </w:pPr>
            <w:r>
              <w:t>Итого</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местный бюджет</w:t>
            </w:r>
          </w:p>
        </w:tc>
        <w:tc>
          <w:tcPr>
            <w:tcW w:w="1191" w:type="dxa"/>
          </w:tcPr>
          <w:p w:rsidR="00A01533" w:rsidRDefault="00A01533">
            <w:pPr>
              <w:pStyle w:val="ConsPlusNormal"/>
              <w:jc w:val="center"/>
            </w:pPr>
            <w:r>
              <w:t>15559,0</w:t>
            </w:r>
          </w:p>
        </w:tc>
        <w:tc>
          <w:tcPr>
            <w:tcW w:w="1170" w:type="dxa"/>
          </w:tcPr>
          <w:p w:rsidR="00A01533" w:rsidRDefault="00A01533">
            <w:pPr>
              <w:pStyle w:val="ConsPlusNormal"/>
              <w:jc w:val="center"/>
            </w:pPr>
            <w:r>
              <w:t>16124,6</w:t>
            </w:r>
          </w:p>
        </w:tc>
        <w:tc>
          <w:tcPr>
            <w:tcW w:w="1081" w:type="dxa"/>
          </w:tcPr>
          <w:p w:rsidR="00A01533" w:rsidRDefault="00A01533">
            <w:pPr>
              <w:pStyle w:val="ConsPlusNormal"/>
              <w:jc w:val="center"/>
            </w:pPr>
            <w:r>
              <w:t>15557,6</w:t>
            </w:r>
          </w:p>
        </w:tc>
        <w:tc>
          <w:tcPr>
            <w:tcW w:w="1079" w:type="dxa"/>
          </w:tcPr>
          <w:p w:rsidR="00A01533" w:rsidRDefault="00A01533">
            <w:pPr>
              <w:pStyle w:val="ConsPlusNormal"/>
              <w:jc w:val="center"/>
            </w:pPr>
            <w:r>
              <w:t>15557,6</w:t>
            </w:r>
          </w:p>
        </w:tc>
        <w:tc>
          <w:tcPr>
            <w:tcW w:w="1096" w:type="dxa"/>
          </w:tcPr>
          <w:p w:rsidR="00A01533" w:rsidRDefault="00A01533">
            <w:pPr>
              <w:pStyle w:val="ConsPlusNormal"/>
            </w:pPr>
            <w:r>
              <w:t>15559,0</w:t>
            </w:r>
          </w:p>
        </w:tc>
        <w:tc>
          <w:tcPr>
            <w:tcW w:w="1095" w:type="dxa"/>
          </w:tcPr>
          <w:p w:rsidR="00A01533" w:rsidRDefault="00A01533">
            <w:pPr>
              <w:pStyle w:val="ConsPlusNormal"/>
            </w:pPr>
            <w:r>
              <w:t>15559,0</w:t>
            </w:r>
          </w:p>
        </w:tc>
        <w:tc>
          <w:tcPr>
            <w:tcW w:w="1134" w:type="dxa"/>
          </w:tcPr>
          <w:p w:rsidR="00A01533" w:rsidRDefault="00A01533">
            <w:pPr>
              <w:pStyle w:val="ConsPlusNormal"/>
              <w:jc w:val="center"/>
            </w:pPr>
            <w:r>
              <w:t>93916,8</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Всего по подпрограмме:</w:t>
            </w:r>
          </w:p>
        </w:tc>
        <w:tc>
          <w:tcPr>
            <w:tcW w:w="1191" w:type="dxa"/>
          </w:tcPr>
          <w:p w:rsidR="00A01533" w:rsidRDefault="00A01533">
            <w:pPr>
              <w:pStyle w:val="ConsPlusNormal"/>
              <w:jc w:val="center"/>
            </w:pPr>
            <w:r>
              <w:t>15559,0</w:t>
            </w:r>
          </w:p>
        </w:tc>
        <w:tc>
          <w:tcPr>
            <w:tcW w:w="1170" w:type="dxa"/>
          </w:tcPr>
          <w:p w:rsidR="00A01533" w:rsidRDefault="00A01533">
            <w:pPr>
              <w:pStyle w:val="ConsPlusNormal"/>
              <w:jc w:val="center"/>
            </w:pPr>
            <w:r>
              <w:t>16124,6</w:t>
            </w:r>
          </w:p>
        </w:tc>
        <w:tc>
          <w:tcPr>
            <w:tcW w:w="1081" w:type="dxa"/>
          </w:tcPr>
          <w:p w:rsidR="00A01533" w:rsidRDefault="00A01533">
            <w:pPr>
              <w:pStyle w:val="ConsPlusNormal"/>
              <w:jc w:val="center"/>
            </w:pPr>
            <w:r>
              <w:t>15557,6</w:t>
            </w:r>
          </w:p>
        </w:tc>
        <w:tc>
          <w:tcPr>
            <w:tcW w:w="1079" w:type="dxa"/>
          </w:tcPr>
          <w:p w:rsidR="00A01533" w:rsidRDefault="00A01533">
            <w:pPr>
              <w:pStyle w:val="ConsPlusNormal"/>
              <w:jc w:val="center"/>
            </w:pPr>
            <w:r>
              <w:t>15557,6</w:t>
            </w:r>
          </w:p>
        </w:tc>
        <w:tc>
          <w:tcPr>
            <w:tcW w:w="1096" w:type="dxa"/>
          </w:tcPr>
          <w:p w:rsidR="00A01533" w:rsidRDefault="00A01533">
            <w:pPr>
              <w:pStyle w:val="ConsPlusNormal"/>
              <w:jc w:val="center"/>
            </w:pPr>
            <w:r>
              <w:t>15559,0</w:t>
            </w:r>
          </w:p>
        </w:tc>
        <w:tc>
          <w:tcPr>
            <w:tcW w:w="1095" w:type="dxa"/>
          </w:tcPr>
          <w:p w:rsidR="00A01533" w:rsidRDefault="00A01533">
            <w:pPr>
              <w:pStyle w:val="ConsPlusNormal"/>
              <w:jc w:val="center"/>
            </w:pPr>
            <w:r>
              <w:t>15559,0</w:t>
            </w:r>
          </w:p>
        </w:tc>
        <w:tc>
          <w:tcPr>
            <w:tcW w:w="1134" w:type="dxa"/>
          </w:tcPr>
          <w:p w:rsidR="00A01533" w:rsidRDefault="00A01533">
            <w:pPr>
              <w:pStyle w:val="ConsPlusNormal"/>
              <w:jc w:val="center"/>
            </w:pPr>
            <w:r>
              <w:t>93916,8</w:t>
            </w:r>
          </w:p>
        </w:tc>
      </w:tr>
      <w:tr w:rsidR="00A01533">
        <w:tc>
          <w:tcPr>
            <w:tcW w:w="2551" w:type="dxa"/>
            <w:vMerge/>
            <w:tcBorders>
              <w:bottom w:val="nil"/>
            </w:tcBorders>
          </w:tcPr>
          <w:p w:rsidR="00A01533" w:rsidRDefault="00A01533"/>
        </w:tc>
        <w:tc>
          <w:tcPr>
            <w:tcW w:w="9207" w:type="dxa"/>
            <w:gridSpan w:val="8"/>
          </w:tcPr>
          <w:p w:rsidR="00A01533" w:rsidRDefault="00A01533">
            <w:pPr>
              <w:pStyle w:val="ConsPlusNormal"/>
            </w:pPr>
            <w:r>
              <w:t>Управление муниципальным долгом муниципального образования "Город Псков"</w:t>
            </w:r>
          </w:p>
        </w:tc>
      </w:tr>
      <w:tr w:rsidR="00A01533">
        <w:tc>
          <w:tcPr>
            <w:tcW w:w="2551" w:type="dxa"/>
            <w:vMerge/>
            <w:tcBorders>
              <w:bottom w:val="nil"/>
            </w:tcBorders>
          </w:tcPr>
          <w:p w:rsidR="00A01533" w:rsidRDefault="00A01533"/>
        </w:tc>
        <w:tc>
          <w:tcPr>
            <w:tcW w:w="1361" w:type="dxa"/>
          </w:tcPr>
          <w:p w:rsidR="00A01533" w:rsidRDefault="00A01533">
            <w:pPr>
              <w:pStyle w:val="ConsPlusNormal"/>
              <w:jc w:val="center"/>
            </w:pPr>
            <w:r>
              <w:t>Источники финансирования</w:t>
            </w:r>
          </w:p>
        </w:tc>
        <w:tc>
          <w:tcPr>
            <w:tcW w:w="1191" w:type="dxa"/>
          </w:tcPr>
          <w:p w:rsidR="00A01533" w:rsidRDefault="00A01533">
            <w:pPr>
              <w:pStyle w:val="ConsPlusNormal"/>
              <w:jc w:val="center"/>
            </w:pPr>
            <w:r>
              <w:t>2015</w:t>
            </w:r>
          </w:p>
        </w:tc>
        <w:tc>
          <w:tcPr>
            <w:tcW w:w="1170" w:type="dxa"/>
          </w:tcPr>
          <w:p w:rsidR="00A01533" w:rsidRDefault="00A01533">
            <w:pPr>
              <w:pStyle w:val="ConsPlusNormal"/>
              <w:jc w:val="center"/>
            </w:pPr>
            <w:r>
              <w:t>2016</w:t>
            </w:r>
          </w:p>
        </w:tc>
        <w:tc>
          <w:tcPr>
            <w:tcW w:w="1081" w:type="dxa"/>
          </w:tcPr>
          <w:p w:rsidR="00A01533" w:rsidRDefault="00A01533">
            <w:pPr>
              <w:pStyle w:val="ConsPlusNormal"/>
              <w:jc w:val="center"/>
            </w:pPr>
            <w:r>
              <w:t>2017</w:t>
            </w:r>
          </w:p>
        </w:tc>
        <w:tc>
          <w:tcPr>
            <w:tcW w:w="1079" w:type="dxa"/>
          </w:tcPr>
          <w:p w:rsidR="00A01533" w:rsidRDefault="00A01533">
            <w:pPr>
              <w:pStyle w:val="ConsPlusNormal"/>
              <w:jc w:val="center"/>
            </w:pPr>
            <w:r>
              <w:t>2018</w:t>
            </w:r>
          </w:p>
        </w:tc>
        <w:tc>
          <w:tcPr>
            <w:tcW w:w="1096" w:type="dxa"/>
          </w:tcPr>
          <w:p w:rsidR="00A01533" w:rsidRDefault="00A01533">
            <w:pPr>
              <w:pStyle w:val="ConsPlusNormal"/>
              <w:jc w:val="center"/>
            </w:pPr>
            <w:r>
              <w:t>2019</w:t>
            </w:r>
          </w:p>
        </w:tc>
        <w:tc>
          <w:tcPr>
            <w:tcW w:w="1095" w:type="dxa"/>
          </w:tcPr>
          <w:p w:rsidR="00A01533" w:rsidRDefault="00A01533">
            <w:pPr>
              <w:pStyle w:val="ConsPlusNormal"/>
              <w:jc w:val="center"/>
            </w:pPr>
            <w:r>
              <w:t>2020</w:t>
            </w:r>
          </w:p>
        </w:tc>
        <w:tc>
          <w:tcPr>
            <w:tcW w:w="1134" w:type="dxa"/>
          </w:tcPr>
          <w:p w:rsidR="00A01533" w:rsidRDefault="00A01533">
            <w:pPr>
              <w:pStyle w:val="ConsPlusNormal"/>
              <w:jc w:val="center"/>
            </w:pPr>
            <w:r>
              <w:t>Итого</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местный бюджет</w:t>
            </w:r>
          </w:p>
        </w:tc>
        <w:tc>
          <w:tcPr>
            <w:tcW w:w="1191" w:type="dxa"/>
          </w:tcPr>
          <w:p w:rsidR="00A01533" w:rsidRDefault="00A01533">
            <w:pPr>
              <w:pStyle w:val="ConsPlusNormal"/>
              <w:jc w:val="center"/>
            </w:pPr>
            <w:r>
              <w:t>76874,5</w:t>
            </w:r>
          </w:p>
        </w:tc>
        <w:tc>
          <w:tcPr>
            <w:tcW w:w="1170" w:type="dxa"/>
          </w:tcPr>
          <w:p w:rsidR="00A01533" w:rsidRDefault="00A01533">
            <w:pPr>
              <w:pStyle w:val="ConsPlusNormal"/>
              <w:jc w:val="center"/>
            </w:pPr>
            <w:r>
              <w:t>88848,0</w:t>
            </w:r>
          </w:p>
        </w:tc>
        <w:tc>
          <w:tcPr>
            <w:tcW w:w="1081" w:type="dxa"/>
          </w:tcPr>
          <w:p w:rsidR="00A01533" w:rsidRDefault="00A01533">
            <w:pPr>
              <w:pStyle w:val="ConsPlusNormal"/>
              <w:jc w:val="center"/>
            </w:pPr>
            <w:r>
              <w:t>95311,5</w:t>
            </w:r>
          </w:p>
        </w:tc>
        <w:tc>
          <w:tcPr>
            <w:tcW w:w="1079" w:type="dxa"/>
          </w:tcPr>
          <w:p w:rsidR="00A01533" w:rsidRDefault="00A01533">
            <w:pPr>
              <w:pStyle w:val="ConsPlusNormal"/>
              <w:jc w:val="center"/>
            </w:pPr>
            <w:r>
              <w:t>95311,5</w:t>
            </w:r>
          </w:p>
        </w:tc>
        <w:tc>
          <w:tcPr>
            <w:tcW w:w="1096" w:type="dxa"/>
          </w:tcPr>
          <w:p w:rsidR="00A01533" w:rsidRDefault="00A01533">
            <w:pPr>
              <w:pStyle w:val="ConsPlusNormal"/>
            </w:pPr>
            <w:r>
              <w:t>95311,5</w:t>
            </w:r>
          </w:p>
        </w:tc>
        <w:tc>
          <w:tcPr>
            <w:tcW w:w="1095" w:type="dxa"/>
          </w:tcPr>
          <w:p w:rsidR="00A01533" w:rsidRDefault="00A01533">
            <w:pPr>
              <w:pStyle w:val="ConsPlusNormal"/>
            </w:pPr>
            <w:r>
              <w:t>95311,5</w:t>
            </w:r>
          </w:p>
        </w:tc>
        <w:tc>
          <w:tcPr>
            <w:tcW w:w="1134" w:type="dxa"/>
          </w:tcPr>
          <w:p w:rsidR="00A01533" w:rsidRDefault="00A01533">
            <w:pPr>
              <w:pStyle w:val="ConsPlusNormal"/>
              <w:jc w:val="center"/>
            </w:pPr>
            <w:r>
              <w:t>546968,5</w:t>
            </w:r>
          </w:p>
        </w:tc>
      </w:tr>
      <w:tr w:rsidR="00A01533">
        <w:tblPrEx>
          <w:tblBorders>
            <w:insideH w:val="nil"/>
          </w:tblBorders>
        </w:tblPrEx>
        <w:tc>
          <w:tcPr>
            <w:tcW w:w="2551" w:type="dxa"/>
            <w:vMerge/>
            <w:tcBorders>
              <w:bottom w:val="nil"/>
            </w:tcBorders>
          </w:tcPr>
          <w:p w:rsidR="00A01533" w:rsidRDefault="00A01533"/>
        </w:tc>
        <w:tc>
          <w:tcPr>
            <w:tcW w:w="1361" w:type="dxa"/>
            <w:tcBorders>
              <w:bottom w:val="nil"/>
            </w:tcBorders>
          </w:tcPr>
          <w:p w:rsidR="00A01533" w:rsidRDefault="00A01533">
            <w:pPr>
              <w:pStyle w:val="ConsPlusNormal"/>
            </w:pPr>
            <w:r>
              <w:t>Всего по мероприя</w:t>
            </w:r>
            <w:r>
              <w:lastRenderedPageBreak/>
              <w:t>тию</w:t>
            </w:r>
          </w:p>
        </w:tc>
        <w:tc>
          <w:tcPr>
            <w:tcW w:w="1191" w:type="dxa"/>
            <w:tcBorders>
              <w:bottom w:val="nil"/>
            </w:tcBorders>
          </w:tcPr>
          <w:p w:rsidR="00A01533" w:rsidRDefault="00A01533">
            <w:pPr>
              <w:pStyle w:val="ConsPlusNormal"/>
              <w:jc w:val="center"/>
            </w:pPr>
            <w:r>
              <w:lastRenderedPageBreak/>
              <w:t>76874,5</w:t>
            </w:r>
          </w:p>
        </w:tc>
        <w:tc>
          <w:tcPr>
            <w:tcW w:w="1170" w:type="dxa"/>
            <w:tcBorders>
              <w:bottom w:val="nil"/>
            </w:tcBorders>
          </w:tcPr>
          <w:p w:rsidR="00A01533" w:rsidRDefault="00A01533">
            <w:pPr>
              <w:pStyle w:val="ConsPlusNormal"/>
              <w:jc w:val="center"/>
            </w:pPr>
            <w:r>
              <w:t>88848,0</w:t>
            </w:r>
          </w:p>
        </w:tc>
        <w:tc>
          <w:tcPr>
            <w:tcW w:w="1081" w:type="dxa"/>
            <w:tcBorders>
              <w:bottom w:val="nil"/>
            </w:tcBorders>
          </w:tcPr>
          <w:p w:rsidR="00A01533" w:rsidRDefault="00A01533">
            <w:pPr>
              <w:pStyle w:val="ConsPlusNormal"/>
              <w:jc w:val="center"/>
            </w:pPr>
            <w:r>
              <w:t>95311,5</w:t>
            </w:r>
          </w:p>
        </w:tc>
        <w:tc>
          <w:tcPr>
            <w:tcW w:w="1079" w:type="dxa"/>
            <w:tcBorders>
              <w:bottom w:val="nil"/>
            </w:tcBorders>
          </w:tcPr>
          <w:p w:rsidR="00A01533" w:rsidRDefault="00A01533">
            <w:pPr>
              <w:pStyle w:val="ConsPlusNormal"/>
              <w:jc w:val="center"/>
            </w:pPr>
            <w:r>
              <w:t>95311,5</w:t>
            </w:r>
          </w:p>
        </w:tc>
        <w:tc>
          <w:tcPr>
            <w:tcW w:w="1096" w:type="dxa"/>
            <w:tcBorders>
              <w:bottom w:val="nil"/>
            </w:tcBorders>
          </w:tcPr>
          <w:p w:rsidR="00A01533" w:rsidRDefault="00A01533">
            <w:pPr>
              <w:pStyle w:val="ConsPlusNormal"/>
              <w:jc w:val="center"/>
            </w:pPr>
            <w:r>
              <w:t>95311,5</w:t>
            </w:r>
          </w:p>
        </w:tc>
        <w:tc>
          <w:tcPr>
            <w:tcW w:w="1095" w:type="dxa"/>
            <w:tcBorders>
              <w:bottom w:val="nil"/>
            </w:tcBorders>
          </w:tcPr>
          <w:p w:rsidR="00A01533" w:rsidRDefault="00A01533">
            <w:pPr>
              <w:pStyle w:val="ConsPlusNormal"/>
              <w:jc w:val="center"/>
            </w:pPr>
            <w:r>
              <w:t>95311,5</w:t>
            </w:r>
          </w:p>
        </w:tc>
        <w:tc>
          <w:tcPr>
            <w:tcW w:w="1134" w:type="dxa"/>
            <w:tcBorders>
              <w:bottom w:val="nil"/>
            </w:tcBorders>
          </w:tcPr>
          <w:p w:rsidR="00A01533" w:rsidRDefault="00A01533">
            <w:pPr>
              <w:pStyle w:val="ConsPlusNormal"/>
              <w:jc w:val="center"/>
            </w:pPr>
            <w:r>
              <w:t>546968,5</w:t>
            </w:r>
          </w:p>
        </w:tc>
      </w:tr>
      <w:tr w:rsidR="00A01533">
        <w:tblPrEx>
          <w:tblBorders>
            <w:insideH w:val="nil"/>
          </w:tblBorders>
        </w:tblPrEx>
        <w:tc>
          <w:tcPr>
            <w:tcW w:w="11758" w:type="dxa"/>
            <w:gridSpan w:val="9"/>
            <w:tcBorders>
              <w:top w:val="nil"/>
            </w:tcBorders>
          </w:tcPr>
          <w:p w:rsidR="00A01533" w:rsidRDefault="00A01533">
            <w:pPr>
              <w:pStyle w:val="ConsPlusNormal"/>
              <w:jc w:val="both"/>
            </w:pPr>
            <w:r>
              <w:t xml:space="preserve">(в ред. </w:t>
            </w:r>
            <w:hyperlink r:id="rId23" w:history="1">
              <w:r>
                <w:rPr>
                  <w:color w:val="0000FF"/>
                </w:rPr>
                <w:t>постановления</w:t>
              </w:r>
            </w:hyperlink>
            <w:r>
              <w:t xml:space="preserve"> Администрации города Пскова от 30.03.2016 N 382)</w:t>
            </w:r>
          </w:p>
        </w:tc>
      </w:tr>
      <w:tr w:rsidR="00A01533">
        <w:tc>
          <w:tcPr>
            <w:tcW w:w="2551" w:type="dxa"/>
            <w:vMerge w:val="restart"/>
          </w:tcPr>
          <w:p w:rsidR="00A01533" w:rsidRDefault="00A01533">
            <w:pPr>
              <w:pStyle w:val="ConsPlusNormal"/>
            </w:pPr>
            <w:r>
              <w:t>Ожидаемые результаты реализации программы</w:t>
            </w:r>
          </w:p>
        </w:tc>
        <w:tc>
          <w:tcPr>
            <w:tcW w:w="9207" w:type="dxa"/>
            <w:gridSpan w:val="8"/>
          </w:tcPr>
          <w:p w:rsidR="00A01533" w:rsidRDefault="00A01533">
            <w:pPr>
              <w:pStyle w:val="ConsPlusNormal"/>
            </w:pPr>
            <w: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A01533">
        <w:tc>
          <w:tcPr>
            <w:tcW w:w="2551" w:type="dxa"/>
            <w:vMerge/>
          </w:tcPr>
          <w:p w:rsidR="00A01533" w:rsidRDefault="00A01533"/>
        </w:tc>
        <w:tc>
          <w:tcPr>
            <w:tcW w:w="9207" w:type="dxa"/>
            <w:gridSpan w:val="8"/>
          </w:tcPr>
          <w:p w:rsidR="00A01533" w:rsidRDefault="00A01533">
            <w:pPr>
              <w:pStyle w:val="ConsPlusNormal"/>
            </w:pPr>
            <w:r>
              <w:t>2. Повышение эффективности использования муниципального имущества</w:t>
            </w:r>
          </w:p>
        </w:tc>
      </w:tr>
      <w:tr w:rsidR="00A01533">
        <w:tc>
          <w:tcPr>
            <w:tcW w:w="2551" w:type="dxa"/>
            <w:vMerge/>
          </w:tcPr>
          <w:p w:rsidR="00A01533" w:rsidRDefault="00A01533"/>
        </w:tc>
        <w:tc>
          <w:tcPr>
            <w:tcW w:w="9207" w:type="dxa"/>
            <w:gridSpan w:val="8"/>
          </w:tcPr>
          <w:p w:rsidR="00A01533" w:rsidRDefault="00A01533">
            <w:pPr>
              <w:pStyle w:val="ConsPlusNormal"/>
            </w:pPr>
            <w:r>
              <w:t>3. Пополнение доходной части бюджета</w:t>
            </w:r>
          </w:p>
        </w:tc>
      </w:tr>
    </w:tbl>
    <w:p w:rsidR="00A01533" w:rsidRDefault="00A01533">
      <w:pPr>
        <w:sectPr w:rsidR="00A01533">
          <w:pgSz w:w="16838" w:h="11905"/>
          <w:pgMar w:top="1701" w:right="1134" w:bottom="850" w:left="1134" w:header="0" w:footer="0" w:gutter="0"/>
          <w:cols w:space="720"/>
        </w:sectPr>
      </w:pPr>
    </w:p>
    <w:p w:rsidR="00A01533" w:rsidRDefault="00A01533">
      <w:pPr>
        <w:pStyle w:val="ConsPlusNormal"/>
        <w:jc w:val="both"/>
      </w:pPr>
    </w:p>
    <w:p w:rsidR="00A01533" w:rsidRDefault="00A01533">
      <w:pPr>
        <w:pStyle w:val="ConsPlusNormal"/>
        <w:jc w:val="center"/>
      </w:pPr>
      <w:r>
        <w:t>II. Характеристика текущего состояния</w:t>
      </w:r>
    </w:p>
    <w:p w:rsidR="00A01533" w:rsidRDefault="00A01533">
      <w:pPr>
        <w:pStyle w:val="ConsPlusNormal"/>
        <w:jc w:val="center"/>
      </w:pPr>
      <w:r>
        <w:t>сферы реализации муниципальной программы</w:t>
      </w:r>
    </w:p>
    <w:p w:rsidR="00A01533" w:rsidRDefault="00A01533">
      <w:pPr>
        <w:pStyle w:val="ConsPlusNormal"/>
        <w:jc w:val="both"/>
      </w:pPr>
    </w:p>
    <w:p w:rsidR="00A01533" w:rsidRDefault="00A01533">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A01533" w:rsidRDefault="00A01533">
      <w:pPr>
        <w:pStyle w:val="ConsPlusNormal"/>
        <w:ind w:firstLine="540"/>
        <w:jc w:val="both"/>
      </w:pPr>
      <w:r>
        <w:t>Структура имущественного комплекса муниципального образования "Город Псков" представлена:</w:t>
      </w:r>
    </w:p>
    <w:p w:rsidR="00A01533" w:rsidRDefault="00A01533">
      <w:pPr>
        <w:pStyle w:val="ConsPlusNormal"/>
        <w:ind w:firstLine="540"/>
        <w:jc w:val="both"/>
      </w:pPr>
      <w: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A01533" w:rsidRDefault="00A01533">
      <w:pPr>
        <w:pStyle w:val="ConsPlusNormal"/>
        <w:ind w:firstLine="540"/>
        <w:jc w:val="both"/>
      </w:pPr>
      <w:r>
        <w:t>- 11821 акцией 5 акционерных обществ и 100% долей в уставном капитале 1 общества с ограниченной ответственностью;</w:t>
      </w:r>
    </w:p>
    <w:p w:rsidR="00A01533" w:rsidRDefault="00A01533">
      <w:pPr>
        <w:pStyle w:val="ConsPlusNormal"/>
        <w:ind w:firstLine="540"/>
        <w:jc w:val="both"/>
      </w:pPr>
      <w: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A01533" w:rsidRDefault="00A01533">
      <w:pPr>
        <w:pStyle w:val="ConsPlusNormal"/>
        <w:ind w:firstLine="540"/>
        <w:jc w:val="both"/>
      </w:pPr>
      <w:r>
        <w:t>- 669 земельными участками общей площадью 3164508,54 кв. метров, кадастровой стоимостью 2942752,92 тыс. рублей.</w:t>
      </w:r>
    </w:p>
    <w:p w:rsidR="00A01533" w:rsidRDefault="00A01533">
      <w:pPr>
        <w:pStyle w:val="ConsPlusNormal"/>
        <w:ind w:firstLine="540"/>
        <w:jc w:val="both"/>
      </w:pPr>
      <w:r>
        <w:t>В 2013 году:</w:t>
      </w:r>
    </w:p>
    <w:p w:rsidR="00A01533" w:rsidRDefault="00A01533">
      <w:pPr>
        <w:pStyle w:val="ConsPlusNormal"/>
        <w:ind w:firstLine="540"/>
        <w:jc w:val="both"/>
      </w:pPr>
      <w:r>
        <w:t>- поставлено на учет в качестве бесхозяйных в Управлении Росреестра по Псковской области 45 объектов коммунально-бытового назначения;</w:t>
      </w:r>
    </w:p>
    <w:p w:rsidR="00A01533" w:rsidRDefault="00A01533">
      <w:pPr>
        <w:pStyle w:val="ConsPlusNormal"/>
        <w:ind w:firstLine="540"/>
        <w:jc w:val="both"/>
      </w:pPr>
      <w:r>
        <w:t>- зарегистрировано право собственности муниципального образования "Город Псков" на 201 бесхозяйный объект;</w:t>
      </w:r>
    </w:p>
    <w:p w:rsidR="00A01533" w:rsidRDefault="00A01533">
      <w:pPr>
        <w:pStyle w:val="ConsPlusNormal"/>
        <w:ind w:firstLine="540"/>
        <w:jc w:val="both"/>
      </w:pPr>
      <w:r>
        <w:t>- на территории муниципального образования выявлено 836 бесхозяйных объектов.</w:t>
      </w:r>
    </w:p>
    <w:p w:rsidR="00A01533" w:rsidRDefault="00A01533">
      <w:pPr>
        <w:pStyle w:val="ConsPlusNormal"/>
        <w:ind w:firstLine="540"/>
        <w:jc w:val="both"/>
      </w:pPr>
      <w:r>
        <w:t>По состоянию на 1 января 2014 года:</w:t>
      </w:r>
    </w:p>
    <w:p w:rsidR="00A01533" w:rsidRDefault="00A01533">
      <w:pPr>
        <w:pStyle w:val="ConsPlusNormal"/>
        <w:ind w:firstLine="540"/>
        <w:jc w:val="both"/>
      </w:pPr>
      <w:r>
        <w:t>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м сетей;</w:t>
      </w:r>
    </w:p>
    <w:p w:rsidR="00A01533" w:rsidRDefault="00A01533">
      <w:pPr>
        <w:pStyle w:val="ConsPlusNormal"/>
        <w:ind w:firstLine="540"/>
        <w:jc w:val="both"/>
      </w:pPr>
      <w:r>
        <w:t>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м сетей.</w:t>
      </w:r>
    </w:p>
    <w:p w:rsidR="00A01533" w:rsidRDefault="00A01533">
      <w:pPr>
        <w:pStyle w:val="ConsPlusNormal"/>
        <w:ind w:firstLine="540"/>
        <w:jc w:val="both"/>
      </w:pPr>
      <w:r>
        <w:t>В собственности муниципального образования "Город Псков" находятся 669 земельных участков общей площадью 3164508,54 кв. метров, из них:</w:t>
      </w:r>
    </w:p>
    <w:p w:rsidR="00A01533" w:rsidRDefault="00A01533">
      <w:pPr>
        <w:pStyle w:val="ConsPlusNormal"/>
        <w:ind w:firstLine="540"/>
        <w:jc w:val="both"/>
      </w:pPr>
      <w:r>
        <w:t>1) 88 участков общей площадью 968842,32 кв. м переданы на праве постоянного (бессрочного) пользования;</w:t>
      </w:r>
    </w:p>
    <w:p w:rsidR="00A01533" w:rsidRDefault="00A01533">
      <w:pPr>
        <w:pStyle w:val="ConsPlusNormal"/>
        <w:ind w:firstLine="540"/>
        <w:jc w:val="both"/>
      </w:pPr>
      <w:r>
        <w:t>2) на 83 земельных участка общей площадью 884903,25 кв. м заключено 50 договоров аренды;</w:t>
      </w:r>
    </w:p>
    <w:p w:rsidR="00A01533" w:rsidRDefault="00A01533">
      <w:pPr>
        <w:pStyle w:val="ConsPlusNormal"/>
        <w:ind w:firstLine="540"/>
        <w:jc w:val="both"/>
      </w:pPr>
      <w:r>
        <w:lastRenderedPageBreak/>
        <w:t>3) 2 земельных участка общей площадью 7218,8 кв. м по 2 договорам переданы в безвозмездное срочное пользование.</w:t>
      </w:r>
    </w:p>
    <w:p w:rsidR="00A01533" w:rsidRDefault="00A01533">
      <w:pPr>
        <w:pStyle w:val="ConsPlusNormal"/>
        <w:ind w:firstLine="540"/>
        <w:jc w:val="both"/>
      </w:pPr>
      <w:r>
        <w:t>Основными направлениями использования муниципального имущества муниципального образования "Город Псков" являются:</w:t>
      </w:r>
    </w:p>
    <w:p w:rsidR="00A01533" w:rsidRDefault="00A01533">
      <w:pPr>
        <w:pStyle w:val="ConsPlusNormal"/>
        <w:ind w:firstLine="540"/>
        <w:jc w:val="both"/>
      </w:pPr>
      <w:r>
        <w:t>приватизация (отчуждение) муниципального имущества;</w:t>
      </w:r>
    </w:p>
    <w:p w:rsidR="00A01533" w:rsidRDefault="00A01533">
      <w:pPr>
        <w:pStyle w:val="ConsPlusNormal"/>
        <w:ind w:firstLine="540"/>
        <w:jc w:val="both"/>
      </w:pPr>
      <w:r>
        <w:t>закрепление муниципального имущества на праве хозяйственного ведения;</w:t>
      </w:r>
    </w:p>
    <w:p w:rsidR="00A01533" w:rsidRDefault="00A01533">
      <w:pPr>
        <w:pStyle w:val="ConsPlusNormal"/>
        <w:ind w:firstLine="540"/>
        <w:jc w:val="both"/>
      </w:pPr>
      <w:r>
        <w:t>закрепление муниципального имущества на праве оперативного управления;</w:t>
      </w:r>
    </w:p>
    <w:p w:rsidR="00A01533" w:rsidRDefault="00A01533">
      <w:pPr>
        <w:pStyle w:val="ConsPlusNormal"/>
        <w:ind w:firstLine="540"/>
        <w:jc w:val="both"/>
      </w:pPr>
      <w:r>
        <w:t>изъятие муниципального имущества из хозяйственного ведения и оперативного управления;</w:t>
      </w:r>
    </w:p>
    <w:p w:rsidR="00A01533" w:rsidRDefault="00A01533">
      <w:pPr>
        <w:pStyle w:val="ConsPlusNormal"/>
        <w:ind w:firstLine="540"/>
        <w:jc w:val="both"/>
      </w:pPr>
      <w: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A01533" w:rsidRDefault="00A01533">
      <w:pPr>
        <w:pStyle w:val="ConsPlusNormal"/>
        <w:ind w:firstLine="540"/>
        <w:jc w:val="both"/>
      </w:pPr>
      <w:r>
        <w:t>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носителях.</w:t>
      </w:r>
    </w:p>
    <w:p w:rsidR="00A01533" w:rsidRDefault="00A01533">
      <w:pPr>
        <w:pStyle w:val="ConsPlusNormal"/>
        <w:ind w:firstLine="540"/>
        <w:jc w:val="both"/>
      </w:pPr>
      <w: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A01533" w:rsidRDefault="00A01533">
      <w:pPr>
        <w:pStyle w:val="ConsPlusNormal"/>
        <w:ind w:firstLine="540"/>
        <w:jc w:val="both"/>
      </w:pPr>
      <w: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A01533" w:rsidRDefault="00A01533">
      <w:pPr>
        <w:pStyle w:val="ConsPlusNormal"/>
        <w:ind w:firstLine="540"/>
        <w:jc w:val="both"/>
      </w:pPr>
      <w: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A01533" w:rsidRDefault="00A01533">
      <w:pPr>
        <w:pStyle w:val="ConsPlusNormal"/>
        <w:ind w:firstLine="540"/>
        <w:jc w:val="both"/>
      </w:pPr>
      <w:r>
        <w:t>Для сравнения, от приватизации муниципального имущества ранее в бюджет города было перечислено:</w:t>
      </w:r>
    </w:p>
    <w:p w:rsidR="00A01533" w:rsidRDefault="00A01533">
      <w:pPr>
        <w:pStyle w:val="ConsPlusNormal"/>
        <w:ind w:firstLine="540"/>
        <w:jc w:val="both"/>
      </w:pPr>
      <w:r>
        <w:t>в 2009 году - 11115,7 тыс. рублей (план поступления доходов был выполнен на 13,1%);</w:t>
      </w:r>
    </w:p>
    <w:p w:rsidR="00A01533" w:rsidRDefault="00A01533">
      <w:pPr>
        <w:pStyle w:val="ConsPlusNormal"/>
        <w:ind w:firstLine="540"/>
        <w:jc w:val="both"/>
      </w:pPr>
      <w:r>
        <w:t>в 2010 году - 69720,3 тыс. рублей (план поступления доходов был выполнен на 116,2%);</w:t>
      </w:r>
    </w:p>
    <w:p w:rsidR="00A01533" w:rsidRDefault="00A01533">
      <w:pPr>
        <w:pStyle w:val="ConsPlusNormal"/>
        <w:ind w:firstLine="540"/>
        <w:jc w:val="both"/>
      </w:pPr>
      <w:r>
        <w:t>в 2011 году - 173277,1 тыс. рублей (план поступления доходов был выполнен на 61,4%);</w:t>
      </w:r>
    </w:p>
    <w:p w:rsidR="00A01533" w:rsidRDefault="00A01533">
      <w:pPr>
        <w:pStyle w:val="ConsPlusNormal"/>
        <w:ind w:firstLine="540"/>
        <w:jc w:val="both"/>
      </w:pPr>
      <w:r>
        <w:t>в 2012 году - 117050,0 тыс. рублей (план поступления доходов был выполнен на 48,3%).</w:t>
      </w:r>
    </w:p>
    <w:p w:rsidR="00A01533" w:rsidRDefault="00A01533">
      <w:pPr>
        <w:pStyle w:val="ConsPlusNormal"/>
        <w:ind w:firstLine="540"/>
        <w:jc w:val="both"/>
      </w:pPr>
      <w:r>
        <w:t xml:space="preserve">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w:t>
      </w:r>
      <w:r>
        <w:lastRenderedPageBreak/>
        <w:t>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A01533" w:rsidRDefault="00A01533">
      <w:pPr>
        <w:pStyle w:val="ConsPlusNormal"/>
        <w:ind w:firstLine="540"/>
        <w:jc w:val="both"/>
      </w:pPr>
      <w:r>
        <w:t>От продажи земельных участков, находящихся в собственности муниципального образования "Город Псков", поступило 14237,3 тыс. рублей, или 23% по сравнению с запланированной в бюджете города Пскова суммой в размере 60891,0 тыс. рублей.</w:t>
      </w:r>
    </w:p>
    <w:p w:rsidR="00A01533" w:rsidRDefault="00A01533">
      <w:pPr>
        <w:pStyle w:val="ConsPlusNormal"/>
        <w:ind w:firstLine="540"/>
        <w:jc w:val="both"/>
      </w:pPr>
      <w:r>
        <w:t xml:space="preserve">В 2013 году Администрацией города Пскова в соответствии с Федеральным </w:t>
      </w:r>
      <w:hyperlink r:id="rId24" w:history="1">
        <w:r>
          <w:rPr>
            <w:color w:val="0000FF"/>
          </w:rPr>
          <w:t>законом</w:t>
        </w:r>
      </w:hyperlink>
      <w: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A01533" w:rsidRDefault="00A01533">
      <w:pPr>
        <w:pStyle w:val="ConsPlusNormal"/>
        <w:ind w:firstLine="540"/>
        <w:jc w:val="both"/>
      </w:pPr>
      <w: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A01533" w:rsidRDefault="00A01533">
      <w:pPr>
        <w:pStyle w:val="ConsPlusNormal"/>
        <w:ind w:firstLine="540"/>
        <w:jc w:val="both"/>
      </w:pPr>
      <w:r>
        <w:t>На конец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A01533" w:rsidRDefault="00A01533">
      <w:pPr>
        <w:pStyle w:val="ConsPlusNormal"/>
        <w:ind w:firstLine="540"/>
        <w:jc w:val="both"/>
      </w:pPr>
      <w:r>
        <w:t xml:space="preserve">В соответствии со </w:t>
      </w:r>
      <w:hyperlink r:id="rId25" w:history="1">
        <w:r>
          <w:rPr>
            <w:color w:val="0000FF"/>
          </w:rPr>
          <w:t>статьей 17.1</w:t>
        </w:r>
      </w:hyperlink>
      <w:r>
        <w:t xml:space="preserve"> Федерального закона от 26.07.2006 N 135-ФЗ "О защите конкуренции" (далее - Федеральный закон N 135-ФЗ) и </w:t>
      </w:r>
      <w:hyperlink r:id="rId26" w:history="1">
        <w:r>
          <w:rPr>
            <w:color w:val="0000FF"/>
          </w:rPr>
          <w:t>Порядком</w:t>
        </w:r>
      </w:hyperlink>
      <w: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 исключениями, предусмотренными </w:t>
      </w:r>
      <w:hyperlink r:id="rId27" w:history="1">
        <w:r>
          <w:rPr>
            <w:color w:val="0000FF"/>
          </w:rPr>
          <w:t>пунктом 1 статьи 17.1</w:t>
        </w:r>
      </w:hyperlink>
      <w:r>
        <w:t xml:space="preserve"> и </w:t>
      </w:r>
      <w:hyperlink r:id="rId28" w:history="1">
        <w:r>
          <w:rPr>
            <w:color w:val="0000FF"/>
          </w:rPr>
          <w:t>пунктом 4 статьи 53</w:t>
        </w:r>
      </w:hyperlink>
      <w:r>
        <w:t xml:space="preserve"> Федерального закона N 135-ФЗ:</w:t>
      </w:r>
    </w:p>
    <w:p w:rsidR="00A01533" w:rsidRDefault="00A01533">
      <w:pPr>
        <w:pStyle w:val="ConsPlusNormal"/>
        <w:ind w:firstLine="540"/>
        <w:jc w:val="both"/>
      </w:pPr>
      <w:r>
        <w:t>- 23 договора аренды, из них 19 договоров аренды с субъектами малого предпринимательства;</w:t>
      </w:r>
    </w:p>
    <w:p w:rsidR="00A01533" w:rsidRDefault="00A01533">
      <w:pPr>
        <w:pStyle w:val="ConsPlusNormal"/>
        <w:ind w:firstLine="540"/>
        <w:jc w:val="both"/>
      </w:pPr>
      <w:r>
        <w:t>- 18 договоров безвозмездного пользования.</w:t>
      </w:r>
    </w:p>
    <w:p w:rsidR="00A01533" w:rsidRDefault="00A01533">
      <w:pPr>
        <w:pStyle w:val="ConsPlusNormal"/>
        <w:ind w:firstLine="540"/>
        <w:jc w:val="both"/>
      </w:pPr>
      <w:r>
        <w:t xml:space="preserve">С целью определения цены договоров аренды муниципального имущества в соответствии с Федеральным </w:t>
      </w:r>
      <w:hyperlink r:id="rId29" w:history="1">
        <w:r>
          <w:rPr>
            <w:color w:val="0000FF"/>
          </w:rPr>
          <w:t>законом</w:t>
        </w:r>
      </w:hyperlink>
      <w: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A01533" w:rsidRDefault="00A01533">
      <w:pPr>
        <w:pStyle w:val="ConsPlusNormal"/>
        <w:ind w:firstLine="540"/>
        <w:jc w:val="both"/>
      </w:pPr>
      <w:r>
        <w:t>В целях обеспечения контроля за поступлением арендных платежей в бюджет города Пскова ежемесячно проводилась претензионная работа, направлены 95 претензий. По 3 договорам аренды направлены исковые заявления в суд, по 4 договорам судом приняты решения о взыскании задолженности в полном объеме.</w:t>
      </w:r>
    </w:p>
    <w:p w:rsidR="00A01533" w:rsidRDefault="00A01533">
      <w:pPr>
        <w:pStyle w:val="ConsPlusNormal"/>
        <w:ind w:firstLine="540"/>
        <w:jc w:val="both"/>
      </w:pPr>
      <w:r>
        <w:t xml:space="preserve">В бюджете города Пскова на 2013 год было запланировано поступление </w:t>
      </w:r>
      <w:r>
        <w:lastRenderedPageBreak/>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
    <w:p w:rsidR="00A01533" w:rsidRDefault="00A01533">
      <w:pPr>
        <w:pStyle w:val="ConsPlusNormal"/>
        <w:ind w:firstLine="540"/>
        <w:jc w:val="both"/>
      </w:pPr>
      <w: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A01533" w:rsidRDefault="00A01533">
      <w:pPr>
        <w:pStyle w:val="ConsPlusNormal"/>
        <w:ind w:firstLine="540"/>
        <w:jc w:val="both"/>
      </w:pPr>
      <w:r>
        <w:t>На конец 2013 года действовало 44 договора аренды земельных участков, находящихся в муниципальной собственности.</w:t>
      </w:r>
    </w:p>
    <w:p w:rsidR="00A01533" w:rsidRDefault="00A01533">
      <w:pPr>
        <w:pStyle w:val="ConsPlusNormal"/>
        <w:ind w:firstLine="540"/>
        <w:jc w:val="both"/>
      </w:pPr>
      <w:r>
        <w:t>В целях обеспечения контроля за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A01533" w:rsidRDefault="00A01533">
      <w:pPr>
        <w:pStyle w:val="ConsPlusNormal"/>
        <w:ind w:firstLine="540"/>
        <w:jc w:val="both"/>
      </w:pPr>
      <w:r>
        <w:t xml:space="preserve">В соответствии со </w:t>
      </w:r>
      <w:hyperlink r:id="rId30" w:history="1">
        <w:r>
          <w:rPr>
            <w:color w:val="0000FF"/>
          </w:rPr>
          <w:t>статьей 19</w:t>
        </w:r>
      </w:hyperlink>
      <w:r>
        <w:t xml:space="preserve"> Федерального закона от 13.03.2006 N 38-ФЗ "О рекламе" и </w:t>
      </w:r>
      <w:hyperlink r:id="rId31" w:history="1">
        <w:r>
          <w:rPr>
            <w:color w:val="0000FF"/>
          </w:rPr>
          <w:t>Положением</w:t>
        </w:r>
      </w:hyperlink>
      <w:r>
        <w:t xml:space="preserve"> о порядке установки рекламных конструкций на недвижимом имуществе 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A01533" w:rsidRDefault="00A01533">
      <w:pPr>
        <w:pStyle w:val="ConsPlusNormal"/>
        <w:ind w:firstLine="540"/>
        <w:jc w:val="both"/>
      </w:pPr>
      <w: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A01533" w:rsidRDefault="00A01533">
      <w:pPr>
        <w:pStyle w:val="ConsPlusNormal"/>
        <w:ind w:firstLine="540"/>
        <w:jc w:val="both"/>
      </w:pPr>
      <w:r>
        <w:t>На конец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В целях обеспечения контроля за поступлением в бюджет города Пскова денежных средств по договорам на установку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A01533" w:rsidRDefault="00A01533">
      <w:pPr>
        <w:pStyle w:val="ConsPlusNormal"/>
        <w:ind w:firstLine="540"/>
        <w:jc w:val="both"/>
      </w:pPr>
      <w:r>
        <w:t>За 2013 год в муниципальную собственность принято имущество стоимостью 1131208,79 тыс. рублей, в том числе:</w:t>
      </w:r>
    </w:p>
    <w:p w:rsidR="00A01533" w:rsidRDefault="00A01533">
      <w:pPr>
        <w:pStyle w:val="ConsPlusNormal"/>
        <w:ind w:firstLine="540"/>
        <w:jc w:val="both"/>
      </w:pPr>
      <w:r>
        <w:t xml:space="preserve">1) Жилищный фонд - 146436,16 тыс. рублей (по муниципальным контрактам на приобретение имущества, по Договорам мены жилыми помещениями), в т.ч. 50889,47 тыс. рублей (объекты, переданные из </w:t>
      </w:r>
      <w:r>
        <w:lastRenderedPageBreak/>
        <w:t xml:space="preserve">федеральной собственности РФ в соответствии с Федеральным </w:t>
      </w:r>
      <w:hyperlink r:id="rId32"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01533" w:rsidRDefault="00A01533">
      <w:pPr>
        <w:pStyle w:val="ConsPlusNormal"/>
        <w:ind w:firstLine="540"/>
        <w:jc w:val="both"/>
      </w:pPr>
      <w:r>
        <w:t>2) Земельные участки - 762016,11 тыс. рублей по кадастровой стоимости, в том числе в связи с отказом физических лиц от права собственности;</w:t>
      </w:r>
    </w:p>
    <w:p w:rsidR="00A01533" w:rsidRDefault="00A01533">
      <w:pPr>
        <w:pStyle w:val="ConsPlusNormal"/>
        <w:ind w:firstLine="540"/>
        <w:jc w:val="both"/>
      </w:pPr>
      <w: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33" w:history="1">
        <w:r>
          <w:rPr>
            <w:color w:val="0000FF"/>
          </w:rPr>
          <w:t>законом</w:t>
        </w:r>
      </w:hyperlink>
      <w:r>
        <w:t xml:space="preserve"> от 22.08.2004 N 122-ФЗ).</w:t>
      </w:r>
    </w:p>
    <w:p w:rsidR="00A01533" w:rsidRDefault="00A01533">
      <w:pPr>
        <w:pStyle w:val="ConsPlusNormal"/>
        <w:ind w:firstLine="540"/>
        <w:jc w:val="both"/>
      </w:pPr>
      <w:r>
        <w:t>Неравномерное поступление доходов обусловлено рядом следующих объективных факторов:</w:t>
      </w:r>
    </w:p>
    <w:p w:rsidR="00A01533" w:rsidRDefault="00A01533">
      <w:pPr>
        <w:pStyle w:val="ConsPlusNormal"/>
        <w:ind w:firstLine="540"/>
        <w:jc w:val="both"/>
      </w:pPr>
      <w: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A01533" w:rsidRDefault="00A01533">
      <w:pPr>
        <w:pStyle w:val="ConsPlusNormal"/>
        <w:ind w:firstLine="540"/>
        <w:jc w:val="both"/>
      </w:pPr>
      <w: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A01533" w:rsidRDefault="00A01533">
      <w:pPr>
        <w:pStyle w:val="ConsPlusNormal"/>
        <w:ind w:firstLine="540"/>
        <w:jc w:val="both"/>
      </w:pPr>
      <w:r>
        <w:t>-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муниципального имущества;</w:t>
      </w:r>
    </w:p>
    <w:p w:rsidR="00A01533" w:rsidRDefault="00A01533">
      <w:pPr>
        <w:pStyle w:val="ConsPlusNormal"/>
        <w:ind w:firstLine="540"/>
        <w:jc w:val="both"/>
      </w:pPr>
      <w:r>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A01533" w:rsidRDefault="00A01533">
      <w:pPr>
        <w:pStyle w:val="ConsPlusNormal"/>
        <w:ind w:firstLine="540"/>
        <w:jc w:val="both"/>
      </w:pPr>
      <w: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A01533" w:rsidRDefault="00A01533">
      <w:pPr>
        <w:pStyle w:val="ConsPlusNormal"/>
        <w:ind w:firstLine="540"/>
        <w:jc w:val="both"/>
      </w:pPr>
      <w: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A01533" w:rsidRDefault="00A01533">
      <w:pPr>
        <w:pStyle w:val="ConsPlusNormal"/>
        <w:ind w:firstLine="540"/>
        <w:jc w:val="both"/>
      </w:pPr>
      <w:r>
        <w:t>2. Неэффективное использование отдельных объектов муниципальной собственности муниципального образования "Город Псков".</w:t>
      </w:r>
    </w:p>
    <w:p w:rsidR="00A01533" w:rsidRDefault="00A01533">
      <w:pPr>
        <w:pStyle w:val="ConsPlusNormal"/>
        <w:ind w:firstLine="540"/>
        <w:jc w:val="both"/>
      </w:pPr>
      <w:r>
        <w:t>3. Нестабильность уровня доходов в городской бюджет от управления муниципальным имуществом муниципального образования "Город Псков".</w:t>
      </w:r>
    </w:p>
    <w:p w:rsidR="00A01533" w:rsidRDefault="00A01533">
      <w:pPr>
        <w:pStyle w:val="ConsPlusNormal"/>
        <w:ind w:firstLine="540"/>
        <w:jc w:val="both"/>
      </w:pPr>
      <w:r>
        <w:lastRenderedPageBreak/>
        <w:t>Для успешной реализации поставленных задач Программы необходимо проводить анализ рисков, которые могут повлиять на ее выполнение.</w:t>
      </w:r>
    </w:p>
    <w:p w:rsidR="00A01533" w:rsidRDefault="00A01533">
      <w:pPr>
        <w:pStyle w:val="ConsPlusNormal"/>
        <w:ind w:firstLine="540"/>
        <w:jc w:val="both"/>
      </w:pPr>
      <w:r>
        <w:t>К рискам реализации Программы следует отнести следующие:</w:t>
      </w:r>
    </w:p>
    <w:p w:rsidR="00A01533" w:rsidRDefault="00A01533">
      <w:pPr>
        <w:pStyle w:val="ConsPlusNormal"/>
        <w:ind w:firstLine="540"/>
        <w:jc w:val="both"/>
      </w:pPr>
      <w: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A01533" w:rsidRDefault="00A01533">
      <w:pPr>
        <w:pStyle w:val="ConsPlusNormal"/>
        <w:ind w:firstLine="540"/>
        <w:jc w:val="both"/>
      </w:pPr>
      <w: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A01533" w:rsidRDefault="00A01533">
      <w:pPr>
        <w:pStyle w:val="ConsPlusNormal"/>
        <w:ind w:firstLine="540"/>
        <w:jc w:val="both"/>
      </w:pPr>
      <w: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A01533" w:rsidRDefault="00A01533">
      <w:pPr>
        <w:pStyle w:val="ConsPlusNormal"/>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A01533" w:rsidRDefault="00A01533">
      <w:pPr>
        <w:pStyle w:val="ConsPlusNormal"/>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A01533" w:rsidRDefault="00A01533">
      <w:pPr>
        <w:pStyle w:val="ConsPlusNormal"/>
        <w:ind w:firstLine="540"/>
        <w:jc w:val="both"/>
      </w:pPr>
      <w:r>
        <w:t>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бюджета и снижению расходов на Программу.</w:t>
      </w:r>
    </w:p>
    <w:p w:rsidR="00A01533" w:rsidRDefault="00A01533">
      <w:pPr>
        <w:pStyle w:val="ConsPlusNormal"/>
        <w:ind w:firstLine="540"/>
        <w:jc w:val="both"/>
      </w:pPr>
      <w:r>
        <w:t>Данные обстоятельства послужили причиной разработки и принятия муниципальной программы "Совершенствование муниципального управления".</w:t>
      </w:r>
    </w:p>
    <w:p w:rsidR="00A01533" w:rsidRDefault="00A01533">
      <w:pPr>
        <w:pStyle w:val="ConsPlusNormal"/>
        <w:ind w:firstLine="540"/>
        <w:jc w:val="both"/>
      </w:pPr>
      <w:r>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A01533" w:rsidRDefault="00A01533">
      <w:pPr>
        <w:pStyle w:val="ConsPlusNormal"/>
        <w:jc w:val="both"/>
      </w:pPr>
    </w:p>
    <w:p w:rsidR="00A01533" w:rsidRDefault="00A01533">
      <w:pPr>
        <w:pStyle w:val="ConsPlusNormal"/>
        <w:jc w:val="center"/>
      </w:pPr>
      <w:r>
        <w:t>III. Приоритеты муниципальной политики в</w:t>
      </w:r>
    </w:p>
    <w:p w:rsidR="00A01533" w:rsidRDefault="00A01533">
      <w:pPr>
        <w:pStyle w:val="ConsPlusNormal"/>
        <w:jc w:val="center"/>
      </w:pPr>
      <w:r>
        <w:t>сфере реализации муниципальной программы</w:t>
      </w:r>
    </w:p>
    <w:p w:rsidR="00A01533" w:rsidRDefault="00A01533">
      <w:pPr>
        <w:pStyle w:val="ConsPlusNormal"/>
        <w:jc w:val="both"/>
      </w:pPr>
    </w:p>
    <w:p w:rsidR="00A01533" w:rsidRDefault="00A01533">
      <w:pPr>
        <w:pStyle w:val="ConsPlusNormal"/>
        <w:ind w:firstLine="540"/>
        <w:jc w:val="both"/>
      </w:pPr>
      <w:hyperlink r:id="rId3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w:t>
      </w:r>
      <w:r>
        <w:lastRenderedPageBreak/>
        <w:t>краткосрочной перспективе.</w:t>
      </w:r>
    </w:p>
    <w:p w:rsidR="00A01533" w:rsidRDefault="00A01533">
      <w:pPr>
        <w:pStyle w:val="ConsPlusNormal"/>
        <w:ind w:firstLine="540"/>
        <w:jc w:val="both"/>
      </w:pPr>
      <w:r>
        <w:t xml:space="preserve">В целях эффективного исполнения муниципальной политики, решением Псковской городской Думы от 14.10.2008 N 552 утвержден </w:t>
      </w:r>
      <w:hyperlink r:id="rId35"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A01533" w:rsidRDefault="00A01533">
      <w:pPr>
        <w:pStyle w:val="ConsPlusNormal"/>
        <w:ind w:firstLine="540"/>
        <w:jc w:val="both"/>
      </w:pPr>
      <w:r>
        <w:t xml:space="preserve">Разработка муниципальной программы "Совершенствование муниципального управления" основана на </w:t>
      </w:r>
      <w:hyperlink r:id="rId36" w:history="1">
        <w:r>
          <w:rPr>
            <w:color w:val="0000FF"/>
          </w:rPr>
          <w:t>Стратегии</w:t>
        </w:r>
      </w:hyperlink>
      <w: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A01533" w:rsidRDefault="00A01533">
      <w:pPr>
        <w:pStyle w:val="ConsPlusNormal"/>
        <w:ind w:firstLine="540"/>
        <w:jc w:val="both"/>
      </w:pPr>
      <w:r>
        <w:t>В рамках решения задачи "Повышение эффективности управления муниципальной собственностью" намечено проведение мероприятий:</w:t>
      </w:r>
    </w:p>
    <w:p w:rsidR="00A01533" w:rsidRDefault="00A01533">
      <w:pPr>
        <w:pStyle w:val="ConsPlusNormal"/>
        <w:ind w:firstLine="540"/>
        <w:jc w:val="both"/>
      </w:pPr>
      <w: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A01533" w:rsidRDefault="00A01533">
      <w:pPr>
        <w:pStyle w:val="ConsPlusNormal"/>
        <w:ind w:firstLine="540"/>
        <w:jc w:val="both"/>
      </w:pPr>
      <w:r>
        <w:t>-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проинвентаризированного бесхозяйного имущества.</w:t>
      </w:r>
    </w:p>
    <w:p w:rsidR="00A01533" w:rsidRDefault="00A01533">
      <w:pPr>
        <w:pStyle w:val="ConsPlusNormal"/>
        <w:ind w:firstLine="540"/>
        <w:jc w:val="both"/>
      </w:pPr>
      <w:r>
        <w:t>В рамках решения задачи "Обеспечение максимальной доходности от использования муниципального имущества" намечено проведение мероприятий:</w:t>
      </w:r>
    </w:p>
    <w:p w:rsidR="00A01533" w:rsidRDefault="00A01533">
      <w:pPr>
        <w:pStyle w:val="ConsPlusNormal"/>
        <w:ind w:firstLine="540"/>
        <w:jc w:val="both"/>
      </w:pPr>
      <w: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A01533" w:rsidRDefault="00A01533">
      <w:pPr>
        <w:pStyle w:val="ConsPlusNormal"/>
        <w:ind w:firstLine="540"/>
        <w:jc w:val="both"/>
      </w:pPr>
      <w: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A01533" w:rsidRDefault="00A01533">
      <w:pPr>
        <w:pStyle w:val="ConsPlusNormal"/>
        <w:jc w:val="both"/>
      </w:pPr>
    </w:p>
    <w:p w:rsidR="00A01533" w:rsidRDefault="00A01533">
      <w:pPr>
        <w:pStyle w:val="ConsPlusNormal"/>
        <w:jc w:val="center"/>
      </w:pPr>
      <w:r>
        <w:t>IV. Сроки и этапы реализации муниципальной программы</w:t>
      </w:r>
    </w:p>
    <w:p w:rsidR="00A01533" w:rsidRDefault="00A01533">
      <w:pPr>
        <w:pStyle w:val="ConsPlusNormal"/>
        <w:jc w:val="center"/>
      </w:pPr>
      <w:r>
        <w:t xml:space="preserve">(в ред. </w:t>
      </w:r>
      <w:hyperlink r:id="rId37" w:history="1">
        <w:r>
          <w:rPr>
            <w:color w:val="0000FF"/>
          </w:rPr>
          <w:t>постановления</w:t>
        </w:r>
      </w:hyperlink>
      <w:r>
        <w:t xml:space="preserve"> Администрации города Пскова</w:t>
      </w:r>
    </w:p>
    <w:p w:rsidR="00A01533" w:rsidRDefault="00A01533">
      <w:pPr>
        <w:pStyle w:val="ConsPlusNormal"/>
        <w:jc w:val="center"/>
      </w:pPr>
      <w:r>
        <w:t>от 13.05.2015 N 1052)</w:t>
      </w:r>
    </w:p>
    <w:p w:rsidR="00A01533" w:rsidRDefault="00A01533">
      <w:pPr>
        <w:pStyle w:val="ConsPlusNormal"/>
        <w:jc w:val="both"/>
      </w:pPr>
    </w:p>
    <w:p w:rsidR="00A01533" w:rsidRDefault="00A01533">
      <w:pPr>
        <w:pStyle w:val="ConsPlusNormal"/>
        <w:ind w:firstLine="540"/>
        <w:jc w:val="both"/>
      </w:pPr>
      <w:r>
        <w:t>Срок реализации Программы - 2015 - 2020 годы. Деление реализации Программы на этапы не предусматривается.</w:t>
      </w:r>
    </w:p>
    <w:p w:rsidR="00A01533" w:rsidRDefault="00A01533">
      <w:pPr>
        <w:pStyle w:val="ConsPlusNormal"/>
        <w:jc w:val="both"/>
      </w:pPr>
      <w:r>
        <w:t xml:space="preserve">(в ред. </w:t>
      </w:r>
      <w:hyperlink r:id="rId38" w:history="1">
        <w:r>
          <w:rPr>
            <w:color w:val="0000FF"/>
          </w:rPr>
          <w:t>постановления</w:t>
        </w:r>
      </w:hyperlink>
      <w:r>
        <w:t xml:space="preserve"> Администрации города Пскова от 27.01.2016 N 65)</w:t>
      </w:r>
    </w:p>
    <w:p w:rsidR="00A01533" w:rsidRDefault="00A01533">
      <w:pPr>
        <w:pStyle w:val="ConsPlusNormal"/>
        <w:jc w:val="both"/>
      </w:pPr>
    </w:p>
    <w:p w:rsidR="00A01533" w:rsidRDefault="00A01533">
      <w:pPr>
        <w:pStyle w:val="ConsPlusNormal"/>
        <w:jc w:val="center"/>
      </w:pPr>
      <w:r>
        <w:t>V. Прогноз ожидаемых конечных результатов реализации</w:t>
      </w:r>
    </w:p>
    <w:p w:rsidR="00A01533" w:rsidRDefault="00A01533">
      <w:pPr>
        <w:pStyle w:val="ConsPlusNormal"/>
        <w:jc w:val="center"/>
      </w:pPr>
      <w:r>
        <w:t>муниципальной программы, характеризующих достижение</w:t>
      </w:r>
    </w:p>
    <w:p w:rsidR="00A01533" w:rsidRDefault="00A01533">
      <w:pPr>
        <w:pStyle w:val="ConsPlusNormal"/>
        <w:jc w:val="center"/>
      </w:pPr>
      <w:r>
        <w:t>указанных целей и решение поставленных задач в рамках</w:t>
      </w:r>
    </w:p>
    <w:p w:rsidR="00A01533" w:rsidRDefault="00A01533">
      <w:pPr>
        <w:pStyle w:val="ConsPlusNormal"/>
        <w:jc w:val="center"/>
      </w:pPr>
      <w:r>
        <w:t>реализации муниципальной программы</w:t>
      </w:r>
    </w:p>
    <w:p w:rsidR="00A01533" w:rsidRDefault="00A01533">
      <w:pPr>
        <w:pStyle w:val="ConsPlusNormal"/>
        <w:jc w:val="both"/>
      </w:pPr>
    </w:p>
    <w:p w:rsidR="00A01533" w:rsidRDefault="00A01533">
      <w:pPr>
        <w:pStyle w:val="ConsPlusNormal"/>
        <w:ind w:firstLine="540"/>
        <w:jc w:val="both"/>
      </w:pPr>
      <w:r>
        <w:t>Основными ожидаемыми результатами Программы в качественном выражении должны стать:</w:t>
      </w:r>
    </w:p>
    <w:p w:rsidR="00A01533" w:rsidRDefault="00A01533">
      <w:pPr>
        <w:pStyle w:val="ConsPlusNormal"/>
        <w:ind w:firstLine="540"/>
        <w:jc w:val="both"/>
      </w:pPr>
      <w:r>
        <w:t>- повышение эффективности использования муниципального имущества;</w:t>
      </w:r>
    </w:p>
    <w:p w:rsidR="00A01533" w:rsidRDefault="00A01533">
      <w:pPr>
        <w:pStyle w:val="ConsPlusNormal"/>
        <w:ind w:firstLine="540"/>
        <w:jc w:val="both"/>
      </w:pPr>
      <w:r>
        <w:t>- пополнение доходной части бюджета;</w:t>
      </w:r>
    </w:p>
    <w:p w:rsidR="00A01533" w:rsidRDefault="00A01533">
      <w:pPr>
        <w:pStyle w:val="ConsPlusNormal"/>
        <w:ind w:firstLine="540"/>
        <w:jc w:val="both"/>
      </w:pPr>
      <w: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A01533" w:rsidRDefault="00A01533">
      <w:pPr>
        <w:pStyle w:val="ConsPlusNormal"/>
        <w:jc w:val="both"/>
      </w:pPr>
    </w:p>
    <w:p w:rsidR="00A01533" w:rsidRDefault="00A01533">
      <w:pPr>
        <w:pStyle w:val="ConsPlusNormal"/>
        <w:jc w:val="center"/>
      </w:pPr>
      <w:r>
        <w:t>VI. Обоснование включения подпрограмм и ведомственных</w:t>
      </w:r>
    </w:p>
    <w:p w:rsidR="00A01533" w:rsidRDefault="00A01533">
      <w:pPr>
        <w:pStyle w:val="ConsPlusNormal"/>
        <w:jc w:val="center"/>
      </w:pPr>
      <w:r>
        <w:t>целевых программ в состав муниципальной программы</w:t>
      </w:r>
    </w:p>
    <w:p w:rsidR="00A01533" w:rsidRDefault="00A01533">
      <w:pPr>
        <w:pStyle w:val="ConsPlusNormal"/>
        <w:jc w:val="both"/>
      </w:pPr>
    </w:p>
    <w:p w:rsidR="00A01533" w:rsidRDefault="00A01533">
      <w:pPr>
        <w:pStyle w:val="ConsPlusNormal"/>
        <w:ind w:firstLine="540"/>
        <w:jc w:val="both"/>
      </w:pPr>
      <w: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A01533" w:rsidRDefault="00A01533">
      <w:pPr>
        <w:pStyle w:val="ConsPlusNormal"/>
        <w:ind w:firstLine="540"/>
        <w:jc w:val="both"/>
      </w:pPr>
      <w: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A01533" w:rsidRDefault="00A01533">
      <w:pPr>
        <w:pStyle w:val="ConsPlusNormal"/>
        <w:ind w:firstLine="540"/>
        <w:jc w:val="both"/>
      </w:pPr>
      <w:r>
        <w:t>Для решения задач муниципальной программы в ее состав включены две подпрограммы и одно отдельное мероприятие:</w:t>
      </w:r>
    </w:p>
    <w:p w:rsidR="00A01533" w:rsidRDefault="00A01533">
      <w:pPr>
        <w:pStyle w:val="ConsPlusNormal"/>
        <w:jc w:val="both"/>
      </w:pPr>
      <w:r>
        <w:t xml:space="preserve">(в ред. </w:t>
      </w:r>
      <w:hyperlink r:id="rId39" w:history="1">
        <w:r>
          <w:rPr>
            <w:color w:val="0000FF"/>
          </w:rPr>
          <w:t>постановления</w:t>
        </w:r>
      </w:hyperlink>
      <w:r>
        <w:t xml:space="preserve"> Администрации города Пскова от 27.01.2016 N 65)</w:t>
      </w:r>
    </w:p>
    <w:p w:rsidR="00A01533" w:rsidRDefault="00A01533">
      <w:pPr>
        <w:pStyle w:val="ConsPlusNormal"/>
        <w:ind w:firstLine="540"/>
        <w:jc w:val="both"/>
      </w:pPr>
      <w:hyperlink w:anchor="P568" w:history="1">
        <w:r>
          <w:rPr>
            <w:color w:val="0000FF"/>
          </w:rPr>
          <w:t>Подпрограмма 1</w:t>
        </w:r>
      </w:hyperlink>
      <w: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A01533" w:rsidRDefault="00A01533">
      <w:pPr>
        <w:pStyle w:val="ConsPlusNormal"/>
        <w:ind w:firstLine="540"/>
        <w:jc w:val="both"/>
      </w:pPr>
      <w:hyperlink w:anchor="P873" w:history="1">
        <w:r>
          <w:rPr>
            <w:color w:val="0000FF"/>
          </w:rPr>
          <w:t>Подпрограмма 2</w:t>
        </w:r>
      </w:hyperlink>
      <w: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w:t>
      </w:r>
      <w:r>
        <w:lastRenderedPageBreak/>
        <w:t>осуществлении постоянного надлежащего внутреннего контроля за ходом исполнения проводимых мероприятий.</w:t>
      </w:r>
    </w:p>
    <w:p w:rsidR="00A01533" w:rsidRDefault="00A01533">
      <w:pPr>
        <w:pStyle w:val="ConsPlusNormal"/>
        <w:ind w:firstLine="540"/>
        <w:jc w:val="both"/>
      </w:pPr>
      <w:r>
        <w:t>В ходе решения задачи подпрограммы: "Информационное обеспечение реализации 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 земельных участков и т.д.).</w:t>
      </w:r>
    </w:p>
    <w:p w:rsidR="00A01533" w:rsidRDefault="00A01533">
      <w:pPr>
        <w:pStyle w:val="ConsPlusNormal"/>
        <w:ind w:firstLine="540"/>
        <w:jc w:val="both"/>
      </w:pPr>
      <w:r>
        <w:t>В программу включено одно основное мероприятие:</w:t>
      </w:r>
    </w:p>
    <w:p w:rsidR="00A01533" w:rsidRDefault="00A01533">
      <w:pPr>
        <w:pStyle w:val="ConsPlusNormal"/>
        <w:ind w:firstLine="540"/>
        <w:jc w:val="both"/>
      </w:pPr>
      <w:r>
        <w:t>Отдельное мероприятие 1: "Управление муниципальным долгом муниципального образования "Город Псков".</w:t>
      </w:r>
    </w:p>
    <w:p w:rsidR="00A01533" w:rsidRDefault="00A01533">
      <w:pPr>
        <w:pStyle w:val="ConsPlusNormal"/>
        <w:ind w:firstLine="540"/>
        <w:jc w:val="both"/>
      </w:pPr>
      <w: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A01533" w:rsidRDefault="00A01533">
      <w:pPr>
        <w:pStyle w:val="ConsPlusNormal"/>
        <w:ind w:firstLine="540"/>
        <w:jc w:val="both"/>
      </w:pPr>
      <w: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A01533" w:rsidRDefault="00A01533">
      <w:pPr>
        <w:pStyle w:val="ConsPlusNormal"/>
        <w:ind w:firstLine="540"/>
        <w:jc w:val="both"/>
      </w:pPr>
      <w:r>
        <w:t>В рамках долговой политики вырабатывается и реализуется стратегия управления 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A01533" w:rsidRDefault="00A01533">
      <w:pPr>
        <w:pStyle w:val="ConsPlusNormal"/>
        <w:ind w:firstLine="540"/>
        <w:jc w:val="both"/>
      </w:pPr>
      <w:r>
        <w:t>Управление муниципальным долгом муниципального образования "Город Псков" в целом направлено на обеспечение исполнения расходных обязательств бюджета города Пскова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A01533" w:rsidRDefault="00A01533">
      <w:pPr>
        <w:pStyle w:val="ConsPlusNormal"/>
        <w:ind w:firstLine="540"/>
        <w:jc w:val="both"/>
      </w:pPr>
      <w: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A01533" w:rsidRDefault="00A01533">
      <w:pPr>
        <w:pStyle w:val="ConsPlusNormal"/>
        <w:ind w:firstLine="540"/>
        <w:jc w:val="both"/>
      </w:pPr>
      <w: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A01533" w:rsidRDefault="00A01533">
      <w:pPr>
        <w:pStyle w:val="ConsPlusNormal"/>
        <w:ind w:firstLine="540"/>
        <w:jc w:val="both"/>
      </w:pPr>
      <w:r>
        <w:lastRenderedPageBreak/>
        <w:t>Отношение муниципального долга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A01533" w:rsidRDefault="00A01533">
      <w:pPr>
        <w:pStyle w:val="ConsPlusNormal"/>
        <w:ind w:firstLine="540"/>
        <w:jc w:val="both"/>
      </w:pPr>
      <w:r>
        <w:t xml:space="preserve">В соответствии с </w:t>
      </w:r>
      <w:hyperlink r:id="rId40" w:history="1">
        <w:r>
          <w:rPr>
            <w:color w:val="0000FF"/>
          </w:rPr>
          <w:t>решением</w:t>
        </w:r>
      </w:hyperlink>
      <w:r>
        <w:t xml:space="preserve"> Псковской городской Думы "О бюджете города Пскова на 2014 год и на плановый период 2015 и 2016 годов" верхний предел муниципального долга города 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w:t>
      </w:r>
    </w:p>
    <w:p w:rsidR="00A01533" w:rsidRDefault="00A01533">
      <w:pPr>
        <w:pStyle w:val="ConsPlusNormal"/>
        <w:ind w:firstLine="540"/>
        <w:jc w:val="both"/>
      </w:pPr>
      <w:r>
        <w:t>Приоритеты муниципальной политики в сфере реализации основного мероприятия "Управление муниципальным долгом муниципального образования "Город Псков":</w:t>
      </w:r>
    </w:p>
    <w:p w:rsidR="00A01533" w:rsidRDefault="00A01533">
      <w:pPr>
        <w:pStyle w:val="ConsPlusNormal"/>
        <w:ind w:firstLine="540"/>
        <w:jc w:val="both"/>
      </w:pPr>
      <w:r>
        <w:t xml:space="preserve">соблюдение ограничений, устанавливаемых Бюджетным </w:t>
      </w:r>
      <w:hyperlink r:id="rId41" w:history="1">
        <w:r>
          <w:rPr>
            <w:color w:val="0000FF"/>
          </w:rPr>
          <w:t>кодексом</w:t>
        </w:r>
      </w:hyperlink>
      <w:r>
        <w:t xml:space="preserve"> Российской Федерации:</w:t>
      </w:r>
    </w:p>
    <w:p w:rsidR="00A01533" w:rsidRDefault="00A01533">
      <w:pPr>
        <w:pStyle w:val="ConsPlusNormal"/>
        <w:ind w:firstLine="540"/>
        <w:jc w:val="both"/>
      </w:pPr>
      <w:r>
        <w:t>- по предельному объему заимствований (</w:t>
      </w:r>
      <w:hyperlink r:id="rId42" w:history="1">
        <w:r>
          <w:rPr>
            <w:color w:val="0000FF"/>
          </w:rPr>
          <w:t>ст. 106</w:t>
        </w:r>
      </w:hyperlink>
      <w:r>
        <w:t xml:space="preserve"> БК РФ);</w:t>
      </w:r>
    </w:p>
    <w:p w:rsidR="00A01533" w:rsidRDefault="00A01533">
      <w:pPr>
        <w:pStyle w:val="ConsPlusNormal"/>
        <w:ind w:firstLine="540"/>
        <w:jc w:val="both"/>
      </w:pPr>
      <w:r>
        <w:t>- по верхнему пределу муниципального долга (</w:t>
      </w:r>
      <w:hyperlink r:id="rId43" w:history="1">
        <w:r>
          <w:rPr>
            <w:color w:val="0000FF"/>
          </w:rPr>
          <w:t>ст. 107</w:t>
        </w:r>
      </w:hyperlink>
      <w:r>
        <w:t xml:space="preserve"> БК РФ);</w:t>
      </w:r>
    </w:p>
    <w:p w:rsidR="00A01533" w:rsidRDefault="00A01533">
      <w:pPr>
        <w:pStyle w:val="ConsPlusNormal"/>
        <w:ind w:firstLine="540"/>
        <w:jc w:val="both"/>
      </w:pPr>
      <w:r>
        <w:t>- по расходам на обслуживание муниципального долга муниципального образования "Город Псков" (</w:t>
      </w:r>
      <w:hyperlink r:id="rId44" w:history="1">
        <w:r>
          <w:rPr>
            <w:color w:val="0000FF"/>
          </w:rPr>
          <w:t>ст. 111</w:t>
        </w:r>
      </w:hyperlink>
      <w:r>
        <w:t xml:space="preserve"> БК РФ);</w:t>
      </w:r>
    </w:p>
    <w:p w:rsidR="00A01533" w:rsidRDefault="00A01533">
      <w:pPr>
        <w:pStyle w:val="ConsPlusNormal"/>
        <w:ind w:firstLine="540"/>
        <w:jc w:val="both"/>
      </w:pPr>
      <w:r>
        <w:t>- по установленному размеру дефицита местного бюджета (</w:t>
      </w:r>
      <w:hyperlink r:id="rId45" w:history="1">
        <w:r>
          <w:rPr>
            <w:color w:val="0000FF"/>
          </w:rPr>
          <w:t>ст. 92.1</w:t>
        </w:r>
      </w:hyperlink>
      <w:r>
        <w:t xml:space="preserve"> БК РФ).</w:t>
      </w:r>
    </w:p>
    <w:p w:rsidR="00A01533" w:rsidRDefault="00A01533">
      <w:pPr>
        <w:pStyle w:val="ConsPlusNormal"/>
        <w:ind w:firstLine="540"/>
        <w:jc w:val="both"/>
      </w:pPr>
      <w:r>
        <w:t>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ограничений дефицита бюджета города Пскова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A01533" w:rsidRDefault="00A01533">
      <w:pPr>
        <w:pStyle w:val="ConsPlusNormal"/>
        <w:jc w:val="both"/>
      </w:pPr>
      <w:r>
        <w:t xml:space="preserve">(в ред. </w:t>
      </w:r>
      <w:hyperlink r:id="rId46" w:history="1">
        <w:r>
          <w:rPr>
            <w:color w:val="0000FF"/>
          </w:rPr>
          <w:t>постановления</w:t>
        </w:r>
      </w:hyperlink>
      <w:r>
        <w:t xml:space="preserve"> Администрации города Пскова от 27.01.2016 N 65)</w:t>
      </w:r>
    </w:p>
    <w:p w:rsidR="00A01533" w:rsidRDefault="00A01533">
      <w:pPr>
        <w:pStyle w:val="ConsPlusNormal"/>
        <w:ind w:firstLine="540"/>
        <w:jc w:val="both"/>
      </w:pPr>
      <w: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A01533" w:rsidRDefault="00A01533">
      <w:pPr>
        <w:pStyle w:val="ConsPlusNormal"/>
        <w:ind w:firstLine="540"/>
        <w:jc w:val="both"/>
      </w:pPr>
      <w:r>
        <w:t>Последствием нереализации основного мероприятия будет являться повышение неэффективных расходов бюджета города Пскова.</w:t>
      </w:r>
    </w:p>
    <w:p w:rsidR="00A01533" w:rsidRDefault="00A01533">
      <w:pPr>
        <w:pStyle w:val="ConsPlusNormal"/>
        <w:ind w:firstLine="540"/>
        <w:jc w:val="both"/>
      </w:pPr>
      <w:r>
        <w:t>Мероприятие реализуется в 2015 - 2020 годах. Этапы реализации мероприятия не выделяются.</w:t>
      </w:r>
    </w:p>
    <w:p w:rsidR="00A01533" w:rsidRDefault="00A01533">
      <w:pPr>
        <w:pStyle w:val="ConsPlusNormal"/>
        <w:jc w:val="both"/>
      </w:pPr>
      <w:r>
        <w:lastRenderedPageBreak/>
        <w:t xml:space="preserve">(в ред. </w:t>
      </w:r>
      <w:hyperlink r:id="rId47" w:history="1">
        <w:r>
          <w:rPr>
            <w:color w:val="0000FF"/>
          </w:rPr>
          <w:t>постановления</w:t>
        </w:r>
      </w:hyperlink>
      <w:r>
        <w:t xml:space="preserve"> Администрации города Пскова от 27.01.2016 N 65)</w:t>
      </w:r>
    </w:p>
    <w:p w:rsidR="00A01533" w:rsidRDefault="00A01533">
      <w:pPr>
        <w:pStyle w:val="ConsPlusNormal"/>
        <w:ind w:firstLine="540"/>
        <w:jc w:val="both"/>
      </w:pPr>
      <w:r>
        <w:t>Ответственным исполнителем основного мероприятия 1 является Финансовое управление Администрации города Пскова.</w:t>
      </w:r>
    </w:p>
    <w:p w:rsidR="00A01533" w:rsidRDefault="00A01533">
      <w:pPr>
        <w:pStyle w:val="ConsPlusNormal"/>
        <w:ind w:firstLine="540"/>
        <w:jc w:val="both"/>
      </w:pPr>
      <w:r>
        <w:t xml:space="preserve">Абзац исключен. - </w:t>
      </w:r>
      <w:hyperlink r:id="rId48" w:history="1">
        <w:r>
          <w:rPr>
            <w:color w:val="0000FF"/>
          </w:rPr>
          <w:t>Постановление</w:t>
        </w:r>
      </w:hyperlink>
      <w:r>
        <w:t xml:space="preserve"> Администрации города Пскова от 13.05.2015 N 1052.</w:t>
      </w:r>
    </w:p>
    <w:p w:rsidR="00A01533" w:rsidRDefault="00A01533">
      <w:pPr>
        <w:pStyle w:val="ConsPlusNormal"/>
        <w:ind w:firstLine="540"/>
        <w:jc w:val="both"/>
      </w:pPr>
      <w:r>
        <w:t>Всего - 546968,5 тыс. руб.</w:t>
      </w:r>
    </w:p>
    <w:p w:rsidR="00A01533" w:rsidRDefault="00A01533">
      <w:pPr>
        <w:pStyle w:val="ConsPlusNormal"/>
        <w:ind w:firstLine="540"/>
        <w:jc w:val="both"/>
      </w:pPr>
      <w:r>
        <w:t>В том числе:</w:t>
      </w:r>
    </w:p>
    <w:p w:rsidR="00A01533" w:rsidRDefault="00A01533">
      <w:pPr>
        <w:pStyle w:val="ConsPlusNormal"/>
        <w:ind w:firstLine="540"/>
        <w:jc w:val="both"/>
      </w:pPr>
      <w:r>
        <w:t>2015 год - 76874,5 тыс. руб.;</w:t>
      </w:r>
    </w:p>
    <w:p w:rsidR="00A01533" w:rsidRDefault="00A01533">
      <w:pPr>
        <w:pStyle w:val="ConsPlusNormal"/>
        <w:ind w:firstLine="540"/>
        <w:jc w:val="both"/>
      </w:pPr>
      <w:r>
        <w:t>2016 год - 88848,0 тыс. руб.;</w:t>
      </w:r>
    </w:p>
    <w:p w:rsidR="00A01533" w:rsidRDefault="00A01533">
      <w:pPr>
        <w:pStyle w:val="ConsPlusNormal"/>
        <w:ind w:firstLine="540"/>
        <w:jc w:val="both"/>
      </w:pPr>
      <w:r>
        <w:t>2017 год - 95311,5 тыс. руб.;</w:t>
      </w:r>
    </w:p>
    <w:p w:rsidR="00A01533" w:rsidRDefault="00A01533">
      <w:pPr>
        <w:pStyle w:val="ConsPlusNormal"/>
        <w:ind w:firstLine="540"/>
        <w:jc w:val="both"/>
      </w:pPr>
      <w:r>
        <w:t>2018 год - 95311,5 тыс. руб.;</w:t>
      </w:r>
    </w:p>
    <w:p w:rsidR="00A01533" w:rsidRDefault="00A01533">
      <w:pPr>
        <w:pStyle w:val="ConsPlusNormal"/>
        <w:ind w:firstLine="540"/>
        <w:jc w:val="both"/>
      </w:pPr>
      <w:r>
        <w:t>2019 год - 95311,5 тыс. руб.;</w:t>
      </w:r>
    </w:p>
    <w:p w:rsidR="00A01533" w:rsidRDefault="00A01533">
      <w:pPr>
        <w:pStyle w:val="ConsPlusNormal"/>
        <w:ind w:firstLine="540"/>
        <w:jc w:val="both"/>
      </w:pPr>
      <w:r>
        <w:t>2020 год - 95311,5 тыс. руб.</w:t>
      </w:r>
    </w:p>
    <w:p w:rsidR="00A01533" w:rsidRDefault="00A01533">
      <w:pPr>
        <w:pStyle w:val="ConsPlusNormal"/>
        <w:jc w:val="both"/>
      </w:pPr>
      <w:r>
        <w:t xml:space="preserve">(в ред. </w:t>
      </w:r>
      <w:hyperlink r:id="rId49" w:history="1">
        <w:r>
          <w:rPr>
            <w:color w:val="0000FF"/>
          </w:rPr>
          <w:t>постановления</w:t>
        </w:r>
      </w:hyperlink>
      <w:r>
        <w:t xml:space="preserve"> Администрации города Пскова от 30.03.2016 N 382)</w:t>
      </w:r>
    </w:p>
    <w:p w:rsidR="00A01533" w:rsidRDefault="00A01533">
      <w:pPr>
        <w:pStyle w:val="ConsPlusNormal"/>
        <w:ind w:firstLine="540"/>
        <w:jc w:val="both"/>
      </w:pPr>
      <w:r>
        <w:t>Объем финансирования может уточняться при формировании бюджета города Пскова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A01533" w:rsidRDefault="00A01533">
      <w:pPr>
        <w:pStyle w:val="ConsPlusNormal"/>
        <w:ind w:firstLine="540"/>
        <w:jc w:val="both"/>
      </w:pPr>
      <w:r>
        <w:t>В целях количественного измерения степени реализации мероприятий используется следующий целевой индикатор:</w:t>
      </w:r>
    </w:p>
    <w:p w:rsidR="00A01533" w:rsidRDefault="00A01533">
      <w:pPr>
        <w:pStyle w:val="ConsPlusNormal"/>
        <w:ind w:firstLine="540"/>
        <w:jc w:val="both"/>
      </w:pPr>
      <w:r>
        <w:t>- соблюдение ограничения по предельному объему муниципального долга (Р).</w:t>
      </w:r>
    </w:p>
    <w:p w:rsidR="00A01533" w:rsidRDefault="00A01533">
      <w:pPr>
        <w:pStyle w:val="ConsPlusNormal"/>
        <w:ind w:firstLine="540"/>
        <w:jc w:val="both"/>
      </w:pPr>
      <w:r>
        <w:t>Целевой индикатор измеряется в процентах и рассчитывается по формуле:</w:t>
      </w:r>
    </w:p>
    <w:p w:rsidR="00A01533" w:rsidRDefault="00A01533">
      <w:pPr>
        <w:pStyle w:val="ConsPlusNormal"/>
        <w:jc w:val="both"/>
      </w:pPr>
    </w:p>
    <w:p w:rsidR="00A01533" w:rsidRDefault="00A01533">
      <w:pPr>
        <w:pStyle w:val="ConsPlusNormal"/>
        <w:ind w:firstLine="540"/>
        <w:jc w:val="both"/>
      </w:pPr>
      <w:r>
        <w:t>Р = (А / (Б - В - Д)) x 100, где:</w:t>
      </w:r>
    </w:p>
    <w:p w:rsidR="00A01533" w:rsidRDefault="00A01533">
      <w:pPr>
        <w:pStyle w:val="ConsPlusNormal"/>
        <w:jc w:val="both"/>
      </w:pPr>
    </w:p>
    <w:p w:rsidR="00A01533" w:rsidRDefault="00A01533">
      <w:pPr>
        <w:pStyle w:val="ConsPlusNormal"/>
        <w:ind w:firstLine="540"/>
        <w:jc w:val="both"/>
      </w:pPr>
      <w:r>
        <w:t>А - фактический объем муниципального долга на конец отчетного периода, тыс. рублей;</w:t>
      </w:r>
    </w:p>
    <w:p w:rsidR="00A01533" w:rsidRDefault="00A01533">
      <w:pPr>
        <w:pStyle w:val="ConsPlusNormal"/>
        <w:ind w:firstLine="540"/>
        <w:jc w:val="both"/>
      </w:pPr>
      <w:r>
        <w:t>Б - уточненный годовой объем доходов бюджета, тыс. рублей;</w:t>
      </w:r>
    </w:p>
    <w:p w:rsidR="00A01533" w:rsidRDefault="00A01533">
      <w:pPr>
        <w:pStyle w:val="ConsPlusNormal"/>
        <w:ind w:firstLine="540"/>
        <w:jc w:val="both"/>
      </w:pPr>
      <w:r>
        <w:t>В - уточненный годовой объем безвозмездных поступлений от других бюджетов бюджетной системы Российской Федерации, тыс. рублей;</w:t>
      </w:r>
    </w:p>
    <w:p w:rsidR="00A01533" w:rsidRDefault="00A01533">
      <w:pPr>
        <w:pStyle w:val="ConsPlusNormal"/>
        <w:ind w:firstLine="540"/>
        <w:jc w:val="both"/>
      </w:pPr>
      <w: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A01533" w:rsidRDefault="00A01533">
      <w:pPr>
        <w:pStyle w:val="ConsPlusNormal"/>
        <w:ind w:firstLine="540"/>
        <w:jc w:val="both"/>
      </w:pPr>
      <w:r>
        <w:t>Положительным результатом будет являться не превышение установленного значения целевого индикатора Р, т.е. не более 60% в год.</w:t>
      </w:r>
    </w:p>
    <w:p w:rsidR="00A01533" w:rsidRDefault="00A01533">
      <w:pPr>
        <w:pStyle w:val="ConsPlusNormal"/>
        <w:ind w:firstLine="540"/>
        <w:jc w:val="both"/>
      </w:pPr>
      <w:r>
        <w:t>Источниками данных для расчета целевого индикатора Р являются отчет об исполнении бюджета города Пскова и долговая книга муниципального образования "Город Псков".</w:t>
      </w:r>
    </w:p>
    <w:p w:rsidR="00A01533" w:rsidRDefault="00A01533">
      <w:pPr>
        <w:pStyle w:val="ConsPlusNormal"/>
        <w:jc w:val="both"/>
      </w:pPr>
    </w:p>
    <w:p w:rsidR="00A01533" w:rsidRDefault="00A01533">
      <w:pPr>
        <w:pStyle w:val="ConsPlusNormal"/>
        <w:jc w:val="center"/>
      </w:pPr>
      <w:r>
        <w:t>VII. Сведения о целевых индикаторах муниципальной</w:t>
      </w:r>
    </w:p>
    <w:p w:rsidR="00A01533" w:rsidRDefault="00A01533">
      <w:pPr>
        <w:pStyle w:val="ConsPlusNormal"/>
        <w:jc w:val="center"/>
      </w:pPr>
      <w:r>
        <w:t>программы согласно таблице приложения</w:t>
      </w:r>
    </w:p>
    <w:p w:rsidR="00A01533" w:rsidRDefault="00A01533">
      <w:pPr>
        <w:pStyle w:val="ConsPlusNormal"/>
        <w:jc w:val="both"/>
      </w:pPr>
    </w:p>
    <w:p w:rsidR="00A01533" w:rsidRDefault="00A01533">
      <w:pPr>
        <w:pStyle w:val="ConsPlusNormal"/>
        <w:ind w:firstLine="540"/>
        <w:jc w:val="both"/>
      </w:pPr>
      <w:r>
        <w:lastRenderedPageBreak/>
        <w:t xml:space="preserve">Сведения о целевых индикаторах приведены в </w:t>
      </w:r>
      <w:hyperlink w:anchor="P372" w:history="1">
        <w:r>
          <w:rPr>
            <w:color w:val="0000FF"/>
          </w:rPr>
          <w:t>приложении 1</w:t>
        </w:r>
      </w:hyperlink>
      <w:r>
        <w:t xml:space="preserve"> к муниципальной программе.</w:t>
      </w:r>
    </w:p>
    <w:p w:rsidR="00A01533" w:rsidRDefault="00A01533">
      <w:pPr>
        <w:pStyle w:val="ConsPlusNormal"/>
        <w:jc w:val="both"/>
      </w:pPr>
    </w:p>
    <w:p w:rsidR="00A01533" w:rsidRDefault="00A01533">
      <w:pPr>
        <w:pStyle w:val="ConsPlusNormal"/>
        <w:jc w:val="center"/>
      </w:pPr>
      <w:r>
        <w:t>VIII. Перечень подпрограмм, ведомственных целевых</w:t>
      </w:r>
    </w:p>
    <w:p w:rsidR="00A01533" w:rsidRDefault="00A01533">
      <w:pPr>
        <w:pStyle w:val="ConsPlusNormal"/>
        <w:jc w:val="center"/>
      </w:pPr>
      <w:r>
        <w:t>программ и основных мероприятий, включенных в состав</w:t>
      </w:r>
    </w:p>
    <w:p w:rsidR="00A01533" w:rsidRDefault="00A01533">
      <w:pPr>
        <w:pStyle w:val="ConsPlusNormal"/>
        <w:jc w:val="center"/>
      </w:pPr>
      <w:r>
        <w:t>муниципальной программы согласно таблице приложения</w:t>
      </w:r>
    </w:p>
    <w:p w:rsidR="00A01533" w:rsidRDefault="00A01533">
      <w:pPr>
        <w:pStyle w:val="ConsPlusNormal"/>
        <w:jc w:val="both"/>
      </w:pPr>
    </w:p>
    <w:p w:rsidR="00A01533" w:rsidRDefault="00A01533">
      <w:pPr>
        <w:pStyle w:val="ConsPlusNormal"/>
        <w:ind w:firstLine="540"/>
        <w:jc w:val="both"/>
      </w:pPr>
      <w:hyperlink w:anchor="P486" w:history="1">
        <w:r>
          <w:rPr>
            <w:color w:val="0000FF"/>
          </w:rPr>
          <w:t>Перечень</w:t>
        </w:r>
      </w:hyperlink>
      <w:r>
        <w:t xml:space="preserve"> подпрограмм и основных мероприятий приведен в приложении 2 к муниципальной программе.</w:t>
      </w:r>
    </w:p>
    <w:p w:rsidR="00A01533" w:rsidRDefault="00A01533">
      <w:pPr>
        <w:pStyle w:val="ConsPlusNormal"/>
        <w:jc w:val="both"/>
      </w:pPr>
    </w:p>
    <w:p w:rsidR="00A01533" w:rsidRDefault="00A01533">
      <w:pPr>
        <w:pStyle w:val="ConsPlusNormal"/>
        <w:jc w:val="center"/>
      </w:pPr>
      <w:r>
        <w:t>IX. Обоснование объема финансовых средств,</w:t>
      </w:r>
    </w:p>
    <w:p w:rsidR="00A01533" w:rsidRDefault="00A01533">
      <w:pPr>
        <w:pStyle w:val="ConsPlusNormal"/>
        <w:jc w:val="center"/>
      </w:pPr>
      <w:r>
        <w:t>необходимых для реализации муниципальной программы</w:t>
      </w:r>
    </w:p>
    <w:p w:rsidR="00A01533" w:rsidRDefault="00A01533">
      <w:pPr>
        <w:pStyle w:val="ConsPlusNormal"/>
        <w:jc w:val="both"/>
      </w:pPr>
    </w:p>
    <w:p w:rsidR="00A01533" w:rsidRDefault="00A01533">
      <w:pPr>
        <w:pStyle w:val="ConsPlusNormal"/>
        <w:ind w:firstLine="540"/>
        <w:jc w:val="both"/>
      </w:pPr>
      <w:r>
        <w:t>Расходы программы формируются за счет средств местного бюджета.</w:t>
      </w:r>
    </w:p>
    <w:p w:rsidR="00A01533" w:rsidRDefault="00A01533">
      <w:pPr>
        <w:pStyle w:val="ConsPlusNormal"/>
        <w:ind w:firstLine="540"/>
        <w:jc w:val="both"/>
      </w:pPr>
      <w:r>
        <w:t>Оценка финансового обеспечения мероприятий программы на 2015 - 2020 годы получена на основании информации о количественных и стоимостных оценках соответствующих мероприятий.</w:t>
      </w:r>
    </w:p>
    <w:p w:rsidR="00A01533" w:rsidRDefault="00A01533">
      <w:pPr>
        <w:pStyle w:val="ConsPlusNormal"/>
        <w:jc w:val="both"/>
      </w:pPr>
      <w:r>
        <w:t xml:space="preserve">(в ред. </w:t>
      </w:r>
      <w:hyperlink r:id="rId50" w:history="1">
        <w:r>
          <w:rPr>
            <w:color w:val="0000FF"/>
          </w:rPr>
          <w:t>постановления</w:t>
        </w:r>
      </w:hyperlink>
      <w:r>
        <w:t xml:space="preserve"> Администрации города Пскова от 27.01.2016 N 65)</w:t>
      </w:r>
    </w:p>
    <w:p w:rsidR="00A01533" w:rsidRDefault="00A01533">
      <w:pPr>
        <w:pStyle w:val="ConsPlusNormal"/>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486" w:history="1">
        <w:r>
          <w:rPr>
            <w:color w:val="0000FF"/>
          </w:rPr>
          <w:t>приложении N 2</w:t>
        </w:r>
      </w:hyperlink>
      <w:r>
        <w:t xml:space="preserve"> к муниципальной программе "Совершенствование муниципального управления".</w:t>
      </w:r>
    </w:p>
    <w:p w:rsidR="00A01533" w:rsidRDefault="00A01533">
      <w:pPr>
        <w:pStyle w:val="ConsPlusNormal"/>
        <w:jc w:val="both"/>
      </w:pPr>
    </w:p>
    <w:p w:rsidR="00A01533" w:rsidRDefault="00A01533">
      <w:pPr>
        <w:pStyle w:val="ConsPlusNormal"/>
        <w:jc w:val="center"/>
      </w:pPr>
      <w:r>
        <w:t>X. Методика оценки эффективности реализации</w:t>
      </w:r>
    </w:p>
    <w:p w:rsidR="00A01533" w:rsidRDefault="00A01533">
      <w:pPr>
        <w:pStyle w:val="ConsPlusNormal"/>
        <w:jc w:val="center"/>
      </w:pPr>
      <w:r>
        <w:t>муниципальной программы</w:t>
      </w:r>
    </w:p>
    <w:p w:rsidR="00A01533" w:rsidRDefault="00A01533">
      <w:pPr>
        <w:pStyle w:val="ConsPlusNormal"/>
        <w:jc w:val="both"/>
      </w:pPr>
    </w:p>
    <w:p w:rsidR="00A01533" w:rsidRDefault="00A0153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01533" w:rsidRDefault="00A01533">
      <w:pPr>
        <w:sectPr w:rsidR="00A01533">
          <w:pgSz w:w="11905" w:h="16838"/>
          <w:pgMar w:top="1134" w:right="850" w:bottom="1134" w:left="1701" w:header="0" w:footer="0" w:gutter="0"/>
          <w:cols w:space="720"/>
        </w:sectPr>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right"/>
      </w:pPr>
      <w:r>
        <w:t>Приложение 1</w:t>
      </w:r>
    </w:p>
    <w:p w:rsidR="00A01533" w:rsidRDefault="00A01533">
      <w:pPr>
        <w:pStyle w:val="ConsPlusNormal"/>
        <w:jc w:val="right"/>
      </w:pPr>
      <w:r>
        <w:t>к муниципальной программе</w:t>
      </w:r>
    </w:p>
    <w:p w:rsidR="00A01533" w:rsidRDefault="00A01533">
      <w:pPr>
        <w:pStyle w:val="ConsPlusNormal"/>
        <w:jc w:val="right"/>
      </w:pPr>
      <w:r>
        <w:t>"Совершенствование муниципального управления"</w:t>
      </w:r>
    </w:p>
    <w:p w:rsidR="00A01533" w:rsidRDefault="00A01533">
      <w:pPr>
        <w:pStyle w:val="ConsPlusNormal"/>
        <w:jc w:val="both"/>
      </w:pPr>
    </w:p>
    <w:p w:rsidR="00A01533" w:rsidRDefault="00A01533">
      <w:pPr>
        <w:pStyle w:val="ConsPlusNormal"/>
        <w:jc w:val="center"/>
      </w:pPr>
      <w:bookmarkStart w:id="1" w:name="P372"/>
      <w:bookmarkEnd w:id="1"/>
      <w:r>
        <w:t>Целевые индикаторы муниципальной программы</w:t>
      </w:r>
    </w:p>
    <w:p w:rsidR="00A01533" w:rsidRDefault="00A01533">
      <w:pPr>
        <w:pStyle w:val="ConsPlusNormal"/>
        <w:jc w:val="center"/>
      </w:pPr>
      <w:r>
        <w:t>Список изменяющих документов</w:t>
      </w:r>
    </w:p>
    <w:p w:rsidR="00A01533" w:rsidRDefault="00A01533">
      <w:pPr>
        <w:pStyle w:val="ConsPlusNormal"/>
        <w:jc w:val="center"/>
      </w:pPr>
      <w:r>
        <w:t>(в ред. постановлений Администрации города Пскова</w:t>
      </w:r>
    </w:p>
    <w:p w:rsidR="00A01533" w:rsidRDefault="00A01533">
      <w:pPr>
        <w:pStyle w:val="ConsPlusNormal"/>
        <w:jc w:val="center"/>
      </w:pPr>
      <w:r>
        <w:t xml:space="preserve">от 27.01.2016 </w:t>
      </w:r>
      <w:hyperlink r:id="rId52" w:history="1">
        <w:r>
          <w:rPr>
            <w:color w:val="0000FF"/>
          </w:rPr>
          <w:t>N 65</w:t>
        </w:r>
      </w:hyperlink>
      <w:r>
        <w:t xml:space="preserve">, от 30.03.2016 </w:t>
      </w:r>
      <w:hyperlink r:id="rId53" w:history="1">
        <w:r>
          <w:rPr>
            <w:color w:val="0000FF"/>
          </w:rPr>
          <w:t>N 382</w:t>
        </w:r>
      </w:hyperlink>
      <w:r>
        <w:t>)</w:t>
      </w:r>
    </w:p>
    <w:p w:rsidR="00A01533" w:rsidRDefault="00A0153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1417"/>
        <w:gridCol w:w="794"/>
        <w:gridCol w:w="850"/>
        <w:gridCol w:w="850"/>
        <w:gridCol w:w="907"/>
        <w:gridCol w:w="873"/>
        <w:gridCol w:w="907"/>
        <w:gridCol w:w="907"/>
      </w:tblGrid>
      <w:tr w:rsidR="00A01533">
        <w:tc>
          <w:tcPr>
            <w:tcW w:w="624" w:type="dxa"/>
            <w:vMerge w:val="restart"/>
            <w:vAlign w:val="center"/>
          </w:tcPr>
          <w:p w:rsidR="00A01533" w:rsidRDefault="00A01533">
            <w:pPr>
              <w:pStyle w:val="ConsPlusNormal"/>
              <w:jc w:val="center"/>
            </w:pPr>
            <w:r>
              <w:t>N п/п</w:t>
            </w:r>
          </w:p>
        </w:tc>
        <w:tc>
          <w:tcPr>
            <w:tcW w:w="2665" w:type="dxa"/>
            <w:vMerge w:val="restart"/>
            <w:vAlign w:val="center"/>
          </w:tcPr>
          <w:p w:rsidR="00A01533" w:rsidRDefault="00A01533">
            <w:pPr>
              <w:pStyle w:val="ConsPlusNormal"/>
              <w:jc w:val="center"/>
            </w:pPr>
            <w:r>
              <w:t>Наименование целевого показателя (индикатора)</w:t>
            </w:r>
          </w:p>
        </w:tc>
        <w:tc>
          <w:tcPr>
            <w:tcW w:w="1417" w:type="dxa"/>
            <w:vMerge w:val="restart"/>
            <w:vAlign w:val="center"/>
          </w:tcPr>
          <w:p w:rsidR="00A01533" w:rsidRDefault="00A01533">
            <w:pPr>
              <w:pStyle w:val="ConsPlusNormal"/>
              <w:jc w:val="center"/>
            </w:pPr>
            <w:r>
              <w:t>Единицы измерения</w:t>
            </w:r>
          </w:p>
        </w:tc>
        <w:tc>
          <w:tcPr>
            <w:tcW w:w="6088" w:type="dxa"/>
            <w:gridSpan w:val="7"/>
          </w:tcPr>
          <w:p w:rsidR="00A01533" w:rsidRDefault="00A01533">
            <w:pPr>
              <w:pStyle w:val="ConsPlusNormal"/>
              <w:jc w:val="center"/>
            </w:pPr>
            <w:r>
              <w:t>Значения целевых показателей (индикаторов)</w:t>
            </w:r>
          </w:p>
        </w:tc>
      </w:tr>
      <w:tr w:rsidR="00A01533">
        <w:tc>
          <w:tcPr>
            <w:tcW w:w="624" w:type="dxa"/>
            <w:vMerge/>
          </w:tcPr>
          <w:p w:rsidR="00A01533" w:rsidRDefault="00A01533"/>
        </w:tc>
        <w:tc>
          <w:tcPr>
            <w:tcW w:w="2665" w:type="dxa"/>
            <w:vMerge/>
          </w:tcPr>
          <w:p w:rsidR="00A01533" w:rsidRDefault="00A01533"/>
        </w:tc>
        <w:tc>
          <w:tcPr>
            <w:tcW w:w="1417" w:type="dxa"/>
            <w:vMerge/>
          </w:tcPr>
          <w:p w:rsidR="00A01533" w:rsidRDefault="00A01533"/>
        </w:tc>
        <w:tc>
          <w:tcPr>
            <w:tcW w:w="794" w:type="dxa"/>
            <w:vAlign w:val="center"/>
          </w:tcPr>
          <w:p w:rsidR="00A01533" w:rsidRDefault="00A01533">
            <w:pPr>
              <w:pStyle w:val="ConsPlusNormal"/>
              <w:jc w:val="center"/>
            </w:pPr>
            <w:r>
              <w:t>2014 год</w:t>
            </w:r>
          </w:p>
        </w:tc>
        <w:tc>
          <w:tcPr>
            <w:tcW w:w="850" w:type="dxa"/>
            <w:vAlign w:val="center"/>
          </w:tcPr>
          <w:p w:rsidR="00A01533" w:rsidRDefault="00A01533">
            <w:pPr>
              <w:pStyle w:val="ConsPlusNormal"/>
              <w:jc w:val="center"/>
            </w:pPr>
            <w:r>
              <w:t>2015 год</w:t>
            </w:r>
          </w:p>
        </w:tc>
        <w:tc>
          <w:tcPr>
            <w:tcW w:w="850" w:type="dxa"/>
            <w:vAlign w:val="center"/>
          </w:tcPr>
          <w:p w:rsidR="00A01533" w:rsidRDefault="00A01533">
            <w:pPr>
              <w:pStyle w:val="ConsPlusNormal"/>
              <w:jc w:val="center"/>
            </w:pPr>
            <w:r>
              <w:t>2016 год</w:t>
            </w:r>
          </w:p>
        </w:tc>
        <w:tc>
          <w:tcPr>
            <w:tcW w:w="907" w:type="dxa"/>
            <w:vAlign w:val="center"/>
          </w:tcPr>
          <w:p w:rsidR="00A01533" w:rsidRDefault="00A01533">
            <w:pPr>
              <w:pStyle w:val="ConsPlusNormal"/>
              <w:jc w:val="center"/>
            </w:pPr>
            <w:r>
              <w:t>2017 год</w:t>
            </w:r>
          </w:p>
        </w:tc>
        <w:tc>
          <w:tcPr>
            <w:tcW w:w="873" w:type="dxa"/>
            <w:vAlign w:val="center"/>
          </w:tcPr>
          <w:p w:rsidR="00A01533" w:rsidRDefault="00A01533">
            <w:pPr>
              <w:pStyle w:val="ConsPlusNormal"/>
              <w:jc w:val="center"/>
            </w:pPr>
            <w:r>
              <w:t>2018 год</w:t>
            </w:r>
          </w:p>
        </w:tc>
        <w:tc>
          <w:tcPr>
            <w:tcW w:w="907" w:type="dxa"/>
            <w:vAlign w:val="center"/>
          </w:tcPr>
          <w:p w:rsidR="00A01533" w:rsidRDefault="00A01533">
            <w:pPr>
              <w:pStyle w:val="ConsPlusNormal"/>
              <w:jc w:val="center"/>
            </w:pPr>
            <w:r>
              <w:t>2019 год</w:t>
            </w:r>
          </w:p>
        </w:tc>
        <w:tc>
          <w:tcPr>
            <w:tcW w:w="907" w:type="dxa"/>
            <w:vAlign w:val="center"/>
          </w:tcPr>
          <w:p w:rsidR="00A01533" w:rsidRDefault="00A01533">
            <w:pPr>
              <w:pStyle w:val="ConsPlusNormal"/>
              <w:jc w:val="center"/>
            </w:pPr>
            <w:r>
              <w:t>2020 год</w:t>
            </w:r>
          </w:p>
        </w:tc>
      </w:tr>
      <w:tr w:rsidR="00A01533">
        <w:tc>
          <w:tcPr>
            <w:tcW w:w="10794" w:type="dxa"/>
            <w:gridSpan w:val="10"/>
            <w:vAlign w:val="center"/>
          </w:tcPr>
          <w:p w:rsidR="00A01533" w:rsidRDefault="00A01533">
            <w:pPr>
              <w:pStyle w:val="ConsPlusNormal"/>
              <w:jc w:val="center"/>
            </w:pPr>
            <w:r>
              <w:t>Программа. Муниципальная программа "Совершенствование муниципального управления"</w:t>
            </w:r>
          </w:p>
        </w:tc>
      </w:tr>
      <w:tr w:rsidR="00A01533">
        <w:tblPrEx>
          <w:tblBorders>
            <w:insideH w:val="nil"/>
          </w:tblBorders>
        </w:tblPrEx>
        <w:tc>
          <w:tcPr>
            <w:tcW w:w="624" w:type="dxa"/>
            <w:tcBorders>
              <w:bottom w:val="nil"/>
            </w:tcBorders>
          </w:tcPr>
          <w:p w:rsidR="00A01533" w:rsidRDefault="00A01533">
            <w:pPr>
              <w:pStyle w:val="ConsPlusNormal"/>
              <w:jc w:val="center"/>
            </w:pPr>
            <w:r>
              <w:t>1</w:t>
            </w:r>
          </w:p>
        </w:tc>
        <w:tc>
          <w:tcPr>
            <w:tcW w:w="2665" w:type="dxa"/>
            <w:tcBorders>
              <w:bottom w:val="nil"/>
            </w:tcBorders>
          </w:tcPr>
          <w:p w:rsidR="00A01533" w:rsidRDefault="00A01533">
            <w:pPr>
              <w:pStyle w:val="ConsPlusNormal"/>
            </w:pPr>
            <w:r>
              <w:t xml:space="preserve">Доля объектов (сетей) коммунально-бытового назначения, в отношении которых проведена </w:t>
            </w:r>
            <w:r>
              <w:lastRenderedPageBreak/>
              <w:t>инвентаризация</w:t>
            </w:r>
          </w:p>
        </w:tc>
        <w:tc>
          <w:tcPr>
            <w:tcW w:w="1417" w:type="dxa"/>
            <w:tcBorders>
              <w:bottom w:val="nil"/>
            </w:tcBorders>
          </w:tcPr>
          <w:p w:rsidR="00A01533" w:rsidRDefault="00A01533">
            <w:pPr>
              <w:pStyle w:val="ConsPlusNormal"/>
            </w:pPr>
            <w:r>
              <w:lastRenderedPageBreak/>
              <w:t>Процент</w:t>
            </w:r>
          </w:p>
        </w:tc>
        <w:tc>
          <w:tcPr>
            <w:tcW w:w="794" w:type="dxa"/>
            <w:tcBorders>
              <w:bottom w:val="nil"/>
            </w:tcBorders>
          </w:tcPr>
          <w:p w:rsidR="00A01533" w:rsidRDefault="00A01533">
            <w:pPr>
              <w:pStyle w:val="ConsPlusNormal"/>
              <w:jc w:val="center"/>
            </w:pPr>
            <w:r>
              <w:t>55,0</w:t>
            </w:r>
          </w:p>
        </w:tc>
        <w:tc>
          <w:tcPr>
            <w:tcW w:w="850" w:type="dxa"/>
            <w:tcBorders>
              <w:bottom w:val="nil"/>
            </w:tcBorders>
          </w:tcPr>
          <w:p w:rsidR="00A01533" w:rsidRDefault="00A01533">
            <w:pPr>
              <w:pStyle w:val="ConsPlusNormal"/>
              <w:jc w:val="center"/>
            </w:pPr>
            <w:r>
              <w:t>70,0</w:t>
            </w:r>
          </w:p>
        </w:tc>
        <w:tc>
          <w:tcPr>
            <w:tcW w:w="850" w:type="dxa"/>
            <w:tcBorders>
              <w:bottom w:val="nil"/>
            </w:tcBorders>
          </w:tcPr>
          <w:p w:rsidR="00A01533" w:rsidRDefault="00A01533">
            <w:pPr>
              <w:pStyle w:val="ConsPlusNormal"/>
              <w:jc w:val="center"/>
            </w:pPr>
            <w:r>
              <w:t>83,0</w:t>
            </w:r>
          </w:p>
        </w:tc>
        <w:tc>
          <w:tcPr>
            <w:tcW w:w="907" w:type="dxa"/>
            <w:tcBorders>
              <w:bottom w:val="nil"/>
            </w:tcBorders>
          </w:tcPr>
          <w:p w:rsidR="00A01533" w:rsidRDefault="00A01533">
            <w:pPr>
              <w:pStyle w:val="ConsPlusNormal"/>
              <w:jc w:val="center"/>
            </w:pPr>
            <w:r>
              <w:t>88,0</w:t>
            </w:r>
          </w:p>
        </w:tc>
        <w:tc>
          <w:tcPr>
            <w:tcW w:w="873" w:type="dxa"/>
            <w:tcBorders>
              <w:bottom w:val="nil"/>
            </w:tcBorders>
          </w:tcPr>
          <w:p w:rsidR="00A01533" w:rsidRDefault="00A01533">
            <w:pPr>
              <w:pStyle w:val="ConsPlusNormal"/>
              <w:jc w:val="center"/>
            </w:pPr>
            <w:r>
              <w:t>90,0</w:t>
            </w:r>
          </w:p>
        </w:tc>
        <w:tc>
          <w:tcPr>
            <w:tcW w:w="907" w:type="dxa"/>
            <w:tcBorders>
              <w:bottom w:val="nil"/>
            </w:tcBorders>
          </w:tcPr>
          <w:p w:rsidR="00A01533" w:rsidRDefault="00A01533">
            <w:pPr>
              <w:pStyle w:val="ConsPlusNormal"/>
              <w:jc w:val="center"/>
            </w:pPr>
            <w:r>
              <w:t>95,0</w:t>
            </w:r>
          </w:p>
        </w:tc>
        <w:tc>
          <w:tcPr>
            <w:tcW w:w="907" w:type="dxa"/>
            <w:tcBorders>
              <w:bottom w:val="nil"/>
            </w:tcBorders>
          </w:tcPr>
          <w:p w:rsidR="00A01533" w:rsidRDefault="00A01533">
            <w:pPr>
              <w:pStyle w:val="ConsPlusNormal"/>
              <w:jc w:val="center"/>
            </w:pPr>
            <w:r>
              <w:t>100,0</w:t>
            </w:r>
          </w:p>
        </w:tc>
      </w:tr>
      <w:tr w:rsidR="00A01533">
        <w:tblPrEx>
          <w:tblBorders>
            <w:insideH w:val="nil"/>
          </w:tblBorders>
        </w:tblPrEx>
        <w:tc>
          <w:tcPr>
            <w:tcW w:w="10794" w:type="dxa"/>
            <w:gridSpan w:val="10"/>
            <w:tcBorders>
              <w:top w:val="nil"/>
            </w:tcBorders>
          </w:tcPr>
          <w:p w:rsidR="00A01533" w:rsidRDefault="00A01533">
            <w:pPr>
              <w:pStyle w:val="ConsPlusNormal"/>
              <w:jc w:val="both"/>
            </w:pPr>
            <w:r>
              <w:t xml:space="preserve">(п. 1 в ред. </w:t>
            </w:r>
            <w:hyperlink r:id="rId54" w:history="1">
              <w:r>
                <w:rPr>
                  <w:color w:val="0000FF"/>
                </w:rPr>
                <w:t>постановления</w:t>
              </w:r>
            </w:hyperlink>
            <w:r>
              <w:t xml:space="preserve"> Администрации города Пскова от 30.03.2016 N 382)</w:t>
            </w:r>
          </w:p>
        </w:tc>
      </w:tr>
      <w:tr w:rsidR="00A01533">
        <w:tblPrEx>
          <w:tblBorders>
            <w:insideH w:val="nil"/>
          </w:tblBorders>
        </w:tblPrEx>
        <w:tc>
          <w:tcPr>
            <w:tcW w:w="624" w:type="dxa"/>
            <w:tcBorders>
              <w:bottom w:val="nil"/>
            </w:tcBorders>
          </w:tcPr>
          <w:p w:rsidR="00A01533" w:rsidRDefault="00A01533">
            <w:pPr>
              <w:pStyle w:val="ConsPlusNormal"/>
              <w:jc w:val="center"/>
            </w:pPr>
            <w:r>
              <w:t>2</w:t>
            </w:r>
          </w:p>
        </w:tc>
        <w:tc>
          <w:tcPr>
            <w:tcW w:w="2665" w:type="dxa"/>
            <w:tcBorders>
              <w:bottom w:val="nil"/>
            </w:tcBorders>
          </w:tcPr>
          <w:p w:rsidR="00A01533" w:rsidRDefault="00A01533">
            <w:pPr>
              <w:pStyle w:val="ConsPlusNormal"/>
            </w:pPr>
            <w:r>
              <w:t>Доля объектов недвижимости, не поставленных на государственный кадастровый учет</w:t>
            </w:r>
          </w:p>
        </w:tc>
        <w:tc>
          <w:tcPr>
            <w:tcW w:w="1417" w:type="dxa"/>
            <w:tcBorders>
              <w:bottom w:val="nil"/>
            </w:tcBorders>
          </w:tcPr>
          <w:p w:rsidR="00A01533" w:rsidRDefault="00A01533">
            <w:pPr>
              <w:pStyle w:val="ConsPlusNormal"/>
            </w:pPr>
            <w:r>
              <w:t>Процент</w:t>
            </w:r>
          </w:p>
        </w:tc>
        <w:tc>
          <w:tcPr>
            <w:tcW w:w="794" w:type="dxa"/>
            <w:tcBorders>
              <w:bottom w:val="nil"/>
            </w:tcBorders>
          </w:tcPr>
          <w:p w:rsidR="00A01533" w:rsidRDefault="00A01533">
            <w:pPr>
              <w:pStyle w:val="ConsPlusNormal"/>
              <w:jc w:val="center"/>
            </w:pPr>
            <w:r>
              <w:t>45,0</w:t>
            </w:r>
          </w:p>
        </w:tc>
        <w:tc>
          <w:tcPr>
            <w:tcW w:w="850" w:type="dxa"/>
            <w:tcBorders>
              <w:bottom w:val="nil"/>
            </w:tcBorders>
          </w:tcPr>
          <w:p w:rsidR="00A01533" w:rsidRDefault="00A01533">
            <w:pPr>
              <w:pStyle w:val="ConsPlusNormal"/>
              <w:jc w:val="center"/>
            </w:pPr>
            <w:r>
              <w:t>40,0</w:t>
            </w:r>
          </w:p>
        </w:tc>
        <w:tc>
          <w:tcPr>
            <w:tcW w:w="850" w:type="dxa"/>
            <w:tcBorders>
              <w:bottom w:val="nil"/>
            </w:tcBorders>
          </w:tcPr>
          <w:p w:rsidR="00A01533" w:rsidRDefault="00A01533">
            <w:pPr>
              <w:pStyle w:val="ConsPlusNormal"/>
              <w:jc w:val="center"/>
            </w:pPr>
            <w:r>
              <w:t>38,0</w:t>
            </w:r>
          </w:p>
        </w:tc>
        <w:tc>
          <w:tcPr>
            <w:tcW w:w="907" w:type="dxa"/>
            <w:tcBorders>
              <w:bottom w:val="nil"/>
            </w:tcBorders>
          </w:tcPr>
          <w:p w:rsidR="00A01533" w:rsidRDefault="00A01533">
            <w:pPr>
              <w:pStyle w:val="ConsPlusNormal"/>
              <w:jc w:val="center"/>
            </w:pPr>
            <w:r>
              <w:t>30,0</w:t>
            </w:r>
          </w:p>
        </w:tc>
        <w:tc>
          <w:tcPr>
            <w:tcW w:w="873" w:type="dxa"/>
            <w:tcBorders>
              <w:bottom w:val="nil"/>
            </w:tcBorders>
          </w:tcPr>
          <w:p w:rsidR="00A01533" w:rsidRDefault="00A01533">
            <w:pPr>
              <w:pStyle w:val="ConsPlusNormal"/>
              <w:jc w:val="center"/>
            </w:pPr>
            <w:r>
              <w:t>20,0</w:t>
            </w:r>
          </w:p>
        </w:tc>
        <w:tc>
          <w:tcPr>
            <w:tcW w:w="907" w:type="dxa"/>
            <w:tcBorders>
              <w:bottom w:val="nil"/>
            </w:tcBorders>
          </w:tcPr>
          <w:p w:rsidR="00A01533" w:rsidRDefault="00A01533">
            <w:pPr>
              <w:pStyle w:val="ConsPlusNormal"/>
              <w:jc w:val="center"/>
            </w:pPr>
            <w:r>
              <w:t>15,0</w:t>
            </w:r>
          </w:p>
        </w:tc>
        <w:tc>
          <w:tcPr>
            <w:tcW w:w="907" w:type="dxa"/>
            <w:tcBorders>
              <w:bottom w:val="nil"/>
            </w:tcBorders>
          </w:tcPr>
          <w:p w:rsidR="00A01533" w:rsidRDefault="00A01533">
            <w:pPr>
              <w:pStyle w:val="ConsPlusNormal"/>
              <w:jc w:val="center"/>
            </w:pPr>
            <w:r>
              <w:t>10,0</w:t>
            </w:r>
          </w:p>
        </w:tc>
      </w:tr>
      <w:tr w:rsidR="00A01533">
        <w:tblPrEx>
          <w:tblBorders>
            <w:insideH w:val="nil"/>
          </w:tblBorders>
        </w:tblPrEx>
        <w:tc>
          <w:tcPr>
            <w:tcW w:w="10794" w:type="dxa"/>
            <w:gridSpan w:val="10"/>
            <w:tcBorders>
              <w:top w:val="nil"/>
            </w:tcBorders>
          </w:tcPr>
          <w:p w:rsidR="00A01533" w:rsidRDefault="00A01533">
            <w:pPr>
              <w:pStyle w:val="ConsPlusNormal"/>
              <w:jc w:val="both"/>
            </w:pPr>
            <w:r>
              <w:t xml:space="preserve">(п. 2 в ред. </w:t>
            </w:r>
            <w:hyperlink r:id="rId55" w:history="1">
              <w:r>
                <w:rPr>
                  <w:color w:val="0000FF"/>
                </w:rPr>
                <w:t>постановления</w:t>
              </w:r>
            </w:hyperlink>
            <w:r>
              <w:t xml:space="preserve"> Администрации города Пскова от 30.03.2016 N 382)</w:t>
            </w:r>
          </w:p>
        </w:tc>
      </w:tr>
      <w:tr w:rsidR="00A01533">
        <w:tc>
          <w:tcPr>
            <w:tcW w:w="10794" w:type="dxa"/>
            <w:gridSpan w:val="10"/>
            <w:vAlign w:val="center"/>
          </w:tcPr>
          <w:p w:rsidR="00A01533" w:rsidRDefault="00A01533">
            <w:pPr>
              <w:pStyle w:val="ConsPlusNormal"/>
              <w:jc w:val="center"/>
            </w:pPr>
            <w:hyperlink w:anchor="P568" w:history="1">
              <w:r>
                <w:rPr>
                  <w:color w:val="0000FF"/>
                </w:rPr>
                <w:t>Подпрограмма 1</w:t>
              </w:r>
            </w:hyperlink>
            <w:r>
              <w:t>. Совершенствование системы управления муниципальным имуществом, повышение эффективности использования муниципального имущества</w:t>
            </w:r>
          </w:p>
        </w:tc>
      </w:tr>
      <w:tr w:rsidR="00A01533">
        <w:tc>
          <w:tcPr>
            <w:tcW w:w="624" w:type="dxa"/>
          </w:tcPr>
          <w:p w:rsidR="00A01533" w:rsidRDefault="00A01533">
            <w:pPr>
              <w:pStyle w:val="ConsPlusNormal"/>
              <w:jc w:val="center"/>
            </w:pPr>
            <w:r>
              <w:t>1.1</w:t>
            </w:r>
          </w:p>
        </w:tc>
        <w:tc>
          <w:tcPr>
            <w:tcW w:w="2665" w:type="dxa"/>
          </w:tcPr>
          <w:p w:rsidR="00A01533" w:rsidRDefault="00A01533">
            <w:pPr>
              <w:pStyle w:val="ConsPlusNormal"/>
            </w:pPr>
            <w: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417" w:type="dxa"/>
          </w:tcPr>
          <w:p w:rsidR="00A01533" w:rsidRDefault="00A01533">
            <w:pPr>
              <w:pStyle w:val="ConsPlusNormal"/>
            </w:pPr>
            <w:r>
              <w:t>Процент</w:t>
            </w:r>
          </w:p>
        </w:tc>
        <w:tc>
          <w:tcPr>
            <w:tcW w:w="794" w:type="dxa"/>
          </w:tcPr>
          <w:p w:rsidR="00A01533" w:rsidRDefault="00A01533">
            <w:pPr>
              <w:pStyle w:val="ConsPlusNormal"/>
              <w:jc w:val="center"/>
            </w:pPr>
            <w:r>
              <w:t>25,0</w:t>
            </w:r>
          </w:p>
        </w:tc>
        <w:tc>
          <w:tcPr>
            <w:tcW w:w="850" w:type="dxa"/>
          </w:tcPr>
          <w:p w:rsidR="00A01533" w:rsidRDefault="00A01533">
            <w:pPr>
              <w:pStyle w:val="ConsPlusNormal"/>
              <w:jc w:val="center"/>
            </w:pPr>
            <w:r>
              <w:t>45,0</w:t>
            </w:r>
          </w:p>
        </w:tc>
        <w:tc>
          <w:tcPr>
            <w:tcW w:w="850" w:type="dxa"/>
          </w:tcPr>
          <w:p w:rsidR="00A01533" w:rsidRDefault="00A01533">
            <w:pPr>
              <w:pStyle w:val="ConsPlusNormal"/>
              <w:jc w:val="center"/>
            </w:pPr>
            <w:r>
              <w:t>65,0</w:t>
            </w:r>
          </w:p>
        </w:tc>
        <w:tc>
          <w:tcPr>
            <w:tcW w:w="907" w:type="dxa"/>
          </w:tcPr>
          <w:p w:rsidR="00A01533" w:rsidRDefault="00A01533">
            <w:pPr>
              <w:pStyle w:val="ConsPlusNormal"/>
              <w:jc w:val="center"/>
            </w:pPr>
            <w:r>
              <w:t>85,0</w:t>
            </w:r>
          </w:p>
        </w:tc>
        <w:tc>
          <w:tcPr>
            <w:tcW w:w="873" w:type="dxa"/>
          </w:tcPr>
          <w:p w:rsidR="00A01533" w:rsidRDefault="00A01533">
            <w:pPr>
              <w:pStyle w:val="ConsPlusNormal"/>
              <w:jc w:val="center"/>
            </w:pPr>
            <w:r>
              <w:t>95,0</w:t>
            </w:r>
          </w:p>
        </w:tc>
        <w:tc>
          <w:tcPr>
            <w:tcW w:w="907" w:type="dxa"/>
          </w:tcPr>
          <w:p w:rsidR="00A01533" w:rsidRDefault="00A01533">
            <w:pPr>
              <w:pStyle w:val="ConsPlusNormal"/>
              <w:jc w:val="center"/>
            </w:pPr>
            <w:r>
              <w:t>96,0</w:t>
            </w:r>
          </w:p>
        </w:tc>
        <w:tc>
          <w:tcPr>
            <w:tcW w:w="907" w:type="dxa"/>
          </w:tcPr>
          <w:p w:rsidR="00A01533" w:rsidRDefault="00A01533">
            <w:pPr>
              <w:pStyle w:val="ConsPlusNormal"/>
              <w:jc w:val="center"/>
            </w:pPr>
            <w:r>
              <w:t>100,0</w:t>
            </w:r>
          </w:p>
        </w:tc>
      </w:tr>
      <w:tr w:rsidR="00A01533">
        <w:tblPrEx>
          <w:tblBorders>
            <w:insideH w:val="nil"/>
          </w:tblBorders>
        </w:tblPrEx>
        <w:tc>
          <w:tcPr>
            <w:tcW w:w="624" w:type="dxa"/>
            <w:tcBorders>
              <w:bottom w:val="nil"/>
            </w:tcBorders>
          </w:tcPr>
          <w:p w:rsidR="00A01533" w:rsidRDefault="00A01533">
            <w:pPr>
              <w:pStyle w:val="ConsPlusNormal"/>
              <w:jc w:val="center"/>
            </w:pPr>
            <w:r>
              <w:t>1.2</w:t>
            </w:r>
          </w:p>
        </w:tc>
        <w:tc>
          <w:tcPr>
            <w:tcW w:w="2665" w:type="dxa"/>
            <w:tcBorders>
              <w:bottom w:val="nil"/>
            </w:tcBorders>
          </w:tcPr>
          <w:p w:rsidR="00A01533" w:rsidRDefault="00A01533">
            <w:pPr>
              <w:pStyle w:val="ConsPlusNormal"/>
            </w:pPr>
            <w:r>
              <w:t xml:space="preserve">Доля объектов коммунально-бытового </w:t>
            </w:r>
            <w:r>
              <w:lastRenderedPageBreak/>
              <w:t>назначения, признанных муниципальной собственностью по решению суда, в отношении которых проведены мероприятия по оценке</w:t>
            </w:r>
          </w:p>
        </w:tc>
        <w:tc>
          <w:tcPr>
            <w:tcW w:w="1417" w:type="dxa"/>
            <w:tcBorders>
              <w:bottom w:val="nil"/>
            </w:tcBorders>
          </w:tcPr>
          <w:p w:rsidR="00A01533" w:rsidRDefault="00A01533">
            <w:pPr>
              <w:pStyle w:val="ConsPlusNormal"/>
            </w:pPr>
            <w:r>
              <w:lastRenderedPageBreak/>
              <w:t>Процент</w:t>
            </w:r>
          </w:p>
        </w:tc>
        <w:tc>
          <w:tcPr>
            <w:tcW w:w="794" w:type="dxa"/>
            <w:tcBorders>
              <w:bottom w:val="nil"/>
            </w:tcBorders>
          </w:tcPr>
          <w:p w:rsidR="00A01533" w:rsidRDefault="00A01533">
            <w:pPr>
              <w:pStyle w:val="ConsPlusNormal"/>
              <w:jc w:val="center"/>
            </w:pPr>
            <w:r>
              <w:t>55,0</w:t>
            </w:r>
          </w:p>
        </w:tc>
        <w:tc>
          <w:tcPr>
            <w:tcW w:w="850" w:type="dxa"/>
            <w:tcBorders>
              <w:bottom w:val="nil"/>
            </w:tcBorders>
          </w:tcPr>
          <w:p w:rsidR="00A01533" w:rsidRDefault="00A01533">
            <w:pPr>
              <w:pStyle w:val="ConsPlusNormal"/>
              <w:jc w:val="center"/>
            </w:pPr>
            <w:r>
              <w:t>65,0</w:t>
            </w:r>
          </w:p>
        </w:tc>
        <w:tc>
          <w:tcPr>
            <w:tcW w:w="850" w:type="dxa"/>
            <w:tcBorders>
              <w:bottom w:val="nil"/>
            </w:tcBorders>
          </w:tcPr>
          <w:p w:rsidR="00A01533" w:rsidRDefault="00A01533">
            <w:pPr>
              <w:pStyle w:val="ConsPlusNormal"/>
              <w:jc w:val="center"/>
            </w:pPr>
            <w:r>
              <w:t>66,0</w:t>
            </w:r>
          </w:p>
        </w:tc>
        <w:tc>
          <w:tcPr>
            <w:tcW w:w="907" w:type="dxa"/>
            <w:tcBorders>
              <w:bottom w:val="nil"/>
            </w:tcBorders>
          </w:tcPr>
          <w:p w:rsidR="00A01533" w:rsidRDefault="00A01533">
            <w:pPr>
              <w:pStyle w:val="ConsPlusNormal"/>
              <w:jc w:val="center"/>
            </w:pPr>
            <w:r>
              <w:t>85,0</w:t>
            </w:r>
          </w:p>
        </w:tc>
        <w:tc>
          <w:tcPr>
            <w:tcW w:w="873" w:type="dxa"/>
            <w:tcBorders>
              <w:bottom w:val="nil"/>
            </w:tcBorders>
          </w:tcPr>
          <w:p w:rsidR="00A01533" w:rsidRDefault="00A01533">
            <w:pPr>
              <w:pStyle w:val="ConsPlusNormal"/>
              <w:jc w:val="center"/>
            </w:pPr>
            <w:r>
              <w:t>90,0</w:t>
            </w:r>
          </w:p>
        </w:tc>
        <w:tc>
          <w:tcPr>
            <w:tcW w:w="907" w:type="dxa"/>
            <w:tcBorders>
              <w:bottom w:val="nil"/>
            </w:tcBorders>
          </w:tcPr>
          <w:p w:rsidR="00A01533" w:rsidRDefault="00A01533">
            <w:pPr>
              <w:pStyle w:val="ConsPlusNormal"/>
              <w:jc w:val="center"/>
            </w:pPr>
            <w:r>
              <w:t>93,0</w:t>
            </w:r>
          </w:p>
        </w:tc>
        <w:tc>
          <w:tcPr>
            <w:tcW w:w="907" w:type="dxa"/>
            <w:tcBorders>
              <w:bottom w:val="nil"/>
            </w:tcBorders>
          </w:tcPr>
          <w:p w:rsidR="00A01533" w:rsidRDefault="00A01533">
            <w:pPr>
              <w:pStyle w:val="ConsPlusNormal"/>
              <w:jc w:val="center"/>
            </w:pPr>
            <w:r>
              <w:t>95,0</w:t>
            </w:r>
          </w:p>
        </w:tc>
      </w:tr>
      <w:tr w:rsidR="00A01533">
        <w:tblPrEx>
          <w:tblBorders>
            <w:insideH w:val="nil"/>
          </w:tblBorders>
        </w:tblPrEx>
        <w:tc>
          <w:tcPr>
            <w:tcW w:w="10794" w:type="dxa"/>
            <w:gridSpan w:val="10"/>
            <w:tcBorders>
              <w:top w:val="nil"/>
            </w:tcBorders>
          </w:tcPr>
          <w:p w:rsidR="00A01533" w:rsidRDefault="00A01533">
            <w:pPr>
              <w:pStyle w:val="ConsPlusNormal"/>
              <w:jc w:val="both"/>
            </w:pPr>
            <w:r>
              <w:t xml:space="preserve">(п. 1.2 в ред. </w:t>
            </w:r>
            <w:hyperlink r:id="rId56" w:history="1">
              <w:r>
                <w:rPr>
                  <w:color w:val="0000FF"/>
                </w:rPr>
                <w:t>постановления</w:t>
              </w:r>
            </w:hyperlink>
            <w:r>
              <w:t xml:space="preserve"> Администрации города Пскова от 30.03.2016 N 382)</w:t>
            </w:r>
          </w:p>
        </w:tc>
      </w:tr>
      <w:tr w:rsidR="00A01533">
        <w:tc>
          <w:tcPr>
            <w:tcW w:w="10794" w:type="dxa"/>
            <w:gridSpan w:val="10"/>
            <w:vAlign w:val="center"/>
          </w:tcPr>
          <w:p w:rsidR="00A01533" w:rsidRDefault="00A01533">
            <w:pPr>
              <w:pStyle w:val="ConsPlusNormal"/>
              <w:jc w:val="center"/>
            </w:pPr>
            <w:hyperlink w:anchor="P873" w:history="1">
              <w:r>
                <w:rPr>
                  <w:color w:val="0000FF"/>
                </w:rPr>
                <w:t>Подпрограмма 2</w:t>
              </w:r>
            </w:hyperlink>
            <w:r>
              <w:t>. Обеспечение реализации муниципальной программы</w:t>
            </w:r>
          </w:p>
        </w:tc>
      </w:tr>
      <w:tr w:rsidR="00A01533">
        <w:tc>
          <w:tcPr>
            <w:tcW w:w="624" w:type="dxa"/>
          </w:tcPr>
          <w:p w:rsidR="00A01533" w:rsidRDefault="00A01533">
            <w:pPr>
              <w:pStyle w:val="ConsPlusNormal"/>
              <w:jc w:val="center"/>
            </w:pPr>
            <w:r>
              <w:t>2.1</w:t>
            </w:r>
          </w:p>
        </w:tc>
        <w:tc>
          <w:tcPr>
            <w:tcW w:w="2665" w:type="dxa"/>
          </w:tcPr>
          <w:p w:rsidR="00A01533" w:rsidRDefault="00A01533">
            <w:pPr>
              <w:pStyle w:val="ConsPlusNormal"/>
            </w:pPr>
            <w:r>
              <w:t>Наличие жалоб на размещение информации на сайте Администрации города Пскова в сети Интернет</w:t>
            </w:r>
          </w:p>
        </w:tc>
        <w:tc>
          <w:tcPr>
            <w:tcW w:w="1417" w:type="dxa"/>
          </w:tcPr>
          <w:p w:rsidR="00A01533" w:rsidRDefault="00A01533">
            <w:pPr>
              <w:pStyle w:val="ConsPlusNormal"/>
            </w:pPr>
            <w:r>
              <w:t>Да - 1;</w:t>
            </w:r>
          </w:p>
          <w:p w:rsidR="00A01533" w:rsidRDefault="00A01533">
            <w:pPr>
              <w:pStyle w:val="ConsPlusNormal"/>
            </w:pPr>
            <w:r>
              <w:t>Нет - 0</w:t>
            </w:r>
          </w:p>
        </w:tc>
        <w:tc>
          <w:tcPr>
            <w:tcW w:w="794" w:type="dxa"/>
          </w:tcPr>
          <w:p w:rsidR="00A01533" w:rsidRDefault="00A01533">
            <w:pPr>
              <w:pStyle w:val="ConsPlusNormal"/>
              <w:jc w:val="center"/>
            </w:pPr>
            <w:r>
              <w:t>0,0</w:t>
            </w:r>
          </w:p>
        </w:tc>
        <w:tc>
          <w:tcPr>
            <w:tcW w:w="850" w:type="dxa"/>
          </w:tcPr>
          <w:p w:rsidR="00A01533" w:rsidRDefault="00A01533">
            <w:pPr>
              <w:pStyle w:val="ConsPlusNormal"/>
              <w:jc w:val="center"/>
            </w:pPr>
            <w:r>
              <w:t>0,0</w:t>
            </w:r>
          </w:p>
        </w:tc>
        <w:tc>
          <w:tcPr>
            <w:tcW w:w="850" w:type="dxa"/>
          </w:tcPr>
          <w:p w:rsidR="00A01533" w:rsidRDefault="00A01533">
            <w:pPr>
              <w:pStyle w:val="ConsPlusNormal"/>
              <w:jc w:val="center"/>
            </w:pPr>
            <w:r>
              <w:t>0,0</w:t>
            </w:r>
          </w:p>
        </w:tc>
        <w:tc>
          <w:tcPr>
            <w:tcW w:w="907" w:type="dxa"/>
          </w:tcPr>
          <w:p w:rsidR="00A01533" w:rsidRDefault="00A01533">
            <w:pPr>
              <w:pStyle w:val="ConsPlusNormal"/>
              <w:jc w:val="center"/>
            </w:pPr>
            <w:r>
              <w:t>0,0</w:t>
            </w:r>
          </w:p>
        </w:tc>
        <w:tc>
          <w:tcPr>
            <w:tcW w:w="873" w:type="dxa"/>
          </w:tcPr>
          <w:p w:rsidR="00A01533" w:rsidRDefault="00A01533">
            <w:pPr>
              <w:pStyle w:val="ConsPlusNormal"/>
              <w:jc w:val="center"/>
            </w:pPr>
            <w:r>
              <w:t>0,0</w:t>
            </w:r>
          </w:p>
        </w:tc>
        <w:tc>
          <w:tcPr>
            <w:tcW w:w="907" w:type="dxa"/>
          </w:tcPr>
          <w:p w:rsidR="00A01533" w:rsidRDefault="00A01533">
            <w:pPr>
              <w:pStyle w:val="ConsPlusNormal"/>
              <w:jc w:val="center"/>
            </w:pPr>
            <w:r>
              <w:t>0,0</w:t>
            </w:r>
          </w:p>
        </w:tc>
        <w:tc>
          <w:tcPr>
            <w:tcW w:w="907" w:type="dxa"/>
          </w:tcPr>
          <w:p w:rsidR="00A01533" w:rsidRDefault="00A01533">
            <w:pPr>
              <w:pStyle w:val="ConsPlusNormal"/>
              <w:jc w:val="center"/>
            </w:pPr>
            <w:r>
              <w:t>0,0</w:t>
            </w:r>
          </w:p>
        </w:tc>
      </w:tr>
      <w:tr w:rsidR="00A01533">
        <w:tc>
          <w:tcPr>
            <w:tcW w:w="624" w:type="dxa"/>
          </w:tcPr>
          <w:p w:rsidR="00A01533" w:rsidRDefault="00A01533">
            <w:pPr>
              <w:pStyle w:val="ConsPlusNormal"/>
              <w:jc w:val="center"/>
            </w:pPr>
            <w:r>
              <w:t>2.2</w:t>
            </w:r>
          </w:p>
        </w:tc>
        <w:tc>
          <w:tcPr>
            <w:tcW w:w="2665" w:type="dxa"/>
          </w:tcPr>
          <w:p w:rsidR="00A01533" w:rsidRDefault="00A01533">
            <w:pPr>
              <w:pStyle w:val="ConsPlusNormal"/>
            </w:pPr>
            <w:r>
              <w:t>Отсутствие нарушений периодичности (своевременности) размещения информации в сети Интернет</w:t>
            </w:r>
          </w:p>
        </w:tc>
        <w:tc>
          <w:tcPr>
            <w:tcW w:w="1417" w:type="dxa"/>
          </w:tcPr>
          <w:p w:rsidR="00A01533" w:rsidRDefault="00A01533">
            <w:pPr>
              <w:pStyle w:val="ConsPlusNormal"/>
            </w:pPr>
            <w:r>
              <w:t>Да - 1;</w:t>
            </w:r>
          </w:p>
          <w:p w:rsidR="00A01533" w:rsidRDefault="00A01533">
            <w:pPr>
              <w:pStyle w:val="ConsPlusNormal"/>
            </w:pPr>
            <w:r>
              <w:t>Нет - 0</w:t>
            </w:r>
          </w:p>
        </w:tc>
        <w:tc>
          <w:tcPr>
            <w:tcW w:w="794" w:type="dxa"/>
          </w:tcPr>
          <w:p w:rsidR="00A01533" w:rsidRDefault="00A01533">
            <w:pPr>
              <w:pStyle w:val="ConsPlusNormal"/>
              <w:jc w:val="center"/>
            </w:pPr>
            <w:r>
              <w:t>1</w:t>
            </w:r>
          </w:p>
        </w:tc>
        <w:tc>
          <w:tcPr>
            <w:tcW w:w="850" w:type="dxa"/>
          </w:tcPr>
          <w:p w:rsidR="00A01533" w:rsidRDefault="00A01533">
            <w:pPr>
              <w:pStyle w:val="ConsPlusNormal"/>
              <w:jc w:val="center"/>
            </w:pPr>
            <w:r>
              <w:t>1</w:t>
            </w:r>
          </w:p>
        </w:tc>
        <w:tc>
          <w:tcPr>
            <w:tcW w:w="850" w:type="dxa"/>
          </w:tcPr>
          <w:p w:rsidR="00A01533" w:rsidRDefault="00A01533">
            <w:pPr>
              <w:pStyle w:val="ConsPlusNormal"/>
              <w:jc w:val="center"/>
            </w:pPr>
            <w:r>
              <w:t>1</w:t>
            </w:r>
          </w:p>
        </w:tc>
        <w:tc>
          <w:tcPr>
            <w:tcW w:w="907" w:type="dxa"/>
          </w:tcPr>
          <w:p w:rsidR="00A01533" w:rsidRDefault="00A01533">
            <w:pPr>
              <w:pStyle w:val="ConsPlusNormal"/>
              <w:jc w:val="center"/>
            </w:pPr>
            <w:r>
              <w:t>1</w:t>
            </w:r>
          </w:p>
        </w:tc>
        <w:tc>
          <w:tcPr>
            <w:tcW w:w="873" w:type="dxa"/>
          </w:tcPr>
          <w:p w:rsidR="00A01533" w:rsidRDefault="00A01533">
            <w:pPr>
              <w:pStyle w:val="ConsPlusNormal"/>
              <w:jc w:val="center"/>
            </w:pPr>
            <w:r>
              <w:t>1</w:t>
            </w:r>
          </w:p>
        </w:tc>
        <w:tc>
          <w:tcPr>
            <w:tcW w:w="907" w:type="dxa"/>
          </w:tcPr>
          <w:p w:rsidR="00A01533" w:rsidRDefault="00A01533">
            <w:pPr>
              <w:pStyle w:val="ConsPlusNormal"/>
              <w:jc w:val="center"/>
            </w:pPr>
            <w:r>
              <w:t>1</w:t>
            </w:r>
          </w:p>
        </w:tc>
        <w:tc>
          <w:tcPr>
            <w:tcW w:w="907" w:type="dxa"/>
          </w:tcPr>
          <w:p w:rsidR="00A01533" w:rsidRDefault="00A01533">
            <w:pPr>
              <w:pStyle w:val="ConsPlusNormal"/>
              <w:jc w:val="center"/>
            </w:pPr>
            <w:r>
              <w:t>1</w:t>
            </w:r>
          </w:p>
        </w:tc>
      </w:tr>
      <w:tr w:rsidR="00A01533">
        <w:tc>
          <w:tcPr>
            <w:tcW w:w="624" w:type="dxa"/>
          </w:tcPr>
          <w:p w:rsidR="00A01533" w:rsidRDefault="00A01533">
            <w:pPr>
              <w:pStyle w:val="ConsPlusNormal"/>
              <w:jc w:val="center"/>
            </w:pPr>
            <w:r>
              <w:lastRenderedPageBreak/>
              <w:t>2.3</w:t>
            </w:r>
          </w:p>
        </w:tc>
        <w:tc>
          <w:tcPr>
            <w:tcW w:w="2665" w:type="dxa"/>
          </w:tcPr>
          <w:p w:rsidR="00A01533" w:rsidRDefault="00A01533">
            <w:pPr>
              <w:pStyle w:val="ConsPlusNormal"/>
            </w:pPr>
            <w:r>
              <w:t>Уровень исполнения бюджетной сметы</w:t>
            </w:r>
          </w:p>
        </w:tc>
        <w:tc>
          <w:tcPr>
            <w:tcW w:w="1417" w:type="dxa"/>
          </w:tcPr>
          <w:p w:rsidR="00A01533" w:rsidRDefault="00A01533">
            <w:pPr>
              <w:pStyle w:val="ConsPlusNormal"/>
            </w:pPr>
            <w:r>
              <w:t>Процент</w:t>
            </w:r>
          </w:p>
        </w:tc>
        <w:tc>
          <w:tcPr>
            <w:tcW w:w="794" w:type="dxa"/>
          </w:tcPr>
          <w:p w:rsidR="00A01533" w:rsidRDefault="00A01533">
            <w:pPr>
              <w:pStyle w:val="ConsPlusNormal"/>
              <w:jc w:val="center"/>
            </w:pPr>
            <w:r>
              <w:t>более 90,0</w:t>
            </w:r>
          </w:p>
        </w:tc>
        <w:tc>
          <w:tcPr>
            <w:tcW w:w="850" w:type="dxa"/>
          </w:tcPr>
          <w:p w:rsidR="00A01533" w:rsidRDefault="00A01533">
            <w:pPr>
              <w:pStyle w:val="ConsPlusNormal"/>
              <w:jc w:val="center"/>
            </w:pPr>
            <w:r>
              <w:t>более 90,0</w:t>
            </w:r>
          </w:p>
        </w:tc>
        <w:tc>
          <w:tcPr>
            <w:tcW w:w="850" w:type="dxa"/>
          </w:tcPr>
          <w:p w:rsidR="00A01533" w:rsidRDefault="00A01533">
            <w:pPr>
              <w:pStyle w:val="ConsPlusNormal"/>
              <w:jc w:val="center"/>
            </w:pPr>
            <w:r>
              <w:t>более 90,0</w:t>
            </w:r>
          </w:p>
        </w:tc>
        <w:tc>
          <w:tcPr>
            <w:tcW w:w="907" w:type="dxa"/>
          </w:tcPr>
          <w:p w:rsidR="00A01533" w:rsidRDefault="00A01533">
            <w:pPr>
              <w:pStyle w:val="ConsPlusNormal"/>
              <w:jc w:val="center"/>
            </w:pPr>
            <w:r>
              <w:t>более 90,0</w:t>
            </w:r>
          </w:p>
        </w:tc>
        <w:tc>
          <w:tcPr>
            <w:tcW w:w="873" w:type="dxa"/>
          </w:tcPr>
          <w:p w:rsidR="00A01533" w:rsidRDefault="00A01533">
            <w:pPr>
              <w:pStyle w:val="ConsPlusNormal"/>
              <w:jc w:val="center"/>
            </w:pPr>
            <w:r>
              <w:t>более 90,0</w:t>
            </w:r>
          </w:p>
        </w:tc>
        <w:tc>
          <w:tcPr>
            <w:tcW w:w="907" w:type="dxa"/>
          </w:tcPr>
          <w:p w:rsidR="00A01533" w:rsidRDefault="00A01533">
            <w:pPr>
              <w:pStyle w:val="ConsPlusNormal"/>
              <w:jc w:val="center"/>
            </w:pPr>
            <w:r>
              <w:t>более 90,0</w:t>
            </w:r>
          </w:p>
        </w:tc>
        <w:tc>
          <w:tcPr>
            <w:tcW w:w="907" w:type="dxa"/>
          </w:tcPr>
          <w:p w:rsidR="00A01533" w:rsidRDefault="00A01533">
            <w:pPr>
              <w:pStyle w:val="ConsPlusNormal"/>
              <w:jc w:val="center"/>
            </w:pPr>
            <w:r>
              <w:t>более 90,0</w:t>
            </w:r>
          </w:p>
        </w:tc>
      </w:tr>
      <w:tr w:rsidR="00A01533">
        <w:tc>
          <w:tcPr>
            <w:tcW w:w="10794" w:type="dxa"/>
            <w:gridSpan w:val="10"/>
            <w:vAlign w:val="center"/>
          </w:tcPr>
          <w:p w:rsidR="00A01533" w:rsidRDefault="00A01533">
            <w:pPr>
              <w:pStyle w:val="ConsPlusNormal"/>
              <w:jc w:val="center"/>
            </w:pPr>
            <w:r>
              <w:t>Отдельное мероприятие 1. Управление муниципальным долгом муниципального образования "Город Псков"</w:t>
            </w:r>
          </w:p>
        </w:tc>
      </w:tr>
      <w:tr w:rsidR="00A01533">
        <w:tc>
          <w:tcPr>
            <w:tcW w:w="624" w:type="dxa"/>
          </w:tcPr>
          <w:p w:rsidR="00A01533" w:rsidRDefault="00A01533">
            <w:pPr>
              <w:pStyle w:val="ConsPlusNormal"/>
              <w:jc w:val="center"/>
            </w:pPr>
            <w:r>
              <w:t>1.1</w:t>
            </w:r>
          </w:p>
        </w:tc>
        <w:tc>
          <w:tcPr>
            <w:tcW w:w="2665" w:type="dxa"/>
          </w:tcPr>
          <w:p w:rsidR="00A01533" w:rsidRDefault="00A01533">
            <w:pPr>
              <w:pStyle w:val="ConsPlusNormal"/>
            </w:pPr>
            <w:r>
              <w:t>Соблюдение ограничения по предельному объему муниципального долга</w:t>
            </w:r>
          </w:p>
        </w:tc>
        <w:tc>
          <w:tcPr>
            <w:tcW w:w="1417" w:type="dxa"/>
          </w:tcPr>
          <w:p w:rsidR="00A01533" w:rsidRDefault="00A01533">
            <w:pPr>
              <w:pStyle w:val="ConsPlusNormal"/>
              <w:jc w:val="center"/>
            </w:pPr>
            <w:r>
              <w:t>Процент</w:t>
            </w:r>
          </w:p>
        </w:tc>
        <w:tc>
          <w:tcPr>
            <w:tcW w:w="794" w:type="dxa"/>
          </w:tcPr>
          <w:p w:rsidR="00A01533" w:rsidRDefault="00A01533">
            <w:pPr>
              <w:pStyle w:val="ConsPlusNormal"/>
              <w:jc w:val="center"/>
            </w:pPr>
            <w:r>
              <w:t>не более 34,2</w:t>
            </w:r>
          </w:p>
        </w:tc>
        <w:tc>
          <w:tcPr>
            <w:tcW w:w="850" w:type="dxa"/>
          </w:tcPr>
          <w:p w:rsidR="00A01533" w:rsidRDefault="00A01533">
            <w:pPr>
              <w:pStyle w:val="ConsPlusNormal"/>
              <w:jc w:val="center"/>
            </w:pPr>
            <w:r>
              <w:t>не более 60,0</w:t>
            </w:r>
          </w:p>
        </w:tc>
        <w:tc>
          <w:tcPr>
            <w:tcW w:w="850" w:type="dxa"/>
          </w:tcPr>
          <w:p w:rsidR="00A01533" w:rsidRDefault="00A01533">
            <w:pPr>
              <w:pStyle w:val="ConsPlusNormal"/>
              <w:jc w:val="center"/>
            </w:pPr>
            <w:r>
              <w:t>не более 60,0</w:t>
            </w:r>
          </w:p>
        </w:tc>
        <w:tc>
          <w:tcPr>
            <w:tcW w:w="907" w:type="dxa"/>
          </w:tcPr>
          <w:p w:rsidR="00A01533" w:rsidRDefault="00A01533">
            <w:pPr>
              <w:pStyle w:val="ConsPlusNormal"/>
              <w:jc w:val="center"/>
            </w:pPr>
            <w:r>
              <w:t>не более 60,0</w:t>
            </w:r>
          </w:p>
        </w:tc>
        <w:tc>
          <w:tcPr>
            <w:tcW w:w="873" w:type="dxa"/>
          </w:tcPr>
          <w:p w:rsidR="00A01533" w:rsidRDefault="00A01533">
            <w:pPr>
              <w:pStyle w:val="ConsPlusNormal"/>
              <w:jc w:val="center"/>
            </w:pPr>
            <w:r>
              <w:t>не более 60,0</w:t>
            </w:r>
          </w:p>
        </w:tc>
        <w:tc>
          <w:tcPr>
            <w:tcW w:w="907" w:type="dxa"/>
          </w:tcPr>
          <w:p w:rsidR="00A01533" w:rsidRDefault="00A01533">
            <w:pPr>
              <w:pStyle w:val="ConsPlusNormal"/>
              <w:jc w:val="center"/>
            </w:pPr>
            <w:r>
              <w:t>не более 60,0</w:t>
            </w:r>
          </w:p>
        </w:tc>
        <w:tc>
          <w:tcPr>
            <w:tcW w:w="907" w:type="dxa"/>
          </w:tcPr>
          <w:p w:rsidR="00A01533" w:rsidRDefault="00A01533">
            <w:pPr>
              <w:pStyle w:val="ConsPlusNormal"/>
              <w:jc w:val="center"/>
            </w:pPr>
            <w:r>
              <w:t>не более 60,0</w:t>
            </w:r>
          </w:p>
        </w:tc>
      </w:tr>
    </w:tbl>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right"/>
      </w:pPr>
      <w:r>
        <w:t>Приложение 2</w:t>
      </w:r>
    </w:p>
    <w:p w:rsidR="00A01533" w:rsidRDefault="00A01533">
      <w:pPr>
        <w:pStyle w:val="ConsPlusNormal"/>
        <w:jc w:val="right"/>
      </w:pPr>
      <w:r>
        <w:t>к муниципальной программе</w:t>
      </w:r>
    </w:p>
    <w:p w:rsidR="00A01533" w:rsidRDefault="00A01533">
      <w:pPr>
        <w:pStyle w:val="ConsPlusNormal"/>
        <w:jc w:val="right"/>
      </w:pPr>
      <w:r>
        <w:t>"Совершенствование системы управления"</w:t>
      </w:r>
    </w:p>
    <w:p w:rsidR="00A01533" w:rsidRDefault="00A01533">
      <w:pPr>
        <w:pStyle w:val="ConsPlusNormal"/>
        <w:jc w:val="both"/>
      </w:pPr>
    </w:p>
    <w:p w:rsidR="00A01533" w:rsidRDefault="00A01533">
      <w:pPr>
        <w:pStyle w:val="ConsPlusNormal"/>
        <w:jc w:val="center"/>
      </w:pPr>
      <w:bookmarkStart w:id="2" w:name="P486"/>
      <w:bookmarkEnd w:id="2"/>
      <w:r>
        <w:t>Перечень</w:t>
      </w:r>
    </w:p>
    <w:p w:rsidR="00A01533" w:rsidRDefault="00A01533">
      <w:pPr>
        <w:pStyle w:val="ConsPlusNormal"/>
        <w:jc w:val="center"/>
      </w:pPr>
      <w:r>
        <w:t>подпрограмм, ведомственных целевых программ, отдельных</w:t>
      </w:r>
    </w:p>
    <w:p w:rsidR="00A01533" w:rsidRDefault="00A01533">
      <w:pPr>
        <w:pStyle w:val="ConsPlusNormal"/>
        <w:jc w:val="center"/>
      </w:pPr>
      <w:r>
        <w:t>мероприятий, включенных в состав муниципальной программы</w:t>
      </w:r>
    </w:p>
    <w:p w:rsidR="00A01533" w:rsidRDefault="00A01533">
      <w:pPr>
        <w:pStyle w:val="ConsPlusNormal"/>
        <w:jc w:val="center"/>
      </w:pPr>
      <w:r>
        <w:t>Список изменяющих документов</w:t>
      </w:r>
    </w:p>
    <w:p w:rsidR="00A01533" w:rsidRDefault="00A01533">
      <w:pPr>
        <w:pStyle w:val="ConsPlusNormal"/>
        <w:jc w:val="center"/>
      </w:pPr>
      <w:r>
        <w:t xml:space="preserve">(в ред. </w:t>
      </w:r>
      <w:hyperlink r:id="rId57" w:history="1">
        <w:r>
          <w:rPr>
            <w:color w:val="0000FF"/>
          </w:rPr>
          <w:t>постановления</w:t>
        </w:r>
      </w:hyperlink>
      <w:r>
        <w:t xml:space="preserve"> Администрации города Пскова</w:t>
      </w:r>
    </w:p>
    <w:p w:rsidR="00A01533" w:rsidRDefault="00A01533">
      <w:pPr>
        <w:pStyle w:val="ConsPlusNormal"/>
        <w:jc w:val="center"/>
      </w:pPr>
      <w:r>
        <w:t>от 30.03.2016 N 382)</w:t>
      </w:r>
    </w:p>
    <w:p w:rsidR="00A01533" w:rsidRDefault="00A015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814"/>
        <w:gridCol w:w="1644"/>
        <w:gridCol w:w="1191"/>
        <w:gridCol w:w="1247"/>
        <w:gridCol w:w="1134"/>
        <w:gridCol w:w="1134"/>
        <w:gridCol w:w="1134"/>
        <w:gridCol w:w="1077"/>
        <w:gridCol w:w="1134"/>
        <w:gridCol w:w="1928"/>
        <w:gridCol w:w="2041"/>
      </w:tblGrid>
      <w:tr w:rsidR="00A01533">
        <w:tc>
          <w:tcPr>
            <w:tcW w:w="567" w:type="dxa"/>
            <w:vMerge w:val="restart"/>
          </w:tcPr>
          <w:p w:rsidR="00A01533" w:rsidRDefault="00A01533">
            <w:pPr>
              <w:pStyle w:val="ConsPlusNormal"/>
              <w:jc w:val="center"/>
            </w:pPr>
            <w:r>
              <w:lastRenderedPageBreak/>
              <w:t>Номер п/п</w:t>
            </w:r>
          </w:p>
        </w:tc>
        <w:tc>
          <w:tcPr>
            <w:tcW w:w="1871" w:type="dxa"/>
            <w:vMerge w:val="restart"/>
          </w:tcPr>
          <w:p w:rsidR="00A01533" w:rsidRDefault="00A01533">
            <w:pPr>
              <w:pStyle w:val="ConsPlusNormal"/>
              <w:jc w:val="center"/>
            </w:pPr>
            <w:r>
              <w:t>Наименование подпрограмм, ведомственных целевых программ, отдельных мероприятий</w:t>
            </w:r>
          </w:p>
        </w:tc>
        <w:tc>
          <w:tcPr>
            <w:tcW w:w="1814" w:type="dxa"/>
            <w:vMerge w:val="restart"/>
          </w:tcPr>
          <w:p w:rsidR="00A01533" w:rsidRDefault="00A01533">
            <w:pPr>
              <w:pStyle w:val="ConsPlusNormal"/>
              <w:jc w:val="center"/>
            </w:pPr>
            <w:r>
              <w:t>Ответственный исполнитель (соисполнитель или участник подпрограммы)</w:t>
            </w:r>
          </w:p>
        </w:tc>
        <w:tc>
          <w:tcPr>
            <w:tcW w:w="1644" w:type="dxa"/>
            <w:vMerge w:val="restart"/>
          </w:tcPr>
          <w:p w:rsidR="00A01533" w:rsidRDefault="00A01533">
            <w:pPr>
              <w:pStyle w:val="ConsPlusNormal"/>
              <w:jc w:val="center"/>
            </w:pPr>
            <w:r>
              <w:t>Срок реализации</w:t>
            </w:r>
          </w:p>
        </w:tc>
        <w:tc>
          <w:tcPr>
            <w:tcW w:w="8051" w:type="dxa"/>
            <w:gridSpan w:val="7"/>
          </w:tcPr>
          <w:p w:rsidR="00A01533" w:rsidRDefault="00A01533">
            <w:pPr>
              <w:pStyle w:val="ConsPlusNormal"/>
              <w:jc w:val="center"/>
            </w:pPr>
            <w:r>
              <w:t>Объем финансирования по годам (тыс. руб.)</w:t>
            </w:r>
          </w:p>
        </w:tc>
        <w:tc>
          <w:tcPr>
            <w:tcW w:w="1928" w:type="dxa"/>
            <w:vMerge w:val="restart"/>
          </w:tcPr>
          <w:p w:rsidR="00A01533" w:rsidRDefault="00A01533">
            <w:pPr>
              <w:pStyle w:val="ConsPlusNormal"/>
              <w:jc w:val="center"/>
            </w:pPr>
            <w:r>
              <w:t>Ожидаемый результат (краткое описание)</w:t>
            </w:r>
          </w:p>
        </w:tc>
        <w:tc>
          <w:tcPr>
            <w:tcW w:w="2041" w:type="dxa"/>
            <w:vMerge w:val="restart"/>
          </w:tcPr>
          <w:p w:rsidR="00A01533" w:rsidRDefault="00A01533">
            <w:pPr>
              <w:pStyle w:val="ConsPlusNormal"/>
              <w:jc w:val="center"/>
            </w:pPr>
            <w:r>
              <w:t>Последствия нереализации подпрограммы, ведомственной целевой программы, отдельного мероприятия</w:t>
            </w:r>
          </w:p>
        </w:tc>
      </w:tr>
      <w:tr w:rsidR="00A01533">
        <w:tc>
          <w:tcPr>
            <w:tcW w:w="567" w:type="dxa"/>
            <w:vMerge/>
          </w:tcPr>
          <w:p w:rsidR="00A01533" w:rsidRDefault="00A01533"/>
        </w:tc>
        <w:tc>
          <w:tcPr>
            <w:tcW w:w="1871" w:type="dxa"/>
            <w:vMerge/>
          </w:tcPr>
          <w:p w:rsidR="00A01533" w:rsidRDefault="00A01533"/>
        </w:tc>
        <w:tc>
          <w:tcPr>
            <w:tcW w:w="1814" w:type="dxa"/>
            <w:vMerge/>
          </w:tcPr>
          <w:p w:rsidR="00A01533" w:rsidRDefault="00A01533"/>
        </w:tc>
        <w:tc>
          <w:tcPr>
            <w:tcW w:w="1644" w:type="dxa"/>
            <w:vMerge/>
          </w:tcPr>
          <w:p w:rsidR="00A01533" w:rsidRDefault="00A01533"/>
        </w:tc>
        <w:tc>
          <w:tcPr>
            <w:tcW w:w="1191" w:type="dxa"/>
          </w:tcPr>
          <w:p w:rsidR="00A01533" w:rsidRDefault="00A01533">
            <w:pPr>
              <w:pStyle w:val="ConsPlusNormal"/>
              <w:jc w:val="center"/>
            </w:pPr>
            <w:r>
              <w:t>ВСЕГО:</w:t>
            </w:r>
          </w:p>
        </w:tc>
        <w:tc>
          <w:tcPr>
            <w:tcW w:w="1247" w:type="dxa"/>
          </w:tcPr>
          <w:p w:rsidR="00A01533" w:rsidRDefault="00A01533">
            <w:pPr>
              <w:pStyle w:val="ConsPlusNormal"/>
              <w:jc w:val="center"/>
            </w:pPr>
            <w:r>
              <w:t>2015</w:t>
            </w:r>
          </w:p>
        </w:tc>
        <w:tc>
          <w:tcPr>
            <w:tcW w:w="1134" w:type="dxa"/>
          </w:tcPr>
          <w:p w:rsidR="00A01533" w:rsidRDefault="00A01533">
            <w:pPr>
              <w:pStyle w:val="ConsPlusNormal"/>
              <w:jc w:val="center"/>
            </w:pPr>
            <w:r>
              <w:t>2016</w:t>
            </w:r>
          </w:p>
        </w:tc>
        <w:tc>
          <w:tcPr>
            <w:tcW w:w="1134" w:type="dxa"/>
          </w:tcPr>
          <w:p w:rsidR="00A01533" w:rsidRDefault="00A01533">
            <w:pPr>
              <w:pStyle w:val="ConsPlusNormal"/>
              <w:jc w:val="center"/>
            </w:pPr>
            <w:r>
              <w:t>2017</w:t>
            </w:r>
          </w:p>
        </w:tc>
        <w:tc>
          <w:tcPr>
            <w:tcW w:w="1134" w:type="dxa"/>
          </w:tcPr>
          <w:p w:rsidR="00A01533" w:rsidRDefault="00A01533">
            <w:pPr>
              <w:pStyle w:val="ConsPlusNormal"/>
              <w:jc w:val="center"/>
            </w:pPr>
            <w:r>
              <w:t>2018</w:t>
            </w:r>
          </w:p>
        </w:tc>
        <w:tc>
          <w:tcPr>
            <w:tcW w:w="1077" w:type="dxa"/>
          </w:tcPr>
          <w:p w:rsidR="00A01533" w:rsidRDefault="00A01533">
            <w:pPr>
              <w:pStyle w:val="ConsPlusNormal"/>
              <w:jc w:val="center"/>
            </w:pPr>
            <w:r>
              <w:t>2019</w:t>
            </w:r>
          </w:p>
        </w:tc>
        <w:tc>
          <w:tcPr>
            <w:tcW w:w="1134" w:type="dxa"/>
          </w:tcPr>
          <w:p w:rsidR="00A01533" w:rsidRDefault="00A01533">
            <w:pPr>
              <w:pStyle w:val="ConsPlusNormal"/>
              <w:jc w:val="center"/>
            </w:pPr>
            <w:r>
              <w:t>2020</w:t>
            </w:r>
          </w:p>
        </w:tc>
        <w:tc>
          <w:tcPr>
            <w:tcW w:w="1928" w:type="dxa"/>
            <w:vMerge/>
          </w:tcPr>
          <w:p w:rsidR="00A01533" w:rsidRDefault="00A01533"/>
        </w:tc>
        <w:tc>
          <w:tcPr>
            <w:tcW w:w="2041" w:type="dxa"/>
            <w:vMerge/>
          </w:tcPr>
          <w:p w:rsidR="00A01533" w:rsidRDefault="00A01533"/>
        </w:tc>
      </w:tr>
      <w:tr w:rsidR="00A01533">
        <w:tc>
          <w:tcPr>
            <w:tcW w:w="567" w:type="dxa"/>
          </w:tcPr>
          <w:p w:rsidR="00A01533" w:rsidRDefault="00A01533">
            <w:pPr>
              <w:pStyle w:val="ConsPlusNormal"/>
            </w:pPr>
          </w:p>
        </w:tc>
        <w:tc>
          <w:tcPr>
            <w:tcW w:w="17349" w:type="dxa"/>
            <w:gridSpan w:val="12"/>
          </w:tcPr>
          <w:p w:rsidR="00A01533" w:rsidRDefault="00A01533">
            <w:pPr>
              <w:pStyle w:val="ConsPlusNormal"/>
            </w:pPr>
            <w:r>
              <w:t>Подпрограммы</w:t>
            </w:r>
          </w:p>
        </w:tc>
      </w:tr>
      <w:tr w:rsidR="00A01533">
        <w:tc>
          <w:tcPr>
            <w:tcW w:w="567" w:type="dxa"/>
          </w:tcPr>
          <w:p w:rsidR="00A01533" w:rsidRDefault="00A01533">
            <w:pPr>
              <w:pStyle w:val="ConsPlusNormal"/>
            </w:pPr>
            <w:r>
              <w:t>1</w:t>
            </w:r>
          </w:p>
        </w:tc>
        <w:tc>
          <w:tcPr>
            <w:tcW w:w="1871" w:type="dxa"/>
          </w:tcPr>
          <w:p w:rsidR="00A01533" w:rsidRDefault="00A01533">
            <w:pPr>
              <w:pStyle w:val="ConsPlusNormal"/>
            </w:pPr>
            <w:hyperlink w:anchor="P568"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c>
          <w:tcPr>
            <w:tcW w:w="1814" w:type="dxa"/>
          </w:tcPr>
          <w:p w:rsidR="00A01533" w:rsidRDefault="00A01533">
            <w:pPr>
              <w:pStyle w:val="ConsPlusNormal"/>
              <w:jc w:val="center"/>
            </w:pPr>
            <w:r>
              <w:t>Комитет по управлению муниципальным имуществом Администрации города Пскова</w:t>
            </w:r>
          </w:p>
        </w:tc>
        <w:tc>
          <w:tcPr>
            <w:tcW w:w="1644" w:type="dxa"/>
          </w:tcPr>
          <w:p w:rsidR="00A01533" w:rsidRDefault="00A01533">
            <w:pPr>
              <w:pStyle w:val="ConsPlusNormal"/>
              <w:jc w:val="center"/>
            </w:pPr>
            <w:r>
              <w:t>01.01.2015 - 31.12.2020</w:t>
            </w:r>
          </w:p>
        </w:tc>
        <w:tc>
          <w:tcPr>
            <w:tcW w:w="1191" w:type="dxa"/>
          </w:tcPr>
          <w:p w:rsidR="00A01533" w:rsidRDefault="00A01533">
            <w:pPr>
              <w:pStyle w:val="ConsPlusNormal"/>
              <w:jc w:val="center"/>
            </w:pPr>
            <w:r>
              <w:t>46586,8</w:t>
            </w:r>
          </w:p>
        </w:tc>
        <w:tc>
          <w:tcPr>
            <w:tcW w:w="1247" w:type="dxa"/>
          </w:tcPr>
          <w:p w:rsidR="00A01533" w:rsidRDefault="00A01533">
            <w:pPr>
              <w:pStyle w:val="ConsPlusNormal"/>
              <w:jc w:val="center"/>
            </w:pPr>
            <w:r>
              <w:t>8067,3</w:t>
            </w:r>
          </w:p>
        </w:tc>
        <w:tc>
          <w:tcPr>
            <w:tcW w:w="1134" w:type="dxa"/>
          </w:tcPr>
          <w:p w:rsidR="00A01533" w:rsidRDefault="00A01533">
            <w:pPr>
              <w:pStyle w:val="ConsPlusNormal"/>
              <w:jc w:val="center"/>
            </w:pPr>
            <w:r>
              <w:t>8331,6</w:t>
            </w:r>
          </w:p>
        </w:tc>
        <w:tc>
          <w:tcPr>
            <w:tcW w:w="1134" w:type="dxa"/>
          </w:tcPr>
          <w:p w:rsidR="00A01533" w:rsidRDefault="00A01533">
            <w:pPr>
              <w:pStyle w:val="ConsPlusNormal"/>
              <w:jc w:val="center"/>
            </w:pPr>
            <w:r>
              <w:t>10913,2</w:t>
            </w:r>
          </w:p>
        </w:tc>
        <w:tc>
          <w:tcPr>
            <w:tcW w:w="1134" w:type="dxa"/>
          </w:tcPr>
          <w:p w:rsidR="00A01533" w:rsidRDefault="00A01533">
            <w:pPr>
              <w:pStyle w:val="ConsPlusNormal"/>
              <w:jc w:val="center"/>
            </w:pPr>
            <w:r>
              <w:t>6424,9</w:t>
            </w:r>
          </w:p>
        </w:tc>
        <w:tc>
          <w:tcPr>
            <w:tcW w:w="1077" w:type="dxa"/>
          </w:tcPr>
          <w:p w:rsidR="00A01533" w:rsidRDefault="00A01533">
            <w:pPr>
              <w:pStyle w:val="ConsPlusNormal"/>
              <w:jc w:val="center"/>
            </w:pPr>
            <w:r>
              <w:t>6424,9</w:t>
            </w:r>
          </w:p>
        </w:tc>
        <w:tc>
          <w:tcPr>
            <w:tcW w:w="1134" w:type="dxa"/>
          </w:tcPr>
          <w:p w:rsidR="00A01533" w:rsidRDefault="00A01533">
            <w:pPr>
              <w:pStyle w:val="ConsPlusNormal"/>
              <w:jc w:val="center"/>
            </w:pPr>
            <w:r>
              <w:t>6424,9</w:t>
            </w:r>
          </w:p>
        </w:tc>
        <w:tc>
          <w:tcPr>
            <w:tcW w:w="1928" w:type="dxa"/>
          </w:tcPr>
          <w:p w:rsidR="00A01533" w:rsidRDefault="00A01533">
            <w:pPr>
              <w:pStyle w:val="ConsPlusNormal"/>
            </w:pPr>
            <w:r>
              <w:t xml:space="preserve">Выявление бесхозяйных объектов, их оценка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w:t>
            </w:r>
            <w:r>
              <w:lastRenderedPageBreak/>
              <w:t>их в рыночный оборот; Оптимизация состава муниципального имущества, обеспечение его сохранности</w:t>
            </w:r>
          </w:p>
        </w:tc>
        <w:tc>
          <w:tcPr>
            <w:tcW w:w="2041" w:type="dxa"/>
          </w:tcPr>
          <w:p w:rsidR="00A01533" w:rsidRDefault="00A01533">
            <w:pPr>
              <w:pStyle w:val="ConsPlusNormal"/>
            </w:pPr>
            <w:r>
              <w:lastRenderedPageBreak/>
              <w:t>Снижение доходов в результате неэффективного управления муниципальным имуществом</w:t>
            </w:r>
          </w:p>
        </w:tc>
      </w:tr>
      <w:tr w:rsidR="00A01533">
        <w:tc>
          <w:tcPr>
            <w:tcW w:w="567" w:type="dxa"/>
          </w:tcPr>
          <w:p w:rsidR="00A01533" w:rsidRDefault="00A01533">
            <w:pPr>
              <w:pStyle w:val="ConsPlusNormal"/>
            </w:pPr>
            <w:r>
              <w:t>2</w:t>
            </w:r>
          </w:p>
        </w:tc>
        <w:tc>
          <w:tcPr>
            <w:tcW w:w="1871" w:type="dxa"/>
          </w:tcPr>
          <w:p w:rsidR="00A01533" w:rsidRDefault="00A01533">
            <w:pPr>
              <w:pStyle w:val="ConsPlusNormal"/>
            </w:pPr>
            <w:hyperlink w:anchor="P873" w:history="1">
              <w:r>
                <w:rPr>
                  <w:color w:val="0000FF"/>
                </w:rPr>
                <w:t>Обеспечение</w:t>
              </w:r>
            </w:hyperlink>
            <w:r>
              <w:t xml:space="preserve"> реализации муниципальной программы</w:t>
            </w:r>
          </w:p>
        </w:tc>
        <w:tc>
          <w:tcPr>
            <w:tcW w:w="1814" w:type="dxa"/>
          </w:tcPr>
          <w:p w:rsidR="00A01533" w:rsidRDefault="00A01533">
            <w:pPr>
              <w:pStyle w:val="ConsPlusNormal"/>
              <w:jc w:val="center"/>
            </w:pPr>
            <w:r>
              <w:t>Комитет по управлению муниципальным имуществом Администрации города Пскова</w:t>
            </w:r>
          </w:p>
        </w:tc>
        <w:tc>
          <w:tcPr>
            <w:tcW w:w="1644" w:type="dxa"/>
          </w:tcPr>
          <w:p w:rsidR="00A01533" w:rsidRDefault="00A01533">
            <w:pPr>
              <w:pStyle w:val="ConsPlusNormal"/>
              <w:jc w:val="center"/>
            </w:pPr>
            <w:r>
              <w:t>01.01.2015 - 31.12.2020</w:t>
            </w:r>
          </w:p>
        </w:tc>
        <w:tc>
          <w:tcPr>
            <w:tcW w:w="1191" w:type="dxa"/>
          </w:tcPr>
          <w:p w:rsidR="00A01533" w:rsidRDefault="00A01533">
            <w:pPr>
              <w:pStyle w:val="ConsPlusNormal"/>
              <w:jc w:val="center"/>
            </w:pPr>
            <w:r>
              <w:t>93916,8</w:t>
            </w:r>
          </w:p>
        </w:tc>
        <w:tc>
          <w:tcPr>
            <w:tcW w:w="1247" w:type="dxa"/>
          </w:tcPr>
          <w:p w:rsidR="00A01533" w:rsidRDefault="00A01533">
            <w:pPr>
              <w:pStyle w:val="ConsPlusNormal"/>
              <w:jc w:val="center"/>
            </w:pPr>
            <w:r>
              <w:t>15559,0</w:t>
            </w:r>
          </w:p>
        </w:tc>
        <w:tc>
          <w:tcPr>
            <w:tcW w:w="1134" w:type="dxa"/>
          </w:tcPr>
          <w:p w:rsidR="00A01533" w:rsidRDefault="00A01533">
            <w:pPr>
              <w:pStyle w:val="ConsPlusNormal"/>
              <w:jc w:val="center"/>
            </w:pPr>
            <w:r>
              <w:t>16124,6</w:t>
            </w:r>
          </w:p>
        </w:tc>
        <w:tc>
          <w:tcPr>
            <w:tcW w:w="1134" w:type="dxa"/>
          </w:tcPr>
          <w:p w:rsidR="00A01533" w:rsidRDefault="00A01533">
            <w:pPr>
              <w:pStyle w:val="ConsPlusNormal"/>
              <w:jc w:val="center"/>
            </w:pPr>
            <w:r>
              <w:t>15557,6</w:t>
            </w:r>
          </w:p>
        </w:tc>
        <w:tc>
          <w:tcPr>
            <w:tcW w:w="1134" w:type="dxa"/>
          </w:tcPr>
          <w:p w:rsidR="00A01533" w:rsidRDefault="00A01533">
            <w:pPr>
              <w:pStyle w:val="ConsPlusNormal"/>
              <w:jc w:val="center"/>
            </w:pPr>
            <w:r>
              <w:t>15557,6</w:t>
            </w:r>
          </w:p>
        </w:tc>
        <w:tc>
          <w:tcPr>
            <w:tcW w:w="1077" w:type="dxa"/>
          </w:tcPr>
          <w:p w:rsidR="00A01533" w:rsidRDefault="00A01533">
            <w:pPr>
              <w:pStyle w:val="ConsPlusNormal"/>
              <w:jc w:val="center"/>
            </w:pPr>
            <w:r>
              <w:t>15559,0</w:t>
            </w:r>
          </w:p>
        </w:tc>
        <w:tc>
          <w:tcPr>
            <w:tcW w:w="1134" w:type="dxa"/>
          </w:tcPr>
          <w:p w:rsidR="00A01533" w:rsidRDefault="00A01533">
            <w:pPr>
              <w:pStyle w:val="ConsPlusNormal"/>
              <w:jc w:val="center"/>
            </w:pPr>
            <w:r>
              <w:t>15559,0</w:t>
            </w:r>
          </w:p>
        </w:tc>
        <w:tc>
          <w:tcPr>
            <w:tcW w:w="1928" w:type="dxa"/>
          </w:tcPr>
          <w:p w:rsidR="00A01533" w:rsidRDefault="00A01533">
            <w:pPr>
              <w:pStyle w:val="ConsPlusNormal"/>
            </w:pPr>
            <w:r>
              <w:t>Наличие условий и обеспечение их реализации для достижения цели муниципальной программы; Осуществление информированности населения в области управления муниципальны</w:t>
            </w:r>
            <w:r>
              <w:lastRenderedPageBreak/>
              <w:t>м имуществом; Своевременность размещения информации в сети Интернет</w:t>
            </w:r>
          </w:p>
        </w:tc>
        <w:tc>
          <w:tcPr>
            <w:tcW w:w="2041" w:type="dxa"/>
          </w:tcPr>
          <w:p w:rsidR="00A01533" w:rsidRDefault="00A01533">
            <w:pPr>
              <w:pStyle w:val="ConsPlusNormal"/>
            </w:pPr>
            <w:r>
              <w:lastRenderedPageBreak/>
              <w:t>Возникновение рисков невыполнения муниципальной программы</w:t>
            </w:r>
          </w:p>
        </w:tc>
      </w:tr>
      <w:tr w:rsidR="00A01533">
        <w:tc>
          <w:tcPr>
            <w:tcW w:w="567" w:type="dxa"/>
          </w:tcPr>
          <w:p w:rsidR="00A01533" w:rsidRDefault="00A01533">
            <w:pPr>
              <w:pStyle w:val="ConsPlusNormal"/>
            </w:pPr>
          </w:p>
        </w:tc>
        <w:tc>
          <w:tcPr>
            <w:tcW w:w="17349" w:type="dxa"/>
            <w:gridSpan w:val="12"/>
          </w:tcPr>
          <w:p w:rsidR="00A01533" w:rsidRDefault="00A01533">
            <w:pPr>
              <w:pStyle w:val="ConsPlusNormal"/>
            </w:pPr>
            <w:r>
              <w:t>Отдельные мероприятия</w:t>
            </w:r>
          </w:p>
        </w:tc>
      </w:tr>
      <w:tr w:rsidR="00A01533">
        <w:tc>
          <w:tcPr>
            <w:tcW w:w="567" w:type="dxa"/>
          </w:tcPr>
          <w:p w:rsidR="00A01533" w:rsidRDefault="00A01533">
            <w:pPr>
              <w:pStyle w:val="ConsPlusNormal"/>
            </w:pPr>
            <w:r>
              <w:t>1</w:t>
            </w:r>
          </w:p>
        </w:tc>
        <w:tc>
          <w:tcPr>
            <w:tcW w:w="1871" w:type="dxa"/>
          </w:tcPr>
          <w:p w:rsidR="00A01533" w:rsidRDefault="00A01533">
            <w:pPr>
              <w:pStyle w:val="ConsPlusNormal"/>
            </w:pPr>
            <w:r>
              <w:t>Управление муниципальным долгом муниципального образования "Город Псков"</w:t>
            </w:r>
          </w:p>
        </w:tc>
        <w:tc>
          <w:tcPr>
            <w:tcW w:w="1814" w:type="dxa"/>
          </w:tcPr>
          <w:p w:rsidR="00A01533" w:rsidRDefault="00A01533">
            <w:pPr>
              <w:pStyle w:val="ConsPlusNormal"/>
              <w:jc w:val="center"/>
            </w:pPr>
            <w:r>
              <w:t>Финансовое управление Администрации города Пскова</w:t>
            </w:r>
          </w:p>
        </w:tc>
        <w:tc>
          <w:tcPr>
            <w:tcW w:w="1644" w:type="dxa"/>
          </w:tcPr>
          <w:p w:rsidR="00A01533" w:rsidRDefault="00A01533">
            <w:pPr>
              <w:pStyle w:val="ConsPlusNormal"/>
              <w:jc w:val="center"/>
            </w:pPr>
            <w:r>
              <w:t>01.01.2015 - 31.12.2020</w:t>
            </w:r>
          </w:p>
        </w:tc>
        <w:tc>
          <w:tcPr>
            <w:tcW w:w="1191" w:type="dxa"/>
          </w:tcPr>
          <w:p w:rsidR="00A01533" w:rsidRDefault="00A01533">
            <w:pPr>
              <w:pStyle w:val="ConsPlusNormal"/>
              <w:jc w:val="center"/>
            </w:pPr>
            <w:r>
              <w:t>546968,5</w:t>
            </w:r>
          </w:p>
        </w:tc>
        <w:tc>
          <w:tcPr>
            <w:tcW w:w="1247" w:type="dxa"/>
          </w:tcPr>
          <w:p w:rsidR="00A01533" w:rsidRDefault="00A01533">
            <w:pPr>
              <w:pStyle w:val="ConsPlusNormal"/>
              <w:jc w:val="center"/>
            </w:pPr>
            <w:r>
              <w:t>76874,5</w:t>
            </w:r>
          </w:p>
        </w:tc>
        <w:tc>
          <w:tcPr>
            <w:tcW w:w="1134" w:type="dxa"/>
          </w:tcPr>
          <w:p w:rsidR="00A01533" w:rsidRDefault="00A01533">
            <w:pPr>
              <w:pStyle w:val="ConsPlusNormal"/>
              <w:jc w:val="center"/>
            </w:pPr>
            <w:r>
              <w:t>88848,0</w:t>
            </w:r>
          </w:p>
        </w:tc>
        <w:tc>
          <w:tcPr>
            <w:tcW w:w="1134" w:type="dxa"/>
          </w:tcPr>
          <w:p w:rsidR="00A01533" w:rsidRDefault="00A01533">
            <w:pPr>
              <w:pStyle w:val="ConsPlusNormal"/>
              <w:jc w:val="center"/>
            </w:pPr>
            <w:r>
              <w:t>95311,5</w:t>
            </w:r>
          </w:p>
        </w:tc>
        <w:tc>
          <w:tcPr>
            <w:tcW w:w="1134" w:type="dxa"/>
          </w:tcPr>
          <w:p w:rsidR="00A01533" w:rsidRDefault="00A01533">
            <w:pPr>
              <w:pStyle w:val="ConsPlusNormal"/>
              <w:jc w:val="center"/>
            </w:pPr>
            <w:r>
              <w:t>95311,5</w:t>
            </w:r>
          </w:p>
        </w:tc>
        <w:tc>
          <w:tcPr>
            <w:tcW w:w="1077" w:type="dxa"/>
          </w:tcPr>
          <w:p w:rsidR="00A01533" w:rsidRDefault="00A01533">
            <w:pPr>
              <w:pStyle w:val="ConsPlusNormal"/>
              <w:jc w:val="center"/>
            </w:pPr>
            <w:r>
              <w:t>95311,5</w:t>
            </w:r>
          </w:p>
        </w:tc>
        <w:tc>
          <w:tcPr>
            <w:tcW w:w="1134" w:type="dxa"/>
          </w:tcPr>
          <w:p w:rsidR="00A01533" w:rsidRDefault="00A01533">
            <w:pPr>
              <w:pStyle w:val="ConsPlusNormal"/>
              <w:jc w:val="center"/>
            </w:pPr>
            <w:r>
              <w:t>95311,5</w:t>
            </w:r>
          </w:p>
        </w:tc>
        <w:tc>
          <w:tcPr>
            <w:tcW w:w="1928" w:type="dxa"/>
          </w:tcPr>
          <w:p w:rsidR="00A01533" w:rsidRDefault="00A01533">
            <w:pPr>
              <w:pStyle w:val="ConsPlusNormal"/>
            </w:pPr>
            <w:r>
              <w:t xml:space="preserve">Оптимизация 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w:t>
            </w:r>
            <w:r>
              <w:lastRenderedPageBreak/>
              <w:t>кредитами</w:t>
            </w:r>
          </w:p>
        </w:tc>
        <w:tc>
          <w:tcPr>
            <w:tcW w:w="2041" w:type="dxa"/>
          </w:tcPr>
          <w:p w:rsidR="00A01533" w:rsidRDefault="00A01533">
            <w:pPr>
              <w:pStyle w:val="ConsPlusNormal"/>
            </w:pPr>
            <w:r>
              <w:lastRenderedPageBreak/>
              <w:t>Повышение неэффективных расходов бюджета города Пскова</w:t>
            </w:r>
          </w:p>
        </w:tc>
      </w:tr>
      <w:tr w:rsidR="00A01533">
        <w:tc>
          <w:tcPr>
            <w:tcW w:w="567" w:type="dxa"/>
          </w:tcPr>
          <w:p w:rsidR="00A01533" w:rsidRDefault="00A01533">
            <w:pPr>
              <w:pStyle w:val="ConsPlusNormal"/>
            </w:pPr>
          </w:p>
        </w:tc>
        <w:tc>
          <w:tcPr>
            <w:tcW w:w="1871" w:type="dxa"/>
          </w:tcPr>
          <w:p w:rsidR="00A01533" w:rsidRDefault="00A01533">
            <w:pPr>
              <w:pStyle w:val="ConsPlusNormal"/>
            </w:pPr>
            <w:r>
              <w:t>Всего:</w:t>
            </w:r>
          </w:p>
        </w:tc>
        <w:tc>
          <w:tcPr>
            <w:tcW w:w="1814" w:type="dxa"/>
          </w:tcPr>
          <w:p w:rsidR="00A01533" w:rsidRDefault="00A01533">
            <w:pPr>
              <w:pStyle w:val="ConsPlusNormal"/>
            </w:pPr>
          </w:p>
        </w:tc>
        <w:tc>
          <w:tcPr>
            <w:tcW w:w="1644" w:type="dxa"/>
          </w:tcPr>
          <w:p w:rsidR="00A01533" w:rsidRDefault="00A01533">
            <w:pPr>
              <w:pStyle w:val="ConsPlusNormal"/>
            </w:pPr>
          </w:p>
        </w:tc>
        <w:tc>
          <w:tcPr>
            <w:tcW w:w="1191" w:type="dxa"/>
          </w:tcPr>
          <w:p w:rsidR="00A01533" w:rsidRDefault="00A01533">
            <w:pPr>
              <w:pStyle w:val="ConsPlusNormal"/>
              <w:jc w:val="center"/>
            </w:pPr>
            <w:r>
              <w:t>687472,1</w:t>
            </w:r>
          </w:p>
        </w:tc>
        <w:tc>
          <w:tcPr>
            <w:tcW w:w="1247" w:type="dxa"/>
          </w:tcPr>
          <w:p w:rsidR="00A01533" w:rsidRDefault="00A01533">
            <w:pPr>
              <w:pStyle w:val="ConsPlusNormal"/>
              <w:jc w:val="center"/>
            </w:pPr>
            <w:r>
              <w:t>100500,8</w:t>
            </w:r>
          </w:p>
        </w:tc>
        <w:tc>
          <w:tcPr>
            <w:tcW w:w="1134" w:type="dxa"/>
          </w:tcPr>
          <w:p w:rsidR="00A01533" w:rsidRDefault="00A01533">
            <w:pPr>
              <w:pStyle w:val="ConsPlusNormal"/>
              <w:jc w:val="center"/>
            </w:pPr>
            <w:r>
              <w:t>113304,2</w:t>
            </w:r>
          </w:p>
        </w:tc>
        <w:tc>
          <w:tcPr>
            <w:tcW w:w="1134" w:type="dxa"/>
          </w:tcPr>
          <w:p w:rsidR="00A01533" w:rsidRDefault="00A01533">
            <w:pPr>
              <w:pStyle w:val="ConsPlusNormal"/>
              <w:jc w:val="center"/>
            </w:pPr>
            <w:r>
              <w:t>121782,3</w:t>
            </w:r>
          </w:p>
        </w:tc>
        <w:tc>
          <w:tcPr>
            <w:tcW w:w="1134" w:type="dxa"/>
          </w:tcPr>
          <w:p w:rsidR="00A01533" w:rsidRDefault="00A01533">
            <w:pPr>
              <w:pStyle w:val="ConsPlusNormal"/>
              <w:jc w:val="center"/>
            </w:pPr>
            <w:r>
              <w:t>117294,0</w:t>
            </w:r>
          </w:p>
        </w:tc>
        <w:tc>
          <w:tcPr>
            <w:tcW w:w="1077" w:type="dxa"/>
          </w:tcPr>
          <w:p w:rsidR="00A01533" w:rsidRDefault="00A01533">
            <w:pPr>
              <w:pStyle w:val="ConsPlusNormal"/>
              <w:jc w:val="center"/>
            </w:pPr>
            <w:r>
              <w:t>117295,4</w:t>
            </w:r>
          </w:p>
        </w:tc>
        <w:tc>
          <w:tcPr>
            <w:tcW w:w="1134" w:type="dxa"/>
          </w:tcPr>
          <w:p w:rsidR="00A01533" w:rsidRDefault="00A01533">
            <w:pPr>
              <w:pStyle w:val="ConsPlusNormal"/>
              <w:jc w:val="center"/>
            </w:pPr>
            <w:r>
              <w:t>117295,4</w:t>
            </w:r>
          </w:p>
        </w:tc>
        <w:tc>
          <w:tcPr>
            <w:tcW w:w="1928" w:type="dxa"/>
          </w:tcPr>
          <w:p w:rsidR="00A01533" w:rsidRDefault="00A01533">
            <w:pPr>
              <w:pStyle w:val="ConsPlusNormal"/>
            </w:pPr>
          </w:p>
        </w:tc>
        <w:tc>
          <w:tcPr>
            <w:tcW w:w="2041" w:type="dxa"/>
          </w:tcPr>
          <w:p w:rsidR="00A01533" w:rsidRDefault="00A01533">
            <w:pPr>
              <w:pStyle w:val="ConsPlusNormal"/>
            </w:pPr>
          </w:p>
        </w:tc>
      </w:tr>
    </w:tbl>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center"/>
      </w:pPr>
      <w:bookmarkStart w:id="3" w:name="P568"/>
      <w:bookmarkEnd w:id="3"/>
      <w:r>
        <w:t>ПОДПРОГРАММА 1</w:t>
      </w:r>
    </w:p>
    <w:p w:rsidR="00A01533" w:rsidRDefault="00A01533">
      <w:pPr>
        <w:pStyle w:val="ConsPlusNormal"/>
        <w:jc w:val="center"/>
      </w:pPr>
      <w:r>
        <w:t>"Совершенствование системы управления муниципальным</w:t>
      </w:r>
    </w:p>
    <w:p w:rsidR="00A01533" w:rsidRDefault="00A01533">
      <w:pPr>
        <w:pStyle w:val="ConsPlusNormal"/>
        <w:jc w:val="center"/>
      </w:pPr>
      <w:r>
        <w:t>имуществом, повышение эффективности использования</w:t>
      </w:r>
    </w:p>
    <w:p w:rsidR="00A01533" w:rsidRDefault="00A01533">
      <w:pPr>
        <w:pStyle w:val="ConsPlusNormal"/>
        <w:jc w:val="center"/>
      </w:pPr>
      <w:r>
        <w:t>муниципального имущества" муниципальной программы</w:t>
      </w:r>
    </w:p>
    <w:p w:rsidR="00A01533" w:rsidRDefault="00A01533">
      <w:pPr>
        <w:pStyle w:val="ConsPlusNormal"/>
        <w:jc w:val="center"/>
      </w:pPr>
      <w:r>
        <w:t>"Совершенствование муниципального управления"</w:t>
      </w:r>
    </w:p>
    <w:p w:rsidR="00A01533" w:rsidRDefault="00A01533">
      <w:pPr>
        <w:pStyle w:val="ConsPlusNormal"/>
        <w:jc w:val="center"/>
      </w:pPr>
      <w:r>
        <w:t>Список изменяющих документов</w:t>
      </w:r>
    </w:p>
    <w:p w:rsidR="00A01533" w:rsidRDefault="00A01533">
      <w:pPr>
        <w:pStyle w:val="ConsPlusNormal"/>
        <w:jc w:val="center"/>
      </w:pPr>
      <w:r>
        <w:t>(в ред. постановлений Администрации города Пскова</w:t>
      </w:r>
    </w:p>
    <w:p w:rsidR="00A01533" w:rsidRDefault="00A01533">
      <w:pPr>
        <w:pStyle w:val="ConsPlusNormal"/>
        <w:jc w:val="center"/>
      </w:pPr>
      <w:r>
        <w:t xml:space="preserve">от 13.05.2015 </w:t>
      </w:r>
      <w:hyperlink r:id="rId58" w:history="1">
        <w:r>
          <w:rPr>
            <w:color w:val="0000FF"/>
          </w:rPr>
          <w:t>N 1052</w:t>
        </w:r>
      </w:hyperlink>
      <w:r>
        <w:t xml:space="preserve">, от 16.10.2015 </w:t>
      </w:r>
      <w:hyperlink r:id="rId59" w:history="1">
        <w:r>
          <w:rPr>
            <w:color w:val="0000FF"/>
          </w:rPr>
          <w:t>N 2149</w:t>
        </w:r>
      </w:hyperlink>
      <w:r>
        <w:t xml:space="preserve">, от 27.01.2016 </w:t>
      </w:r>
      <w:hyperlink r:id="rId60" w:history="1">
        <w:r>
          <w:rPr>
            <w:color w:val="0000FF"/>
          </w:rPr>
          <w:t>N 65</w:t>
        </w:r>
      </w:hyperlink>
      <w:r>
        <w:t>,</w:t>
      </w:r>
    </w:p>
    <w:p w:rsidR="00A01533" w:rsidRDefault="00A01533">
      <w:pPr>
        <w:pStyle w:val="ConsPlusNormal"/>
        <w:jc w:val="center"/>
      </w:pPr>
      <w:r>
        <w:t xml:space="preserve">от 30.03.2016 </w:t>
      </w:r>
      <w:hyperlink r:id="rId61" w:history="1">
        <w:r>
          <w:rPr>
            <w:color w:val="0000FF"/>
          </w:rPr>
          <w:t>N 382</w:t>
        </w:r>
      </w:hyperlink>
      <w:r>
        <w:t>)</w:t>
      </w:r>
    </w:p>
    <w:p w:rsidR="00A01533" w:rsidRDefault="00A01533">
      <w:pPr>
        <w:pStyle w:val="ConsPlusNormal"/>
        <w:jc w:val="both"/>
      </w:pPr>
    </w:p>
    <w:p w:rsidR="00A01533" w:rsidRDefault="00A01533">
      <w:pPr>
        <w:pStyle w:val="ConsPlusNormal"/>
        <w:jc w:val="center"/>
      </w:pPr>
      <w:r>
        <w:t>I. ПАСПОРТ</w:t>
      </w:r>
    </w:p>
    <w:p w:rsidR="00A01533" w:rsidRDefault="00A01533">
      <w:pPr>
        <w:pStyle w:val="ConsPlusNormal"/>
        <w:jc w:val="center"/>
      </w:pPr>
      <w:r>
        <w:t>подпрограммы "Совершенствование системы управления</w:t>
      </w:r>
    </w:p>
    <w:p w:rsidR="00A01533" w:rsidRDefault="00A01533">
      <w:pPr>
        <w:pStyle w:val="ConsPlusNormal"/>
        <w:jc w:val="center"/>
      </w:pPr>
      <w:r>
        <w:t>муниципальным имуществом, повышение эффективности</w:t>
      </w:r>
    </w:p>
    <w:p w:rsidR="00A01533" w:rsidRDefault="00A01533">
      <w:pPr>
        <w:pStyle w:val="ConsPlusNormal"/>
        <w:jc w:val="center"/>
      </w:pPr>
      <w:r>
        <w:t>использования муниципального имущества"</w:t>
      </w:r>
    </w:p>
    <w:p w:rsidR="00A01533" w:rsidRDefault="00A01533">
      <w:pPr>
        <w:pStyle w:val="ConsPlusNormal"/>
        <w:jc w:val="center"/>
      </w:pPr>
      <w:r>
        <w:t xml:space="preserve">(в ред. </w:t>
      </w:r>
      <w:hyperlink r:id="rId62" w:history="1">
        <w:r>
          <w:rPr>
            <w:color w:val="0000FF"/>
          </w:rPr>
          <w:t>постановления</w:t>
        </w:r>
      </w:hyperlink>
      <w:r>
        <w:t xml:space="preserve"> Администрации города Пскова</w:t>
      </w:r>
    </w:p>
    <w:p w:rsidR="00A01533" w:rsidRDefault="00A01533">
      <w:pPr>
        <w:pStyle w:val="ConsPlusNormal"/>
        <w:jc w:val="center"/>
      </w:pPr>
      <w:r>
        <w:t>от 13.05.2015 N 1052)</w:t>
      </w:r>
    </w:p>
    <w:p w:rsidR="00A01533" w:rsidRDefault="00A01533">
      <w:pPr>
        <w:pStyle w:val="ConsPlusNormal"/>
        <w:jc w:val="both"/>
      </w:pPr>
    </w:p>
    <w:p w:rsidR="00A01533" w:rsidRDefault="00A01533">
      <w:pPr>
        <w:pStyle w:val="ConsPlusNormal"/>
        <w:jc w:val="center"/>
      </w:pPr>
      <w:r>
        <w:t>Муниципальная программа "Совершенствование</w:t>
      </w:r>
    </w:p>
    <w:p w:rsidR="00A01533" w:rsidRDefault="00A01533">
      <w:pPr>
        <w:pStyle w:val="ConsPlusNormal"/>
        <w:jc w:val="center"/>
      </w:pPr>
      <w:r>
        <w:t>муниципального управления"</w:t>
      </w:r>
    </w:p>
    <w:p w:rsidR="00A01533" w:rsidRDefault="00A0153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1"/>
        <w:gridCol w:w="1191"/>
        <w:gridCol w:w="1170"/>
        <w:gridCol w:w="1081"/>
        <w:gridCol w:w="1079"/>
        <w:gridCol w:w="1096"/>
        <w:gridCol w:w="1095"/>
        <w:gridCol w:w="1134"/>
      </w:tblGrid>
      <w:tr w:rsidR="00A01533">
        <w:tc>
          <w:tcPr>
            <w:tcW w:w="2551" w:type="dxa"/>
          </w:tcPr>
          <w:p w:rsidR="00A01533" w:rsidRDefault="00A01533">
            <w:pPr>
              <w:pStyle w:val="ConsPlusNormal"/>
            </w:pPr>
            <w:r>
              <w:t>Ответственный исполнитель подпрограммы</w:t>
            </w:r>
          </w:p>
        </w:tc>
        <w:tc>
          <w:tcPr>
            <w:tcW w:w="9207" w:type="dxa"/>
            <w:gridSpan w:val="8"/>
          </w:tcPr>
          <w:p w:rsidR="00A01533" w:rsidRDefault="00A01533">
            <w:pPr>
              <w:pStyle w:val="ConsPlusNormal"/>
            </w:pPr>
            <w:r>
              <w:t>Комитет по управлению муниципальным имуществом города Пскова</w:t>
            </w:r>
          </w:p>
        </w:tc>
      </w:tr>
      <w:tr w:rsidR="00A01533">
        <w:tc>
          <w:tcPr>
            <w:tcW w:w="2551" w:type="dxa"/>
          </w:tcPr>
          <w:p w:rsidR="00A01533" w:rsidRDefault="00A01533">
            <w:pPr>
              <w:pStyle w:val="ConsPlusNormal"/>
            </w:pPr>
            <w:r>
              <w:t>Соисполнители подпрограммы</w:t>
            </w:r>
          </w:p>
        </w:tc>
        <w:tc>
          <w:tcPr>
            <w:tcW w:w="9207" w:type="dxa"/>
            <w:gridSpan w:val="8"/>
          </w:tcPr>
          <w:p w:rsidR="00A01533" w:rsidRDefault="00A01533">
            <w:pPr>
              <w:pStyle w:val="ConsPlusNormal"/>
            </w:pPr>
            <w:r>
              <w:t>отсутствуют</w:t>
            </w:r>
          </w:p>
        </w:tc>
      </w:tr>
      <w:tr w:rsidR="00A01533">
        <w:tc>
          <w:tcPr>
            <w:tcW w:w="2551" w:type="dxa"/>
          </w:tcPr>
          <w:p w:rsidR="00A01533" w:rsidRDefault="00A01533">
            <w:pPr>
              <w:pStyle w:val="ConsPlusNormal"/>
            </w:pPr>
            <w:r>
              <w:t>Цель подпрограммы</w:t>
            </w:r>
          </w:p>
        </w:tc>
        <w:tc>
          <w:tcPr>
            <w:tcW w:w="9207" w:type="dxa"/>
            <w:gridSpan w:val="8"/>
          </w:tcPr>
          <w:p w:rsidR="00A01533" w:rsidRDefault="00A01533">
            <w:pPr>
              <w:pStyle w:val="ConsPlusNormal"/>
            </w:pPr>
            <w:r>
              <w:t>Повышение эффективности управления муниципальной собственностью</w:t>
            </w:r>
          </w:p>
        </w:tc>
      </w:tr>
      <w:tr w:rsidR="00A01533">
        <w:tc>
          <w:tcPr>
            <w:tcW w:w="2551" w:type="dxa"/>
            <w:vMerge w:val="restart"/>
          </w:tcPr>
          <w:p w:rsidR="00A01533" w:rsidRDefault="00A01533">
            <w:pPr>
              <w:pStyle w:val="ConsPlusNormal"/>
            </w:pPr>
            <w:r>
              <w:t>Задачи подпрограммы</w:t>
            </w:r>
          </w:p>
        </w:tc>
        <w:tc>
          <w:tcPr>
            <w:tcW w:w="9207" w:type="dxa"/>
            <w:gridSpan w:val="8"/>
          </w:tcPr>
          <w:p w:rsidR="00A01533" w:rsidRDefault="00A01533">
            <w:pPr>
              <w:pStyle w:val="ConsPlusNormal"/>
            </w:pPr>
            <w:r>
              <w:t>1. Обеспечение рационального и эффективного использования имущества, составляющего казну муниципального образования "Город Псков"</w:t>
            </w:r>
          </w:p>
        </w:tc>
      </w:tr>
      <w:tr w:rsidR="00A01533">
        <w:tc>
          <w:tcPr>
            <w:tcW w:w="2551" w:type="dxa"/>
            <w:vMerge/>
          </w:tcPr>
          <w:p w:rsidR="00A01533" w:rsidRDefault="00A01533"/>
        </w:tc>
        <w:tc>
          <w:tcPr>
            <w:tcW w:w="9207" w:type="dxa"/>
            <w:gridSpan w:val="8"/>
          </w:tcPr>
          <w:p w:rsidR="00A01533" w:rsidRDefault="00A01533">
            <w:pPr>
              <w:pStyle w:val="ConsPlusNormal"/>
            </w:pPr>
            <w:r>
              <w:t>2. Обеспечение максимальной доходности от использования имущества, составляющего казну муниципального образования "Город Псков"</w:t>
            </w:r>
          </w:p>
        </w:tc>
      </w:tr>
      <w:tr w:rsidR="00A01533">
        <w:tc>
          <w:tcPr>
            <w:tcW w:w="2551" w:type="dxa"/>
            <w:vMerge w:val="restart"/>
          </w:tcPr>
          <w:p w:rsidR="00A01533" w:rsidRDefault="00A01533">
            <w:pPr>
              <w:pStyle w:val="ConsPlusNormal"/>
            </w:pPr>
            <w:r>
              <w:t>Целевые показатели (индикаторы) подпрограммы</w:t>
            </w:r>
          </w:p>
        </w:tc>
        <w:tc>
          <w:tcPr>
            <w:tcW w:w="9207" w:type="dxa"/>
            <w:gridSpan w:val="8"/>
          </w:tcPr>
          <w:p w:rsidR="00A01533" w:rsidRDefault="00A01533">
            <w:pPr>
              <w:pStyle w:val="ConsPlusNormal"/>
            </w:pPr>
            <w: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A01533">
        <w:tc>
          <w:tcPr>
            <w:tcW w:w="2551" w:type="dxa"/>
            <w:vMerge/>
          </w:tcPr>
          <w:p w:rsidR="00A01533" w:rsidRDefault="00A01533"/>
        </w:tc>
        <w:tc>
          <w:tcPr>
            <w:tcW w:w="9207" w:type="dxa"/>
            <w:gridSpan w:val="8"/>
          </w:tcPr>
          <w:p w:rsidR="00A01533" w:rsidRDefault="00A01533">
            <w:pPr>
              <w:pStyle w:val="ConsPlusNormal"/>
            </w:pPr>
            <w:r>
              <w:t>2.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r>
      <w:tr w:rsidR="00A01533">
        <w:tblPrEx>
          <w:tblBorders>
            <w:insideH w:val="nil"/>
          </w:tblBorders>
        </w:tblPrEx>
        <w:tc>
          <w:tcPr>
            <w:tcW w:w="2551" w:type="dxa"/>
            <w:tcBorders>
              <w:bottom w:val="nil"/>
            </w:tcBorders>
          </w:tcPr>
          <w:p w:rsidR="00A01533" w:rsidRDefault="00A01533">
            <w:pPr>
              <w:pStyle w:val="ConsPlusNormal"/>
            </w:pPr>
            <w:r>
              <w:t>Этапы и сроки реализации подпрограммы</w:t>
            </w:r>
          </w:p>
        </w:tc>
        <w:tc>
          <w:tcPr>
            <w:tcW w:w="9207" w:type="dxa"/>
            <w:gridSpan w:val="8"/>
            <w:tcBorders>
              <w:bottom w:val="nil"/>
            </w:tcBorders>
          </w:tcPr>
          <w:p w:rsidR="00A01533" w:rsidRDefault="00A01533">
            <w:pPr>
              <w:pStyle w:val="ConsPlusNormal"/>
            </w:pPr>
            <w:r>
              <w:t>01.01.2015 - 31.12.2020</w:t>
            </w:r>
          </w:p>
        </w:tc>
      </w:tr>
      <w:tr w:rsidR="00A01533">
        <w:tblPrEx>
          <w:tblBorders>
            <w:insideH w:val="nil"/>
          </w:tblBorders>
        </w:tblPrEx>
        <w:tc>
          <w:tcPr>
            <w:tcW w:w="11758" w:type="dxa"/>
            <w:gridSpan w:val="9"/>
            <w:tcBorders>
              <w:top w:val="nil"/>
            </w:tcBorders>
          </w:tcPr>
          <w:p w:rsidR="00A01533" w:rsidRDefault="00A01533">
            <w:pPr>
              <w:pStyle w:val="ConsPlusNormal"/>
              <w:jc w:val="both"/>
            </w:pPr>
            <w:r>
              <w:t xml:space="preserve">(в ред. </w:t>
            </w:r>
            <w:hyperlink r:id="rId63" w:history="1">
              <w:r>
                <w:rPr>
                  <w:color w:val="0000FF"/>
                </w:rPr>
                <w:t>постановления</w:t>
              </w:r>
            </w:hyperlink>
            <w:r>
              <w:t xml:space="preserve"> Администрации города Пскова от 27.01.2016 N 65)</w:t>
            </w:r>
          </w:p>
        </w:tc>
      </w:tr>
      <w:tr w:rsidR="00A01533">
        <w:tc>
          <w:tcPr>
            <w:tcW w:w="2551" w:type="dxa"/>
            <w:vMerge w:val="restart"/>
            <w:tcBorders>
              <w:bottom w:val="nil"/>
            </w:tcBorders>
          </w:tcPr>
          <w:p w:rsidR="00A01533" w:rsidRDefault="00A01533">
            <w:pPr>
              <w:pStyle w:val="ConsPlusNormal"/>
            </w:pPr>
            <w:r>
              <w:lastRenderedPageBreak/>
              <w:t>Объемы бюджетных ассигнований по подпрограмме</w:t>
            </w:r>
          </w:p>
        </w:tc>
        <w:tc>
          <w:tcPr>
            <w:tcW w:w="1361" w:type="dxa"/>
          </w:tcPr>
          <w:p w:rsidR="00A01533" w:rsidRDefault="00A01533">
            <w:pPr>
              <w:pStyle w:val="ConsPlusNormal"/>
            </w:pPr>
            <w:r>
              <w:t>Источники финансирования</w:t>
            </w:r>
          </w:p>
        </w:tc>
        <w:tc>
          <w:tcPr>
            <w:tcW w:w="1191" w:type="dxa"/>
          </w:tcPr>
          <w:p w:rsidR="00A01533" w:rsidRDefault="00A01533">
            <w:pPr>
              <w:pStyle w:val="ConsPlusNormal"/>
              <w:jc w:val="center"/>
            </w:pPr>
            <w:r>
              <w:t>2015</w:t>
            </w:r>
          </w:p>
        </w:tc>
        <w:tc>
          <w:tcPr>
            <w:tcW w:w="1170" w:type="dxa"/>
          </w:tcPr>
          <w:p w:rsidR="00A01533" w:rsidRDefault="00A01533">
            <w:pPr>
              <w:pStyle w:val="ConsPlusNormal"/>
              <w:jc w:val="center"/>
            </w:pPr>
            <w:r>
              <w:t>2016</w:t>
            </w:r>
          </w:p>
        </w:tc>
        <w:tc>
          <w:tcPr>
            <w:tcW w:w="1081" w:type="dxa"/>
          </w:tcPr>
          <w:p w:rsidR="00A01533" w:rsidRDefault="00A01533">
            <w:pPr>
              <w:pStyle w:val="ConsPlusNormal"/>
              <w:jc w:val="center"/>
            </w:pPr>
            <w:r>
              <w:t>2017</w:t>
            </w:r>
          </w:p>
        </w:tc>
        <w:tc>
          <w:tcPr>
            <w:tcW w:w="1079" w:type="dxa"/>
          </w:tcPr>
          <w:p w:rsidR="00A01533" w:rsidRDefault="00A01533">
            <w:pPr>
              <w:pStyle w:val="ConsPlusNormal"/>
              <w:jc w:val="center"/>
            </w:pPr>
            <w:r>
              <w:t>2018</w:t>
            </w:r>
          </w:p>
        </w:tc>
        <w:tc>
          <w:tcPr>
            <w:tcW w:w="1096" w:type="dxa"/>
          </w:tcPr>
          <w:p w:rsidR="00A01533" w:rsidRDefault="00A01533">
            <w:pPr>
              <w:pStyle w:val="ConsPlusNormal"/>
              <w:jc w:val="center"/>
            </w:pPr>
            <w:r>
              <w:t>2019</w:t>
            </w:r>
          </w:p>
        </w:tc>
        <w:tc>
          <w:tcPr>
            <w:tcW w:w="1095" w:type="dxa"/>
          </w:tcPr>
          <w:p w:rsidR="00A01533" w:rsidRDefault="00A01533">
            <w:pPr>
              <w:pStyle w:val="ConsPlusNormal"/>
              <w:jc w:val="center"/>
            </w:pPr>
            <w:r>
              <w:t>2020</w:t>
            </w:r>
          </w:p>
        </w:tc>
        <w:tc>
          <w:tcPr>
            <w:tcW w:w="1134" w:type="dxa"/>
          </w:tcPr>
          <w:p w:rsidR="00A01533" w:rsidRDefault="00A01533">
            <w:pPr>
              <w:pStyle w:val="ConsPlusNormal"/>
              <w:jc w:val="center"/>
            </w:pPr>
            <w:r>
              <w:t>Итого</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местный бюджет</w:t>
            </w:r>
          </w:p>
        </w:tc>
        <w:tc>
          <w:tcPr>
            <w:tcW w:w="1191" w:type="dxa"/>
          </w:tcPr>
          <w:p w:rsidR="00A01533" w:rsidRDefault="00A01533">
            <w:pPr>
              <w:pStyle w:val="ConsPlusNormal"/>
              <w:jc w:val="center"/>
            </w:pPr>
            <w:r>
              <w:t>8067,3</w:t>
            </w:r>
          </w:p>
        </w:tc>
        <w:tc>
          <w:tcPr>
            <w:tcW w:w="1170" w:type="dxa"/>
          </w:tcPr>
          <w:p w:rsidR="00A01533" w:rsidRDefault="00A01533">
            <w:pPr>
              <w:pStyle w:val="ConsPlusNormal"/>
              <w:jc w:val="center"/>
            </w:pPr>
            <w:r>
              <w:t>8331,6</w:t>
            </w:r>
          </w:p>
        </w:tc>
        <w:tc>
          <w:tcPr>
            <w:tcW w:w="1081" w:type="dxa"/>
          </w:tcPr>
          <w:p w:rsidR="00A01533" w:rsidRDefault="00A01533">
            <w:pPr>
              <w:pStyle w:val="ConsPlusNormal"/>
              <w:jc w:val="center"/>
            </w:pPr>
            <w:r>
              <w:t>10913,2</w:t>
            </w:r>
          </w:p>
        </w:tc>
        <w:tc>
          <w:tcPr>
            <w:tcW w:w="1079" w:type="dxa"/>
          </w:tcPr>
          <w:p w:rsidR="00A01533" w:rsidRDefault="00A01533">
            <w:pPr>
              <w:pStyle w:val="ConsPlusNormal"/>
              <w:jc w:val="center"/>
            </w:pPr>
            <w:r>
              <w:t>6424,9</w:t>
            </w:r>
          </w:p>
        </w:tc>
        <w:tc>
          <w:tcPr>
            <w:tcW w:w="1096" w:type="dxa"/>
          </w:tcPr>
          <w:p w:rsidR="00A01533" w:rsidRDefault="00A01533">
            <w:pPr>
              <w:pStyle w:val="ConsPlusNormal"/>
              <w:jc w:val="center"/>
            </w:pPr>
            <w:r>
              <w:t>6424,9</w:t>
            </w:r>
          </w:p>
        </w:tc>
        <w:tc>
          <w:tcPr>
            <w:tcW w:w="1095" w:type="dxa"/>
          </w:tcPr>
          <w:p w:rsidR="00A01533" w:rsidRDefault="00A01533">
            <w:pPr>
              <w:pStyle w:val="ConsPlusNormal"/>
              <w:jc w:val="center"/>
            </w:pPr>
            <w:r>
              <w:t>6424,9</w:t>
            </w:r>
          </w:p>
        </w:tc>
        <w:tc>
          <w:tcPr>
            <w:tcW w:w="1134" w:type="dxa"/>
          </w:tcPr>
          <w:p w:rsidR="00A01533" w:rsidRDefault="00A01533">
            <w:pPr>
              <w:pStyle w:val="ConsPlusNormal"/>
              <w:jc w:val="center"/>
            </w:pPr>
            <w:r>
              <w:t>46586,8</w:t>
            </w:r>
          </w:p>
        </w:tc>
      </w:tr>
      <w:tr w:rsidR="00A01533">
        <w:tblPrEx>
          <w:tblBorders>
            <w:insideH w:val="nil"/>
          </w:tblBorders>
        </w:tblPrEx>
        <w:tc>
          <w:tcPr>
            <w:tcW w:w="2551" w:type="dxa"/>
            <w:vMerge/>
            <w:tcBorders>
              <w:bottom w:val="nil"/>
            </w:tcBorders>
          </w:tcPr>
          <w:p w:rsidR="00A01533" w:rsidRDefault="00A01533"/>
        </w:tc>
        <w:tc>
          <w:tcPr>
            <w:tcW w:w="1361" w:type="dxa"/>
            <w:tcBorders>
              <w:bottom w:val="nil"/>
            </w:tcBorders>
          </w:tcPr>
          <w:p w:rsidR="00A01533" w:rsidRDefault="00A01533">
            <w:pPr>
              <w:pStyle w:val="ConsPlusNormal"/>
            </w:pPr>
            <w:r>
              <w:t>Всего по подпрограмме:</w:t>
            </w:r>
          </w:p>
        </w:tc>
        <w:tc>
          <w:tcPr>
            <w:tcW w:w="1191" w:type="dxa"/>
            <w:tcBorders>
              <w:bottom w:val="nil"/>
            </w:tcBorders>
          </w:tcPr>
          <w:p w:rsidR="00A01533" w:rsidRDefault="00A01533">
            <w:pPr>
              <w:pStyle w:val="ConsPlusNormal"/>
              <w:jc w:val="center"/>
            </w:pPr>
            <w:r>
              <w:t>8067,3</w:t>
            </w:r>
          </w:p>
        </w:tc>
        <w:tc>
          <w:tcPr>
            <w:tcW w:w="1170" w:type="dxa"/>
            <w:tcBorders>
              <w:bottom w:val="nil"/>
            </w:tcBorders>
          </w:tcPr>
          <w:p w:rsidR="00A01533" w:rsidRDefault="00A01533">
            <w:pPr>
              <w:pStyle w:val="ConsPlusNormal"/>
              <w:jc w:val="center"/>
            </w:pPr>
            <w:r>
              <w:t>8331,6</w:t>
            </w:r>
          </w:p>
        </w:tc>
        <w:tc>
          <w:tcPr>
            <w:tcW w:w="1081" w:type="dxa"/>
            <w:tcBorders>
              <w:bottom w:val="nil"/>
            </w:tcBorders>
          </w:tcPr>
          <w:p w:rsidR="00A01533" w:rsidRDefault="00A01533">
            <w:pPr>
              <w:pStyle w:val="ConsPlusNormal"/>
              <w:jc w:val="center"/>
            </w:pPr>
            <w:r>
              <w:t>10913,2</w:t>
            </w:r>
          </w:p>
        </w:tc>
        <w:tc>
          <w:tcPr>
            <w:tcW w:w="1079" w:type="dxa"/>
            <w:tcBorders>
              <w:bottom w:val="nil"/>
            </w:tcBorders>
          </w:tcPr>
          <w:p w:rsidR="00A01533" w:rsidRDefault="00A01533">
            <w:pPr>
              <w:pStyle w:val="ConsPlusNormal"/>
              <w:jc w:val="center"/>
            </w:pPr>
            <w:r>
              <w:t>6424,9</w:t>
            </w:r>
          </w:p>
        </w:tc>
        <w:tc>
          <w:tcPr>
            <w:tcW w:w="1096" w:type="dxa"/>
            <w:tcBorders>
              <w:bottom w:val="nil"/>
            </w:tcBorders>
          </w:tcPr>
          <w:p w:rsidR="00A01533" w:rsidRDefault="00A01533">
            <w:pPr>
              <w:pStyle w:val="ConsPlusNormal"/>
              <w:jc w:val="center"/>
            </w:pPr>
            <w:r>
              <w:t>6424,9</w:t>
            </w:r>
          </w:p>
        </w:tc>
        <w:tc>
          <w:tcPr>
            <w:tcW w:w="1095" w:type="dxa"/>
            <w:tcBorders>
              <w:bottom w:val="nil"/>
            </w:tcBorders>
          </w:tcPr>
          <w:p w:rsidR="00A01533" w:rsidRDefault="00A01533">
            <w:pPr>
              <w:pStyle w:val="ConsPlusNormal"/>
              <w:jc w:val="center"/>
            </w:pPr>
            <w:r>
              <w:t>6424,9</w:t>
            </w:r>
          </w:p>
        </w:tc>
        <w:tc>
          <w:tcPr>
            <w:tcW w:w="1134" w:type="dxa"/>
            <w:tcBorders>
              <w:bottom w:val="nil"/>
            </w:tcBorders>
          </w:tcPr>
          <w:p w:rsidR="00A01533" w:rsidRDefault="00A01533">
            <w:pPr>
              <w:pStyle w:val="ConsPlusNormal"/>
              <w:jc w:val="center"/>
            </w:pPr>
            <w:r>
              <w:t>46586,8</w:t>
            </w:r>
          </w:p>
        </w:tc>
      </w:tr>
      <w:tr w:rsidR="00A01533">
        <w:tblPrEx>
          <w:tblBorders>
            <w:insideH w:val="nil"/>
          </w:tblBorders>
        </w:tblPrEx>
        <w:tc>
          <w:tcPr>
            <w:tcW w:w="11758" w:type="dxa"/>
            <w:gridSpan w:val="9"/>
            <w:tcBorders>
              <w:top w:val="nil"/>
            </w:tcBorders>
          </w:tcPr>
          <w:p w:rsidR="00A01533" w:rsidRDefault="00A01533">
            <w:pPr>
              <w:pStyle w:val="ConsPlusNormal"/>
              <w:jc w:val="both"/>
            </w:pPr>
            <w:r>
              <w:t xml:space="preserve">(в ред. </w:t>
            </w:r>
            <w:hyperlink r:id="rId64" w:history="1">
              <w:r>
                <w:rPr>
                  <w:color w:val="0000FF"/>
                </w:rPr>
                <w:t>постановления</w:t>
              </w:r>
            </w:hyperlink>
            <w:r>
              <w:t xml:space="preserve"> Администрации города Пскова от 30.03.2016 N 382)</w:t>
            </w:r>
          </w:p>
        </w:tc>
      </w:tr>
      <w:tr w:rsidR="00A01533">
        <w:tc>
          <w:tcPr>
            <w:tcW w:w="2551" w:type="dxa"/>
            <w:vMerge w:val="restart"/>
          </w:tcPr>
          <w:p w:rsidR="00A01533" w:rsidRDefault="00A01533">
            <w:pPr>
              <w:pStyle w:val="ConsPlusNormal"/>
            </w:pPr>
            <w:r>
              <w:t>Ожидаемые результаты реализации подпрограммы</w:t>
            </w:r>
          </w:p>
        </w:tc>
        <w:tc>
          <w:tcPr>
            <w:tcW w:w="9207" w:type="dxa"/>
            <w:gridSpan w:val="8"/>
          </w:tcPr>
          <w:p w:rsidR="00A01533" w:rsidRDefault="00A01533">
            <w:pPr>
              <w:pStyle w:val="ConsPlusNormal"/>
            </w:pPr>
            <w:r>
              <w:t>1. Выявление бесхозяйных объектов, их оценка и вовлечение в хозяйственный оборот</w:t>
            </w:r>
          </w:p>
        </w:tc>
      </w:tr>
      <w:tr w:rsidR="00A01533">
        <w:tc>
          <w:tcPr>
            <w:tcW w:w="2551" w:type="dxa"/>
            <w:vMerge/>
          </w:tcPr>
          <w:p w:rsidR="00A01533" w:rsidRDefault="00A01533"/>
        </w:tc>
        <w:tc>
          <w:tcPr>
            <w:tcW w:w="9207" w:type="dxa"/>
            <w:gridSpan w:val="8"/>
          </w:tcPr>
          <w:p w:rsidR="00A01533" w:rsidRDefault="00A01533">
            <w:pPr>
              <w:pStyle w:val="ConsPlusNormal"/>
            </w:pPr>
            <w: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A01533">
        <w:tc>
          <w:tcPr>
            <w:tcW w:w="2551" w:type="dxa"/>
            <w:vMerge/>
          </w:tcPr>
          <w:p w:rsidR="00A01533" w:rsidRDefault="00A01533"/>
        </w:tc>
        <w:tc>
          <w:tcPr>
            <w:tcW w:w="9207" w:type="dxa"/>
            <w:gridSpan w:val="8"/>
          </w:tcPr>
          <w:p w:rsidR="00A01533" w:rsidRDefault="00A01533">
            <w:pPr>
              <w:pStyle w:val="ConsPlusNormal"/>
            </w:pPr>
            <w:r>
              <w:t>3. Оптимизация состава муниципального имущества, обеспечение его сохранности</w:t>
            </w:r>
          </w:p>
        </w:tc>
      </w:tr>
    </w:tbl>
    <w:p w:rsidR="00A01533" w:rsidRDefault="00A01533">
      <w:pPr>
        <w:sectPr w:rsidR="00A01533">
          <w:pgSz w:w="16838" w:h="11905"/>
          <w:pgMar w:top="1701" w:right="1134" w:bottom="850" w:left="1134" w:header="0" w:footer="0" w:gutter="0"/>
          <w:cols w:space="720"/>
        </w:sectPr>
      </w:pPr>
    </w:p>
    <w:p w:rsidR="00A01533" w:rsidRDefault="00A01533">
      <w:pPr>
        <w:pStyle w:val="ConsPlusNormal"/>
        <w:jc w:val="both"/>
      </w:pPr>
    </w:p>
    <w:p w:rsidR="00A01533" w:rsidRDefault="00A01533">
      <w:pPr>
        <w:pStyle w:val="ConsPlusNormal"/>
        <w:jc w:val="center"/>
      </w:pPr>
      <w:r>
        <w:t>II. Характеристика текущего состояния сферы реализации</w:t>
      </w:r>
    </w:p>
    <w:p w:rsidR="00A01533" w:rsidRDefault="00A01533">
      <w:pPr>
        <w:pStyle w:val="ConsPlusNormal"/>
        <w:jc w:val="center"/>
      </w:pPr>
      <w:r>
        <w:t>подпрограммы, описание основных проблем в указанной</w:t>
      </w:r>
    </w:p>
    <w:p w:rsidR="00A01533" w:rsidRDefault="00A01533">
      <w:pPr>
        <w:pStyle w:val="ConsPlusNormal"/>
        <w:jc w:val="center"/>
      </w:pPr>
      <w:r>
        <w:t>сфере и прогноз ее развития</w:t>
      </w:r>
    </w:p>
    <w:p w:rsidR="00A01533" w:rsidRDefault="00A01533">
      <w:pPr>
        <w:pStyle w:val="ConsPlusNormal"/>
        <w:jc w:val="both"/>
      </w:pPr>
    </w:p>
    <w:p w:rsidR="00A01533" w:rsidRDefault="00A01533">
      <w:pPr>
        <w:pStyle w:val="ConsPlusNormal"/>
        <w:ind w:firstLine="540"/>
        <w:jc w:val="both"/>
      </w:pPr>
      <w:r>
        <w:t xml:space="preserve">Федеральным </w:t>
      </w:r>
      <w:hyperlink r:id="rId65"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A01533" w:rsidRDefault="00A01533">
      <w:pPr>
        <w:pStyle w:val="ConsPlusNormal"/>
        <w:ind w:firstLine="540"/>
        <w:jc w:val="both"/>
      </w:pPr>
      <w: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A01533" w:rsidRDefault="00A01533">
      <w:pPr>
        <w:pStyle w:val="ConsPlusNormal"/>
        <w:ind w:firstLine="540"/>
        <w:jc w:val="both"/>
      </w:pPr>
      <w: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A01533" w:rsidRDefault="00A01533">
      <w:pPr>
        <w:pStyle w:val="ConsPlusNormal"/>
        <w:ind w:firstLine="540"/>
        <w:jc w:val="both"/>
      </w:pPr>
      <w: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A01533" w:rsidRDefault="00A01533">
      <w:pPr>
        <w:pStyle w:val="ConsPlusNormal"/>
        <w:ind w:firstLine="540"/>
        <w:jc w:val="both"/>
      </w:pPr>
      <w:r>
        <w:t xml:space="preserve">В соответствии с </w:t>
      </w:r>
      <w:hyperlink r:id="rId66"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A01533" w:rsidRDefault="00A01533">
      <w:pPr>
        <w:pStyle w:val="ConsPlusNormal"/>
        <w:ind w:firstLine="540"/>
        <w:jc w:val="both"/>
      </w:pPr>
      <w:r>
        <w:t>- обеспечение эффективного управления, распоряжения, а также рационального использования имущества города;</w:t>
      </w:r>
    </w:p>
    <w:p w:rsidR="00A01533" w:rsidRDefault="00A01533">
      <w:pPr>
        <w:pStyle w:val="ConsPlusNormal"/>
        <w:ind w:firstLine="540"/>
        <w:jc w:val="both"/>
      </w:pPr>
      <w:r>
        <w:t>- осуществление приватизации и обеспечение системного и планового подхода к приватизационному процессу;</w:t>
      </w:r>
    </w:p>
    <w:p w:rsidR="00A01533" w:rsidRDefault="00A01533">
      <w:pPr>
        <w:pStyle w:val="ConsPlusNormal"/>
        <w:ind w:firstLine="540"/>
        <w:jc w:val="both"/>
      </w:pPr>
      <w: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A01533" w:rsidRDefault="00A01533">
      <w:pPr>
        <w:pStyle w:val="ConsPlusNormal"/>
        <w:ind w:firstLine="540"/>
        <w:jc w:val="both"/>
      </w:pPr>
      <w:r>
        <w:t xml:space="preserve">- методическое и правовое обеспечение процессов приватизации, </w:t>
      </w:r>
      <w:r>
        <w:lastRenderedPageBreak/>
        <w:t>управления и распоряжения муниципальным имуществом;</w:t>
      </w:r>
    </w:p>
    <w:p w:rsidR="00A01533" w:rsidRDefault="00A01533">
      <w:pPr>
        <w:pStyle w:val="ConsPlusNormal"/>
        <w:ind w:firstLine="540"/>
        <w:jc w:val="both"/>
      </w:pPr>
      <w:r>
        <w:t>- создание и обеспечение функционирования системы учета муниципального имущества;</w:t>
      </w:r>
    </w:p>
    <w:p w:rsidR="00A01533" w:rsidRDefault="00A01533">
      <w:pPr>
        <w:pStyle w:val="ConsPlusNormal"/>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A01533" w:rsidRDefault="00A01533">
      <w:pPr>
        <w:pStyle w:val="ConsPlusNormal"/>
        <w:ind w:firstLine="540"/>
        <w:jc w:val="both"/>
      </w:pPr>
      <w:r>
        <w:t>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A01533" w:rsidRDefault="00A01533">
      <w:pPr>
        <w:pStyle w:val="ConsPlusNormal"/>
        <w:ind w:firstLine="540"/>
        <w:jc w:val="both"/>
      </w:pPr>
      <w: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A01533" w:rsidRDefault="00A01533">
      <w:pPr>
        <w:pStyle w:val="ConsPlusNormal"/>
        <w:ind w:firstLine="540"/>
        <w:jc w:val="both"/>
      </w:pPr>
      <w:r>
        <w:t>Исполнение мероприятий подпрограммы позволит обеспечить консолидацию и целевое 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A01533" w:rsidRDefault="00A01533">
      <w:pPr>
        <w:pStyle w:val="ConsPlusNormal"/>
        <w:ind w:firstLine="540"/>
        <w:jc w:val="both"/>
      </w:pPr>
      <w:r>
        <w:t>Основными рисками, которые могут осложнить решение обозначенных проблем, могут стать:</w:t>
      </w:r>
    </w:p>
    <w:p w:rsidR="00A01533" w:rsidRDefault="00A01533">
      <w:pPr>
        <w:pStyle w:val="ConsPlusNormal"/>
        <w:ind w:firstLine="540"/>
        <w:jc w:val="both"/>
      </w:pPr>
      <w:r>
        <w:t>- недостаточное ресурсное обеспечение запланированных мероприятий;</w:t>
      </w:r>
    </w:p>
    <w:p w:rsidR="00A01533" w:rsidRDefault="00A01533">
      <w:pPr>
        <w:pStyle w:val="ConsPlusNormal"/>
        <w:ind w:firstLine="540"/>
        <w:jc w:val="both"/>
      </w:pPr>
      <w:r>
        <w:t>- ухудшение социально-экономической ситуации;</w:t>
      </w:r>
    </w:p>
    <w:p w:rsidR="00A01533" w:rsidRDefault="00A01533">
      <w:pPr>
        <w:pStyle w:val="ConsPlusNormal"/>
        <w:ind w:firstLine="540"/>
        <w:jc w:val="both"/>
      </w:pPr>
      <w:r>
        <w:t>- неэффективное использование средств городского бюджета, выделенных на реализацию мероприятий Программы.</w:t>
      </w:r>
    </w:p>
    <w:p w:rsidR="00A01533" w:rsidRDefault="00A01533">
      <w:pPr>
        <w:pStyle w:val="ConsPlusNormal"/>
        <w:jc w:val="both"/>
      </w:pPr>
    </w:p>
    <w:p w:rsidR="00A01533" w:rsidRDefault="00A01533">
      <w:pPr>
        <w:pStyle w:val="ConsPlusNormal"/>
        <w:jc w:val="center"/>
      </w:pPr>
      <w:r>
        <w:t>III. Приоритеты муниципальной политики в сфере реализации</w:t>
      </w:r>
    </w:p>
    <w:p w:rsidR="00A01533" w:rsidRDefault="00A01533">
      <w:pPr>
        <w:pStyle w:val="ConsPlusNormal"/>
        <w:jc w:val="center"/>
      </w:pPr>
      <w:r>
        <w:t>подпрограммы, описание целей, задач подпрограммы, целевые</w:t>
      </w:r>
    </w:p>
    <w:p w:rsidR="00A01533" w:rsidRDefault="00A01533">
      <w:pPr>
        <w:pStyle w:val="ConsPlusNormal"/>
        <w:jc w:val="center"/>
      </w:pPr>
      <w:r>
        <w:t>индикаторы достижения целей и решения задач, основные</w:t>
      </w:r>
    </w:p>
    <w:p w:rsidR="00A01533" w:rsidRDefault="00A01533">
      <w:pPr>
        <w:pStyle w:val="ConsPlusNormal"/>
        <w:jc w:val="center"/>
      </w:pPr>
      <w:r>
        <w:t>ожидаемые конечные результаты подпрограммы</w:t>
      </w:r>
    </w:p>
    <w:p w:rsidR="00A01533" w:rsidRDefault="00A01533">
      <w:pPr>
        <w:pStyle w:val="ConsPlusNormal"/>
        <w:jc w:val="both"/>
      </w:pPr>
    </w:p>
    <w:p w:rsidR="00A01533" w:rsidRDefault="00A01533">
      <w:pPr>
        <w:pStyle w:val="ConsPlusNormal"/>
        <w:ind w:firstLine="540"/>
        <w:jc w:val="both"/>
      </w:pPr>
      <w:r>
        <w:t xml:space="preserve">В соответствии со </w:t>
      </w:r>
      <w:hyperlink r:id="rId67"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A01533" w:rsidRDefault="00A01533">
      <w:pPr>
        <w:pStyle w:val="ConsPlusNormal"/>
        <w:ind w:firstLine="540"/>
        <w:jc w:val="both"/>
      </w:pPr>
      <w:r>
        <w:t>- повышение эффективности управления муниципальной собственностью;</w:t>
      </w:r>
    </w:p>
    <w:p w:rsidR="00A01533" w:rsidRDefault="00A01533">
      <w:pPr>
        <w:pStyle w:val="ConsPlusNormal"/>
        <w:ind w:firstLine="540"/>
        <w:jc w:val="both"/>
      </w:pPr>
      <w:r>
        <w:lastRenderedPageBreak/>
        <w:t>- обеспечение максимальной доходности от использования муниципального имущества;</w:t>
      </w:r>
    </w:p>
    <w:p w:rsidR="00A01533" w:rsidRDefault="00A01533">
      <w:pPr>
        <w:pStyle w:val="ConsPlusNormal"/>
        <w:ind w:firstLine="540"/>
        <w:jc w:val="both"/>
      </w:pPr>
      <w:r>
        <w:t>- развитие рекламного рынка;</w:t>
      </w:r>
    </w:p>
    <w:p w:rsidR="00A01533" w:rsidRDefault="00A01533">
      <w:pPr>
        <w:pStyle w:val="ConsPlusNormal"/>
        <w:ind w:firstLine="540"/>
        <w:jc w:val="both"/>
      </w:pPr>
      <w:r>
        <w:t>- регулирование земельных отношений.</w:t>
      </w:r>
    </w:p>
    <w:p w:rsidR="00A01533" w:rsidRDefault="00A01533">
      <w:pPr>
        <w:pStyle w:val="ConsPlusNormal"/>
        <w:ind w:firstLine="540"/>
        <w:jc w:val="both"/>
      </w:pPr>
      <w:r>
        <w:t>Подпрограмма является составной частью муниципальной программы "Совершенствование муниципального управления".</w:t>
      </w:r>
    </w:p>
    <w:p w:rsidR="00A01533" w:rsidRDefault="00A01533">
      <w:pPr>
        <w:pStyle w:val="ConsPlusNormal"/>
        <w:ind w:firstLine="540"/>
        <w:jc w:val="both"/>
      </w:pPr>
      <w:r>
        <w:t>Цель подпрограммы: повышение эффективности управления муниципальной собственностью.</w:t>
      </w:r>
    </w:p>
    <w:p w:rsidR="00A01533" w:rsidRDefault="00A01533">
      <w:pPr>
        <w:pStyle w:val="ConsPlusNormal"/>
        <w:ind w:firstLine="540"/>
        <w:jc w:val="both"/>
      </w:pPr>
      <w:r>
        <w:t>Для достижения указанной цели требуется решение следующих задач:</w:t>
      </w:r>
    </w:p>
    <w:p w:rsidR="00A01533" w:rsidRDefault="00A01533">
      <w:pPr>
        <w:pStyle w:val="ConsPlusNormal"/>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A01533" w:rsidRDefault="00A01533">
      <w:pPr>
        <w:pStyle w:val="ConsPlusNormal"/>
        <w:ind w:firstLine="540"/>
        <w:jc w:val="both"/>
      </w:pPr>
      <w:r>
        <w:t>Задача 2. "Обеспечение максимальной доходности от использования имущества, составляющего казну муниципального образования "Город Псков".</w:t>
      </w:r>
    </w:p>
    <w:p w:rsidR="00A01533" w:rsidRDefault="00A01533">
      <w:pPr>
        <w:pStyle w:val="ConsPlusNormal"/>
        <w:ind w:firstLine="540"/>
        <w:jc w:val="both"/>
      </w:pPr>
      <w:r>
        <w:t>Для оценки степени достижения цели подпрограммы планируется использовать следующие индикаторы:</w:t>
      </w:r>
    </w:p>
    <w:p w:rsidR="00A01533" w:rsidRDefault="00A01533">
      <w:pPr>
        <w:pStyle w:val="ConsPlusNormal"/>
        <w:ind w:firstLine="540"/>
        <w:jc w:val="both"/>
      </w:pPr>
      <w: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A01533" w:rsidRDefault="00A01533">
      <w:pPr>
        <w:pStyle w:val="ConsPlusNormal"/>
        <w:ind w:firstLine="540"/>
        <w:jc w:val="both"/>
      </w:pPr>
      <w: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A01533" w:rsidRDefault="00A01533">
      <w:pPr>
        <w:pStyle w:val="ConsPlusNormal"/>
        <w:ind w:firstLine="540"/>
        <w:jc w:val="both"/>
      </w:pPr>
      <w: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A01533" w:rsidRDefault="00A01533">
      <w:pPr>
        <w:pStyle w:val="ConsPlusNormal"/>
        <w:ind w:firstLine="540"/>
        <w:jc w:val="both"/>
      </w:pPr>
      <w: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A01533" w:rsidRDefault="00A01533">
      <w:pPr>
        <w:pStyle w:val="ConsPlusNormal"/>
        <w:jc w:val="both"/>
      </w:pPr>
    </w:p>
    <w:p w:rsidR="00A01533" w:rsidRDefault="00A01533">
      <w:pPr>
        <w:pStyle w:val="ConsPlusNormal"/>
        <w:jc w:val="center"/>
      </w:pPr>
      <w:r>
        <w:t>IV. Сроки и этапы реализации подпрограммы</w:t>
      </w:r>
    </w:p>
    <w:p w:rsidR="00A01533" w:rsidRDefault="00A01533">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A01533" w:rsidRDefault="00A01533">
      <w:pPr>
        <w:pStyle w:val="ConsPlusNormal"/>
        <w:jc w:val="center"/>
      </w:pPr>
      <w:r>
        <w:t>от 27.01.2016 N 65)</w:t>
      </w:r>
    </w:p>
    <w:p w:rsidR="00A01533" w:rsidRDefault="00A01533">
      <w:pPr>
        <w:pStyle w:val="ConsPlusNormal"/>
        <w:jc w:val="center"/>
      </w:pPr>
    </w:p>
    <w:p w:rsidR="00A01533" w:rsidRDefault="00A01533">
      <w:pPr>
        <w:pStyle w:val="ConsPlusNormal"/>
        <w:ind w:firstLine="540"/>
        <w:jc w:val="both"/>
      </w:pPr>
      <w:r>
        <w:t>Срок реализации подпрограммы - 6 лет. Начало реализации подпрограммы - в 2015 году, окончание - в 2020 году. Этапы реализации не выделяются.</w:t>
      </w:r>
    </w:p>
    <w:p w:rsidR="00A01533" w:rsidRDefault="00A01533">
      <w:pPr>
        <w:pStyle w:val="ConsPlusNormal"/>
        <w:jc w:val="both"/>
      </w:pPr>
    </w:p>
    <w:p w:rsidR="00A01533" w:rsidRDefault="00A01533">
      <w:pPr>
        <w:pStyle w:val="ConsPlusNormal"/>
        <w:jc w:val="center"/>
      </w:pPr>
      <w:r>
        <w:t>V. Характеристика основных мероприятий подпрограммы</w:t>
      </w:r>
    </w:p>
    <w:p w:rsidR="00A01533" w:rsidRDefault="00A01533">
      <w:pPr>
        <w:pStyle w:val="ConsPlusNormal"/>
        <w:jc w:val="both"/>
      </w:pPr>
    </w:p>
    <w:p w:rsidR="00A01533" w:rsidRDefault="00A01533">
      <w:pPr>
        <w:pStyle w:val="ConsPlusNormal"/>
        <w:ind w:firstLine="540"/>
        <w:jc w:val="both"/>
      </w:pPr>
      <w:r>
        <w:t xml:space="preserve">Для достижения цели и решения задач подпрограммы планируется </w:t>
      </w:r>
      <w:r>
        <w:lastRenderedPageBreak/>
        <w:t>реализовать следующие основные мероприятия:</w:t>
      </w:r>
    </w:p>
    <w:p w:rsidR="00A01533" w:rsidRDefault="00A01533">
      <w:pPr>
        <w:pStyle w:val="ConsPlusNormal"/>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A01533" w:rsidRDefault="00A01533">
      <w:pPr>
        <w:pStyle w:val="ConsPlusNormal"/>
        <w:ind w:firstLine="540"/>
        <w:jc w:val="both"/>
      </w:pPr>
      <w:r>
        <w:t>Основное мероприятие 1 "Организация учета, инвентаризация и содержание муниципального имущества".</w:t>
      </w:r>
    </w:p>
    <w:p w:rsidR="00A01533" w:rsidRDefault="00A01533">
      <w:pPr>
        <w:pStyle w:val="ConsPlusNormal"/>
        <w:jc w:val="both"/>
      </w:pPr>
      <w:r>
        <w:t xml:space="preserve">(в ред. </w:t>
      </w:r>
      <w:hyperlink r:id="rId69" w:history="1">
        <w:r>
          <w:rPr>
            <w:color w:val="0000FF"/>
          </w:rPr>
          <w:t>постановления</w:t>
        </w:r>
      </w:hyperlink>
      <w:r>
        <w:t xml:space="preserve"> Администрации города Пскова от 16.10.2015 N 2149)</w:t>
      </w:r>
    </w:p>
    <w:p w:rsidR="00A01533" w:rsidRDefault="00A01533">
      <w:pPr>
        <w:pStyle w:val="ConsPlusNormal"/>
        <w:ind w:firstLine="540"/>
        <w:jc w:val="both"/>
      </w:pPr>
      <w:r>
        <w:t>В рамках данного мероприятия подпрограммы планируется проведение работ:</w:t>
      </w:r>
    </w:p>
    <w:p w:rsidR="00A01533" w:rsidRDefault="00A01533">
      <w:pPr>
        <w:pStyle w:val="ConsPlusNormal"/>
        <w:ind w:firstLine="540"/>
        <w:jc w:val="both"/>
      </w:pPr>
      <w:r>
        <w:t>- содержание, обслуживание, уплата налогов, консервация объектов, находящихся в казне муниципального образования "Город Псков";</w:t>
      </w:r>
    </w:p>
    <w:p w:rsidR="00A01533" w:rsidRDefault="00A01533">
      <w:pPr>
        <w:pStyle w:val="ConsPlusNormal"/>
        <w:ind w:firstLine="540"/>
        <w:jc w:val="both"/>
      </w:pPr>
      <w:r>
        <w:t>- проведение инвентаризации бесхозяйных объектов коммунально-бытового назначения;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A01533" w:rsidRDefault="00A01533">
      <w:pPr>
        <w:pStyle w:val="ConsPlusNormal"/>
        <w:ind w:firstLine="540"/>
        <w:jc w:val="both"/>
      </w:pPr>
      <w:r>
        <w:t>- охрана объектов муниципального имущества, в т.ч. обследование и оборудование охранной техникой и тревожной сигнализацией с выводом на пульт централизованной охраны;</w:t>
      </w:r>
    </w:p>
    <w:p w:rsidR="00A01533" w:rsidRDefault="00A01533">
      <w:pPr>
        <w:pStyle w:val="ConsPlusNormal"/>
        <w:ind w:firstLine="540"/>
        <w:jc w:val="both"/>
      </w:pPr>
      <w:r>
        <w:t>- проведение работ по консервации объектов культурного наследия, находящихся в муниципальной собственности;</w:t>
      </w:r>
    </w:p>
    <w:p w:rsidR="00A01533" w:rsidRDefault="00A01533">
      <w:pPr>
        <w:pStyle w:val="ConsPlusNormal"/>
        <w:ind w:firstLine="540"/>
        <w:jc w:val="both"/>
      </w:pPr>
      <w:r>
        <w:t>- оптимизация состава имущества муниципального образования "Город Псков" с целью обеспечения исполнения полномочий;</w:t>
      </w:r>
    </w:p>
    <w:p w:rsidR="00A01533" w:rsidRDefault="00A01533">
      <w:pPr>
        <w:pStyle w:val="ConsPlusNormal"/>
        <w:ind w:firstLine="540"/>
        <w:jc w:val="both"/>
      </w:pPr>
      <w:r>
        <w:t>-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 составляющих имущество казны муниципального образования "Город Псков".</w:t>
      </w:r>
    </w:p>
    <w:p w:rsidR="00A01533" w:rsidRDefault="00A01533">
      <w:pPr>
        <w:pStyle w:val="ConsPlusNormal"/>
        <w:jc w:val="both"/>
      </w:pPr>
      <w:r>
        <w:t xml:space="preserve">(в ред. </w:t>
      </w:r>
      <w:hyperlink r:id="rId70" w:history="1">
        <w:r>
          <w:rPr>
            <w:color w:val="0000FF"/>
          </w:rPr>
          <w:t>постановления</w:t>
        </w:r>
      </w:hyperlink>
      <w:r>
        <w:t xml:space="preserve"> Администрации города Пскова от 16.10.2015 N 2149)</w:t>
      </w:r>
    </w:p>
    <w:p w:rsidR="00A01533" w:rsidRDefault="00A01533">
      <w:pPr>
        <w:pStyle w:val="ConsPlusNormal"/>
        <w:ind w:firstLine="540"/>
        <w:jc w:val="both"/>
      </w:pPr>
      <w:r>
        <w:t>Основное мероприятие 2 "Проведение оценки объектов муниципального имущества"</w:t>
      </w:r>
    </w:p>
    <w:p w:rsidR="00A01533" w:rsidRDefault="00A01533">
      <w:pPr>
        <w:pStyle w:val="ConsPlusNormal"/>
        <w:jc w:val="both"/>
      </w:pPr>
      <w:r>
        <w:t xml:space="preserve">(в ред. </w:t>
      </w:r>
      <w:hyperlink r:id="rId71" w:history="1">
        <w:r>
          <w:rPr>
            <w:color w:val="0000FF"/>
          </w:rPr>
          <w:t>постановления</w:t>
        </w:r>
      </w:hyperlink>
      <w:r>
        <w:t xml:space="preserve"> Администрации города Пскова от 16.10.2015 N 2149)</w:t>
      </w:r>
    </w:p>
    <w:p w:rsidR="00A01533" w:rsidRDefault="00A01533">
      <w:pPr>
        <w:pStyle w:val="ConsPlusNormal"/>
        <w:ind w:firstLine="540"/>
        <w:jc w:val="both"/>
      </w:pPr>
      <w:r>
        <w:t>В рамках данного мероприятия подпрограммы планируется проведение работ:</w:t>
      </w:r>
    </w:p>
    <w:p w:rsidR="00A01533" w:rsidRDefault="00A01533">
      <w:pPr>
        <w:pStyle w:val="ConsPlusNormal"/>
        <w:ind w:firstLine="540"/>
        <w:jc w:val="both"/>
      </w:pPr>
      <w:r>
        <w:t>- оценка объектов на приватизацию и объектов коммунально-бытового назначения, признанных муниципальной собственностью по решению суда;</w:t>
      </w:r>
    </w:p>
    <w:p w:rsidR="00A01533" w:rsidRDefault="00A01533">
      <w:pPr>
        <w:pStyle w:val="ConsPlusNormal"/>
        <w:ind w:firstLine="540"/>
        <w:jc w:val="both"/>
      </w:pPr>
      <w:r>
        <w:t>- осуществление рыночной оценки годового размера обязательств арендаторов муниципального имущества;</w:t>
      </w:r>
    </w:p>
    <w:p w:rsidR="00A01533" w:rsidRDefault="00A01533">
      <w:pPr>
        <w:pStyle w:val="ConsPlusNormal"/>
        <w:ind w:firstLine="540"/>
        <w:jc w:val="both"/>
      </w:pPr>
      <w:r>
        <w:t>- проведение оценки и демонтажа незаконных рекламных конструкций.</w:t>
      </w:r>
    </w:p>
    <w:p w:rsidR="00A01533" w:rsidRDefault="00A01533">
      <w:pPr>
        <w:pStyle w:val="ConsPlusNormal"/>
        <w:jc w:val="both"/>
      </w:pPr>
      <w:r>
        <w:t xml:space="preserve">(в ред. </w:t>
      </w:r>
      <w:hyperlink r:id="rId72" w:history="1">
        <w:r>
          <w:rPr>
            <w:color w:val="0000FF"/>
          </w:rPr>
          <w:t>постановления</w:t>
        </w:r>
      </w:hyperlink>
      <w:r>
        <w:t xml:space="preserve"> Администрации города Пскова от 16.10.2015 N 2149)</w:t>
      </w:r>
    </w:p>
    <w:p w:rsidR="00A01533" w:rsidRDefault="00A01533">
      <w:pPr>
        <w:pStyle w:val="ConsPlusNormal"/>
        <w:ind w:firstLine="540"/>
        <w:jc w:val="both"/>
      </w:pPr>
      <w:r>
        <w:t>Задача 2 "Обеспечение максимальной доходности от использования имущества, составляющего казну муниципального образования "Город Псков":</w:t>
      </w:r>
    </w:p>
    <w:p w:rsidR="00A01533" w:rsidRDefault="00A01533">
      <w:pPr>
        <w:pStyle w:val="ConsPlusNormal"/>
        <w:ind w:firstLine="540"/>
        <w:jc w:val="both"/>
      </w:pPr>
      <w:r>
        <w:t>Основное мероприятие 1 "Обеспечение максимальной доходности от использования имущества, составляющего казну муниципального образования "Город Псков".</w:t>
      </w:r>
    </w:p>
    <w:p w:rsidR="00A01533" w:rsidRDefault="00A01533">
      <w:pPr>
        <w:pStyle w:val="ConsPlusNormal"/>
        <w:ind w:firstLine="540"/>
        <w:jc w:val="both"/>
      </w:pPr>
      <w:r>
        <w:t xml:space="preserve">В рамках данного мероприятия подпрограммы планируется проведение </w:t>
      </w:r>
      <w:r>
        <w:lastRenderedPageBreak/>
        <w:t>работ:</w:t>
      </w:r>
    </w:p>
    <w:p w:rsidR="00A01533" w:rsidRDefault="00A01533">
      <w:pPr>
        <w:pStyle w:val="ConsPlusNormal"/>
        <w:ind w:firstLine="540"/>
        <w:jc w:val="both"/>
      </w:pPr>
      <w:r>
        <w:t>- активизации работы по взысканию задолженностей по договорам аренды прошлых лет;</w:t>
      </w:r>
    </w:p>
    <w:p w:rsidR="00A01533" w:rsidRDefault="00A01533">
      <w:pPr>
        <w:pStyle w:val="ConsPlusNormal"/>
        <w:ind w:firstLine="540"/>
        <w:jc w:val="both"/>
      </w:pPr>
      <w:r>
        <w:t>- выявление неиспользуемых или используемых не по назначению земельных участков, находящихся в муниципальной собственности;</w:t>
      </w:r>
    </w:p>
    <w:p w:rsidR="00A01533" w:rsidRDefault="00A01533">
      <w:pPr>
        <w:pStyle w:val="ConsPlusNormal"/>
        <w:ind w:firstLine="540"/>
        <w:jc w:val="both"/>
      </w:pPr>
      <w:r>
        <w:t>- вовлечение в рыночный оборот неиспользуемых или используемых не по назначению земельных участков, находящихся в муниципальной собственности.</w:t>
      </w:r>
    </w:p>
    <w:p w:rsidR="00A01533" w:rsidRDefault="00A01533">
      <w:pPr>
        <w:pStyle w:val="ConsPlusNormal"/>
        <w:ind w:firstLine="540"/>
        <w:jc w:val="both"/>
      </w:pPr>
      <w:r>
        <w:t>Основное мероприятие 2 "Осуществление контроля за увеличением поступлений в бюджет города Пскова средств от сдачи в аренду муниципального имущества".</w:t>
      </w:r>
    </w:p>
    <w:p w:rsidR="00A01533" w:rsidRDefault="00A01533">
      <w:pPr>
        <w:pStyle w:val="ConsPlusNormal"/>
        <w:ind w:firstLine="540"/>
        <w:jc w:val="both"/>
      </w:pPr>
      <w:r>
        <w:t>В рамках данного мероприятия подпрограммы планируется проведение работ:</w:t>
      </w:r>
    </w:p>
    <w:p w:rsidR="00A01533" w:rsidRDefault="00A01533">
      <w:pPr>
        <w:pStyle w:val="ConsPlusNormal"/>
        <w:ind w:firstLine="540"/>
        <w:jc w:val="both"/>
      </w:pPr>
      <w:r>
        <w:t>- проведение претензионной работы;</w:t>
      </w:r>
    </w:p>
    <w:p w:rsidR="00A01533" w:rsidRDefault="00A01533">
      <w:pPr>
        <w:pStyle w:val="ConsPlusNormal"/>
        <w:ind w:firstLine="540"/>
        <w:jc w:val="both"/>
      </w:pPr>
      <w:r>
        <w:t>- выявление неиспользуемого или используемого не по назначению муниципального имущества;</w:t>
      </w:r>
    </w:p>
    <w:p w:rsidR="00A01533" w:rsidRDefault="00A01533">
      <w:pPr>
        <w:pStyle w:val="ConsPlusNormal"/>
        <w:ind w:firstLine="540"/>
        <w:jc w:val="both"/>
      </w:pPr>
      <w:r>
        <w:t>- вовлечение в рыночный оборот неиспользуемого или используемого не по назначению муниципального имущества.</w:t>
      </w:r>
    </w:p>
    <w:p w:rsidR="00A01533" w:rsidRDefault="00A01533">
      <w:pPr>
        <w:sectPr w:rsidR="00A01533">
          <w:pgSz w:w="11905" w:h="16838"/>
          <w:pgMar w:top="1134" w:right="850" w:bottom="1134" w:left="1701" w:header="0" w:footer="0" w:gutter="0"/>
          <w:cols w:space="720"/>
        </w:sectPr>
      </w:pPr>
    </w:p>
    <w:p w:rsidR="00A01533" w:rsidRDefault="00A01533">
      <w:pPr>
        <w:pStyle w:val="ConsPlusNormal"/>
        <w:jc w:val="both"/>
      </w:pPr>
    </w:p>
    <w:p w:rsidR="00A01533" w:rsidRDefault="00A01533">
      <w:pPr>
        <w:pStyle w:val="ConsPlusNormal"/>
        <w:jc w:val="center"/>
      </w:pPr>
      <w:bookmarkStart w:id="4" w:name="P717"/>
      <w:bookmarkEnd w:id="4"/>
      <w:r>
        <w:t>VI. Перечень</w:t>
      </w:r>
    </w:p>
    <w:p w:rsidR="00A01533" w:rsidRDefault="00A01533">
      <w:pPr>
        <w:pStyle w:val="ConsPlusNormal"/>
        <w:jc w:val="center"/>
      </w:pPr>
      <w:r>
        <w:t>основных мероприятий подпрограммы 1 "Совершенствование</w:t>
      </w:r>
    </w:p>
    <w:p w:rsidR="00A01533" w:rsidRDefault="00A01533">
      <w:pPr>
        <w:pStyle w:val="ConsPlusNormal"/>
        <w:jc w:val="center"/>
      </w:pPr>
      <w:r>
        <w:t>системы управления муниципальным имуществом, повышение</w:t>
      </w:r>
    </w:p>
    <w:p w:rsidR="00A01533" w:rsidRDefault="00A01533">
      <w:pPr>
        <w:pStyle w:val="ConsPlusNormal"/>
        <w:jc w:val="center"/>
      </w:pPr>
      <w:r>
        <w:t>эффективности использования муниципального имущества"</w:t>
      </w:r>
    </w:p>
    <w:p w:rsidR="00A01533" w:rsidRDefault="00A01533">
      <w:pPr>
        <w:pStyle w:val="ConsPlusNormal"/>
        <w:jc w:val="center"/>
      </w:pPr>
      <w:r>
        <w:t xml:space="preserve">(в ред. </w:t>
      </w:r>
      <w:hyperlink r:id="rId73" w:history="1">
        <w:r>
          <w:rPr>
            <w:color w:val="0000FF"/>
          </w:rPr>
          <w:t>постановления</w:t>
        </w:r>
      </w:hyperlink>
      <w:r>
        <w:t xml:space="preserve"> Администрации города Пскова</w:t>
      </w:r>
    </w:p>
    <w:p w:rsidR="00A01533" w:rsidRDefault="00A01533">
      <w:pPr>
        <w:pStyle w:val="ConsPlusNormal"/>
        <w:jc w:val="center"/>
      </w:pPr>
      <w:r>
        <w:t>от 30.03.2016 N 382)</w:t>
      </w:r>
    </w:p>
    <w:p w:rsidR="00A01533" w:rsidRDefault="00A0153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531"/>
        <w:gridCol w:w="1417"/>
        <w:gridCol w:w="1587"/>
        <w:gridCol w:w="1134"/>
        <w:gridCol w:w="1020"/>
        <w:gridCol w:w="1191"/>
        <w:gridCol w:w="1077"/>
        <w:gridCol w:w="964"/>
        <w:gridCol w:w="1077"/>
        <w:gridCol w:w="1077"/>
        <w:gridCol w:w="2154"/>
      </w:tblGrid>
      <w:tr w:rsidR="00A01533">
        <w:tc>
          <w:tcPr>
            <w:tcW w:w="624" w:type="dxa"/>
            <w:vMerge w:val="restart"/>
          </w:tcPr>
          <w:p w:rsidR="00A01533" w:rsidRDefault="00A01533">
            <w:pPr>
              <w:pStyle w:val="ConsPlusNormal"/>
              <w:jc w:val="center"/>
            </w:pPr>
            <w:r>
              <w:t>Номер п/п</w:t>
            </w:r>
          </w:p>
        </w:tc>
        <w:tc>
          <w:tcPr>
            <w:tcW w:w="1984" w:type="dxa"/>
            <w:vMerge w:val="restart"/>
          </w:tcPr>
          <w:p w:rsidR="00A01533" w:rsidRDefault="00A01533">
            <w:pPr>
              <w:pStyle w:val="ConsPlusNormal"/>
              <w:jc w:val="center"/>
            </w:pPr>
            <w:r>
              <w:t>Наименование основного мероприятия</w:t>
            </w:r>
          </w:p>
        </w:tc>
        <w:tc>
          <w:tcPr>
            <w:tcW w:w="1531" w:type="dxa"/>
            <w:vMerge w:val="restart"/>
          </w:tcPr>
          <w:p w:rsidR="00A01533" w:rsidRDefault="00A01533">
            <w:pPr>
              <w:pStyle w:val="ConsPlusNormal"/>
              <w:jc w:val="center"/>
            </w:pPr>
            <w:r>
              <w:t>Исполнитель мероприятия</w:t>
            </w:r>
          </w:p>
        </w:tc>
        <w:tc>
          <w:tcPr>
            <w:tcW w:w="1417" w:type="dxa"/>
            <w:vMerge w:val="restart"/>
          </w:tcPr>
          <w:p w:rsidR="00A01533" w:rsidRDefault="00A01533">
            <w:pPr>
              <w:pStyle w:val="ConsPlusNormal"/>
              <w:jc w:val="center"/>
            </w:pPr>
            <w:r>
              <w:t>Срок реализации</w:t>
            </w:r>
          </w:p>
        </w:tc>
        <w:tc>
          <w:tcPr>
            <w:tcW w:w="9127" w:type="dxa"/>
            <w:gridSpan w:val="8"/>
          </w:tcPr>
          <w:p w:rsidR="00A01533" w:rsidRDefault="00A01533">
            <w:pPr>
              <w:pStyle w:val="ConsPlusNormal"/>
              <w:jc w:val="center"/>
            </w:pPr>
            <w:r>
              <w:t>Объем финансирования по годам (тыс. руб.)</w:t>
            </w:r>
          </w:p>
        </w:tc>
        <w:tc>
          <w:tcPr>
            <w:tcW w:w="2154" w:type="dxa"/>
            <w:vMerge w:val="restart"/>
          </w:tcPr>
          <w:p w:rsidR="00A01533" w:rsidRDefault="00A01533">
            <w:pPr>
              <w:pStyle w:val="ConsPlusNormal"/>
              <w:jc w:val="center"/>
            </w:pPr>
            <w:r>
              <w:t>Ожидаемый непосредственный результат (краткое описание)</w:t>
            </w:r>
          </w:p>
        </w:tc>
      </w:tr>
      <w:tr w:rsidR="00A01533">
        <w:tc>
          <w:tcPr>
            <w:tcW w:w="624" w:type="dxa"/>
            <w:vMerge/>
          </w:tcPr>
          <w:p w:rsidR="00A01533" w:rsidRDefault="00A01533"/>
        </w:tc>
        <w:tc>
          <w:tcPr>
            <w:tcW w:w="1984" w:type="dxa"/>
            <w:vMerge/>
          </w:tcPr>
          <w:p w:rsidR="00A01533" w:rsidRDefault="00A01533"/>
        </w:tc>
        <w:tc>
          <w:tcPr>
            <w:tcW w:w="1531" w:type="dxa"/>
            <w:vMerge/>
          </w:tcPr>
          <w:p w:rsidR="00A01533" w:rsidRDefault="00A01533"/>
        </w:tc>
        <w:tc>
          <w:tcPr>
            <w:tcW w:w="1417" w:type="dxa"/>
            <w:vMerge/>
          </w:tcPr>
          <w:p w:rsidR="00A01533" w:rsidRDefault="00A01533"/>
        </w:tc>
        <w:tc>
          <w:tcPr>
            <w:tcW w:w="1587" w:type="dxa"/>
          </w:tcPr>
          <w:p w:rsidR="00A01533" w:rsidRDefault="00A01533">
            <w:pPr>
              <w:pStyle w:val="ConsPlusNormal"/>
              <w:jc w:val="center"/>
            </w:pPr>
            <w:r>
              <w:t>Источники</w:t>
            </w:r>
          </w:p>
        </w:tc>
        <w:tc>
          <w:tcPr>
            <w:tcW w:w="1134" w:type="dxa"/>
          </w:tcPr>
          <w:p w:rsidR="00A01533" w:rsidRDefault="00A01533">
            <w:pPr>
              <w:pStyle w:val="ConsPlusNormal"/>
              <w:jc w:val="center"/>
            </w:pPr>
            <w:r>
              <w:t>ВСЕГО:</w:t>
            </w:r>
          </w:p>
        </w:tc>
        <w:tc>
          <w:tcPr>
            <w:tcW w:w="1020" w:type="dxa"/>
          </w:tcPr>
          <w:p w:rsidR="00A01533" w:rsidRDefault="00A01533">
            <w:pPr>
              <w:pStyle w:val="ConsPlusNormal"/>
              <w:jc w:val="center"/>
            </w:pPr>
            <w:r>
              <w:t>2015</w:t>
            </w:r>
          </w:p>
        </w:tc>
        <w:tc>
          <w:tcPr>
            <w:tcW w:w="1191" w:type="dxa"/>
          </w:tcPr>
          <w:p w:rsidR="00A01533" w:rsidRDefault="00A01533">
            <w:pPr>
              <w:pStyle w:val="ConsPlusNormal"/>
              <w:jc w:val="center"/>
            </w:pPr>
            <w:r>
              <w:t>2016</w:t>
            </w:r>
          </w:p>
        </w:tc>
        <w:tc>
          <w:tcPr>
            <w:tcW w:w="1077" w:type="dxa"/>
          </w:tcPr>
          <w:p w:rsidR="00A01533" w:rsidRDefault="00A01533">
            <w:pPr>
              <w:pStyle w:val="ConsPlusNormal"/>
              <w:jc w:val="center"/>
            </w:pPr>
            <w:r>
              <w:t>2017</w:t>
            </w:r>
          </w:p>
        </w:tc>
        <w:tc>
          <w:tcPr>
            <w:tcW w:w="964" w:type="dxa"/>
          </w:tcPr>
          <w:p w:rsidR="00A01533" w:rsidRDefault="00A01533">
            <w:pPr>
              <w:pStyle w:val="ConsPlusNormal"/>
              <w:jc w:val="center"/>
            </w:pPr>
            <w:r>
              <w:t>2018</w:t>
            </w:r>
          </w:p>
        </w:tc>
        <w:tc>
          <w:tcPr>
            <w:tcW w:w="1077" w:type="dxa"/>
          </w:tcPr>
          <w:p w:rsidR="00A01533" w:rsidRDefault="00A01533">
            <w:pPr>
              <w:pStyle w:val="ConsPlusNormal"/>
              <w:jc w:val="center"/>
            </w:pPr>
            <w:r>
              <w:t>2019</w:t>
            </w:r>
          </w:p>
        </w:tc>
        <w:tc>
          <w:tcPr>
            <w:tcW w:w="1077" w:type="dxa"/>
          </w:tcPr>
          <w:p w:rsidR="00A01533" w:rsidRDefault="00A01533">
            <w:pPr>
              <w:pStyle w:val="ConsPlusNormal"/>
              <w:jc w:val="center"/>
            </w:pPr>
            <w:r>
              <w:t>2020</w:t>
            </w:r>
          </w:p>
        </w:tc>
        <w:tc>
          <w:tcPr>
            <w:tcW w:w="2154" w:type="dxa"/>
            <w:vMerge/>
          </w:tcPr>
          <w:p w:rsidR="00A01533" w:rsidRDefault="00A01533"/>
        </w:tc>
      </w:tr>
      <w:tr w:rsidR="00A01533">
        <w:tc>
          <w:tcPr>
            <w:tcW w:w="624" w:type="dxa"/>
          </w:tcPr>
          <w:p w:rsidR="00A01533" w:rsidRDefault="00A01533">
            <w:pPr>
              <w:pStyle w:val="ConsPlusNormal"/>
            </w:pPr>
          </w:p>
        </w:tc>
        <w:tc>
          <w:tcPr>
            <w:tcW w:w="16213" w:type="dxa"/>
            <w:gridSpan w:val="12"/>
          </w:tcPr>
          <w:p w:rsidR="00A01533" w:rsidRDefault="00A01533">
            <w:pPr>
              <w:pStyle w:val="ConsPlusNormal"/>
            </w:pPr>
            <w:r>
              <w:t>Цель 1: Повышение эффективности управления муниципальной собственностью</w:t>
            </w:r>
          </w:p>
        </w:tc>
      </w:tr>
      <w:tr w:rsidR="00A01533">
        <w:tc>
          <w:tcPr>
            <w:tcW w:w="624" w:type="dxa"/>
          </w:tcPr>
          <w:p w:rsidR="00A01533" w:rsidRDefault="00A01533">
            <w:pPr>
              <w:pStyle w:val="ConsPlusNormal"/>
            </w:pPr>
          </w:p>
        </w:tc>
        <w:tc>
          <w:tcPr>
            <w:tcW w:w="16213" w:type="dxa"/>
            <w:gridSpan w:val="12"/>
          </w:tcPr>
          <w:p w:rsidR="00A01533" w:rsidRDefault="00A01533">
            <w:pPr>
              <w:pStyle w:val="ConsPlusNormal"/>
            </w:pPr>
            <w:r>
              <w:t>Задача 1: Обеспечение рационального и эффективного использования имущества, составляющего казну муниципального образования "Город Псков"</w:t>
            </w:r>
          </w:p>
        </w:tc>
      </w:tr>
      <w:tr w:rsidR="00A01533">
        <w:tc>
          <w:tcPr>
            <w:tcW w:w="624" w:type="dxa"/>
            <w:vMerge w:val="restart"/>
          </w:tcPr>
          <w:p w:rsidR="00A01533" w:rsidRDefault="00A01533">
            <w:pPr>
              <w:pStyle w:val="ConsPlusNormal"/>
            </w:pPr>
            <w:r>
              <w:t>1</w:t>
            </w:r>
          </w:p>
        </w:tc>
        <w:tc>
          <w:tcPr>
            <w:tcW w:w="1984" w:type="dxa"/>
            <w:vMerge w:val="restart"/>
          </w:tcPr>
          <w:p w:rsidR="00A01533" w:rsidRDefault="00A01533">
            <w:pPr>
              <w:pStyle w:val="ConsPlusNormal"/>
            </w:pPr>
            <w:r>
              <w:t>Организация учета, инвентаризация и содержание муниципального имущества</w:t>
            </w:r>
          </w:p>
        </w:tc>
        <w:tc>
          <w:tcPr>
            <w:tcW w:w="1531" w:type="dxa"/>
            <w:vMerge w:val="restart"/>
          </w:tcPr>
          <w:p w:rsidR="00A01533" w:rsidRDefault="00A01533">
            <w:pPr>
              <w:pStyle w:val="ConsPlusNormal"/>
              <w:jc w:val="center"/>
            </w:pPr>
            <w:r>
              <w:t>КУМИ</w:t>
            </w:r>
          </w:p>
        </w:tc>
        <w:tc>
          <w:tcPr>
            <w:tcW w:w="1417" w:type="dxa"/>
            <w:vMerge w:val="restart"/>
          </w:tcPr>
          <w:p w:rsidR="00A01533" w:rsidRDefault="00A01533">
            <w:pPr>
              <w:pStyle w:val="ConsPlusNormal"/>
              <w:jc w:val="center"/>
            </w:pPr>
            <w:r>
              <w:t>01.01.2015 - 31.12.2020</w:t>
            </w:r>
          </w:p>
        </w:tc>
        <w:tc>
          <w:tcPr>
            <w:tcW w:w="1587" w:type="dxa"/>
          </w:tcPr>
          <w:p w:rsidR="00A01533" w:rsidRDefault="00A01533">
            <w:pPr>
              <w:pStyle w:val="ConsPlusNormal"/>
            </w:pPr>
            <w:r>
              <w:t>Всего</w:t>
            </w:r>
          </w:p>
        </w:tc>
        <w:tc>
          <w:tcPr>
            <w:tcW w:w="1134" w:type="dxa"/>
          </w:tcPr>
          <w:p w:rsidR="00A01533" w:rsidRDefault="00A01533">
            <w:pPr>
              <w:pStyle w:val="ConsPlusNormal"/>
              <w:jc w:val="center"/>
            </w:pPr>
            <w:r>
              <w:t>34123,0</w:t>
            </w:r>
          </w:p>
        </w:tc>
        <w:tc>
          <w:tcPr>
            <w:tcW w:w="1020" w:type="dxa"/>
          </w:tcPr>
          <w:p w:rsidR="00A01533" w:rsidRDefault="00A01533">
            <w:pPr>
              <w:pStyle w:val="ConsPlusNormal"/>
              <w:jc w:val="center"/>
            </w:pPr>
            <w:r>
              <w:t>6818,1</w:t>
            </w:r>
          </w:p>
        </w:tc>
        <w:tc>
          <w:tcPr>
            <w:tcW w:w="1191" w:type="dxa"/>
          </w:tcPr>
          <w:p w:rsidR="00A01533" w:rsidRDefault="00A01533">
            <w:pPr>
              <w:pStyle w:val="ConsPlusNormal"/>
              <w:jc w:val="center"/>
            </w:pPr>
            <w:r>
              <w:t>7146,0</w:t>
            </w:r>
          </w:p>
        </w:tc>
        <w:tc>
          <w:tcPr>
            <w:tcW w:w="1077" w:type="dxa"/>
          </w:tcPr>
          <w:p w:rsidR="00A01533" w:rsidRDefault="00A01533">
            <w:pPr>
              <w:pStyle w:val="ConsPlusNormal"/>
              <w:jc w:val="center"/>
            </w:pPr>
            <w:r>
              <w:t>7084,3</w:t>
            </w:r>
          </w:p>
        </w:tc>
        <w:tc>
          <w:tcPr>
            <w:tcW w:w="964" w:type="dxa"/>
          </w:tcPr>
          <w:p w:rsidR="00A01533" w:rsidRDefault="00A01533">
            <w:pPr>
              <w:pStyle w:val="ConsPlusNormal"/>
              <w:jc w:val="center"/>
            </w:pPr>
            <w:r>
              <w:t>2596,0</w:t>
            </w:r>
          </w:p>
        </w:tc>
        <w:tc>
          <w:tcPr>
            <w:tcW w:w="1077" w:type="dxa"/>
          </w:tcPr>
          <w:p w:rsidR="00A01533" w:rsidRDefault="00A01533">
            <w:pPr>
              <w:pStyle w:val="ConsPlusNormal"/>
              <w:jc w:val="center"/>
            </w:pPr>
            <w:r>
              <w:t>5239,3</w:t>
            </w:r>
          </w:p>
        </w:tc>
        <w:tc>
          <w:tcPr>
            <w:tcW w:w="1077" w:type="dxa"/>
          </w:tcPr>
          <w:p w:rsidR="00A01533" w:rsidRDefault="00A01533">
            <w:pPr>
              <w:pStyle w:val="ConsPlusNormal"/>
              <w:jc w:val="center"/>
            </w:pPr>
            <w:r>
              <w:t>5239,3</w:t>
            </w:r>
          </w:p>
        </w:tc>
        <w:tc>
          <w:tcPr>
            <w:tcW w:w="2154" w:type="dxa"/>
            <w:vMerge w:val="restart"/>
          </w:tcPr>
          <w:p w:rsidR="00A01533" w:rsidRDefault="00A01533">
            <w:pPr>
              <w:pStyle w:val="ConsPlusNormal"/>
            </w:pPr>
            <w:r>
              <w:t>Изготовление технических планов, обеспечение сохранности и содержания муниципального имущества</w:t>
            </w:r>
          </w:p>
        </w:tc>
      </w:tr>
      <w:tr w:rsidR="00A01533">
        <w:tc>
          <w:tcPr>
            <w:tcW w:w="624" w:type="dxa"/>
            <w:vMerge/>
          </w:tcPr>
          <w:p w:rsidR="00A01533" w:rsidRDefault="00A01533"/>
        </w:tc>
        <w:tc>
          <w:tcPr>
            <w:tcW w:w="1984" w:type="dxa"/>
            <w:vMerge/>
          </w:tcPr>
          <w:p w:rsidR="00A01533" w:rsidRDefault="00A01533"/>
        </w:tc>
        <w:tc>
          <w:tcPr>
            <w:tcW w:w="1531" w:type="dxa"/>
            <w:vMerge/>
          </w:tcPr>
          <w:p w:rsidR="00A01533" w:rsidRDefault="00A01533"/>
        </w:tc>
        <w:tc>
          <w:tcPr>
            <w:tcW w:w="1417" w:type="dxa"/>
            <w:vMerge/>
          </w:tcPr>
          <w:p w:rsidR="00A01533" w:rsidRDefault="00A01533"/>
        </w:tc>
        <w:tc>
          <w:tcPr>
            <w:tcW w:w="1587" w:type="dxa"/>
          </w:tcPr>
          <w:p w:rsidR="00A01533" w:rsidRDefault="00A01533">
            <w:pPr>
              <w:pStyle w:val="ConsPlusNormal"/>
            </w:pPr>
            <w:r>
              <w:t>местный бюджет</w:t>
            </w:r>
          </w:p>
        </w:tc>
        <w:tc>
          <w:tcPr>
            <w:tcW w:w="1134" w:type="dxa"/>
          </w:tcPr>
          <w:p w:rsidR="00A01533" w:rsidRDefault="00A01533">
            <w:pPr>
              <w:pStyle w:val="ConsPlusNormal"/>
              <w:jc w:val="center"/>
            </w:pPr>
            <w:r>
              <w:t>34123,0</w:t>
            </w:r>
          </w:p>
        </w:tc>
        <w:tc>
          <w:tcPr>
            <w:tcW w:w="1020" w:type="dxa"/>
          </w:tcPr>
          <w:p w:rsidR="00A01533" w:rsidRDefault="00A01533">
            <w:pPr>
              <w:pStyle w:val="ConsPlusNormal"/>
              <w:jc w:val="center"/>
            </w:pPr>
            <w:r>
              <w:t>6818,1</w:t>
            </w:r>
          </w:p>
        </w:tc>
        <w:tc>
          <w:tcPr>
            <w:tcW w:w="1191" w:type="dxa"/>
          </w:tcPr>
          <w:p w:rsidR="00A01533" w:rsidRDefault="00A01533">
            <w:pPr>
              <w:pStyle w:val="ConsPlusNormal"/>
              <w:jc w:val="center"/>
            </w:pPr>
            <w:r>
              <w:t>7146,0</w:t>
            </w:r>
          </w:p>
        </w:tc>
        <w:tc>
          <w:tcPr>
            <w:tcW w:w="1077" w:type="dxa"/>
          </w:tcPr>
          <w:p w:rsidR="00A01533" w:rsidRDefault="00A01533">
            <w:pPr>
              <w:pStyle w:val="ConsPlusNormal"/>
              <w:jc w:val="center"/>
            </w:pPr>
            <w:r>
              <w:t>7084,3</w:t>
            </w:r>
          </w:p>
        </w:tc>
        <w:tc>
          <w:tcPr>
            <w:tcW w:w="964" w:type="dxa"/>
          </w:tcPr>
          <w:p w:rsidR="00A01533" w:rsidRDefault="00A01533">
            <w:pPr>
              <w:pStyle w:val="ConsPlusNormal"/>
              <w:jc w:val="center"/>
            </w:pPr>
            <w:r>
              <w:t>2596,0</w:t>
            </w:r>
          </w:p>
        </w:tc>
        <w:tc>
          <w:tcPr>
            <w:tcW w:w="1077" w:type="dxa"/>
          </w:tcPr>
          <w:p w:rsidR="00A01533" w:rsidRDefault="00A01533">
            <w:pPr>
              <w:pStyle w:val="ConsPlusNormal"/>
              <w:jc w:val="center"/>
            </w:pPr>
            <w:r>
              <w:t>5239,3</w:t>
            </w:r>
          </w:p>
        </w:tc>
        <w:tc>
          <w:tcPr>
            <w:tcW w:w="1077" w:type="dxa"/>
          </w:tcPr>
          <w:p w:rsidR="00A01533" w:rsidRDefault="00A01533">
            <w:pPr>
              <w:pStyle w:val="ConsPlusNormal"/>
              <w:jc w:val="center"/>
            </w:pPr>
            <w:r>
              <w:t>5239,3</w:t>
            </w:r>
          </w:p>
        </w:tc>
        <w:tc>
          <w:tcPr>
            <w:tcW w:w="2154" w:type="dxa"/>
            <w:vMerge/>
          </w:tcPr>
          <w:p w:rsidR="00A01533" w:rsidRDefault="00A01533"/>
        </w:tc>
      </w:tr>
      <w:tr w:rsidR="00A01533">
        <w:tc>
          <w:tcPr>
            <w:tcW w:w="624" w:type="dxa"/>
            <w:vMerge w:val="restart"/>
          </w:tcPr>
          <w:p w:rsidR="00A01533" w:rsidRDefault="00A01533">
            <w:pPr>
              <w:pStyle w:val="ConsPlusNormal"/>
            </w:pPr>
            <w:r>
              <w:t>2</w:t>
            </w:r>
          </w:p>
        </w:tc>
        <w:tc>
          <w:tcPr>
            <w:tcW w:w="1984" w:type="dxa"/>
            <w:vMerge w:val="restart"/>
          </w:tcPr>
          <w:p w:rsidR="00A01533" w:rsidRDefault="00A01533">
            <w:pPr>
              <w:pStyle w:val="ConsPlusNormal"/>
            </w:pPr>
            <w:r>
              <w:t xml:space="preserve">Проведение </w:t>
            </w:r>
            <w:r>
              <w:lastRenderedPageBreak/>
              <w:t>оценки объектов муниципального имущества</w:t>
            </w:r>
          </w:p>
        </w:tc>
        <w:tc>
          <w:tcPr>
            <w:tcW w:w="1531" w:type="dxa"/>
            <w:vMerge w:val="restart"/>
          </w:tcPr>
          <w:p w:rsidR="00A01533" w:rsidRDefault="00A01533">
            <w:pPr>
              <w:pStyle w:val="ConsPlusNormal"/>
              <w:jc w:val="center"/>
            </w:pPr>
            <w:r>
              <w:lastRenderedPageBreak/>
              <w:t>КУМИ</w:t>
            </w:r>
          </w:p>
        </w:tc>
        <w:tc>
          <w:tcPr>
            <w:tcW w:w="1417" w:type="dxa"/>
            <w:vMerge w:val="restart"/>
          </w:tcPr>
          <w:p w:rsidR="00A01533" w:rsidRDefault="00A01533">
            <w:pPr>
              <w:pStyle w:val="ConsPlusNormal"/>
              <w:jc w:val="center"/>
            </w:pPr>
            <w:r>
              <w:t xml:space="preserve">01.01.2015 </w:t>
            </w:r>
            <w:r>
              <w:lastRenderedPageBreak/>
              <w:t>- 31.12.2020</w:t>
            </w:r>
          </w:p>
        </w:tc>
        <w:tc>
          <w:tcPr>
            <w:tcW w:w="1587" w:type="dxa"/>
          </w:tcPr>
          <w:p w:rsidR="00A01533" w:rsidRDefault="00A01533">
            <w:pPr>
              <w:pStyle w:val="ConsPlusNormal"/>
            </w:pPr>
            <w:r>
              <w:lastRenderedPageBreak/>
              <w:t>Всего</w:t>
            </w:r>
          </w:p>
        </w:tc>
        <w:tc>
          <w:tcPr>
            <w:tcW w:w="1134" w:type="dxa"/>
          </w:tcPr>
          <w:p w:rsidR="00A01533" w:rsidRDefault="00A01533">
            <w:pPr>
              <w:pStyle w:val="ConsPlusNormal"/>
              <w:jc w:val="center"/>
            </w:pPr>
            <w:r>
              <w:t>12463,8</w:t>
            </w:r>
          </w:p>
        </w:tc>
        <w:tc>
          <w:tcPr>
            <w:tcW w:w="1020" w:type="dxa"/>
          </w:tcPr>
          <w:p w:rsidR="00A01533" w:rsidRDefault="00A01533">
            <w:pPr>
              <w:pStyle w:val="ConsPlusNormal"/>
              <w:jc w:val="center"/>
            </w:pPr>
            <w:r>
              <w:t>1249,2</w:t>
            </w:r>
          </w:p>
        </w:tc>
        <w:tc>
          <w:tcPr>
            <w:tcW w:w="1191" w:type="dxa"/>
          </w:tcPr>
          <w:p w:rsidR="00A01533" w:rsidRDefault="00A01533">
            <w:pPr>
              <w:pStyle w:val="ConsPlusNormal"/>
              <w:jc w:val="center"/>
            </w:pPr>
            <w:r>
              <w:t>1185,6</w:t>
            </w:r>
          </w:p>
        </w:tc>
        <w:tc>
          <w:tcPr>
            <w:tcW w:w="1077" w:type="dxa"/>
          </w:tcPr>
          <w:p w:rsidR="00A01533" w:rsidRDefault="00A01533">
            <w:pPr>
              <w:pStyle w:val="ConsPlusNormal"/>
              <w:jc w:val="center"/>
            </w:pPr>
            <w:r>
              <w:t>3828,9</w:t>
            </w:r>
          </w:p>
        </w:tc>
        <w:tc>
          <w:tcPr>
            <w:tcW w:w="964" w:type="dxa"/>
          </w:tcPr>
          <w:p w:rsidR="00A01533" w:rsidRDefault="00A01533">
            <w:pPr>
              <w:pStyle w:val="ConsPlusNormal"/>
              <w:jc w:val="center"/>
            </w:pPr>
            <w:r>
              <w:t>3828,9</w:t>
            </w:r>
          </w:p>
        </w:tc>
        <w:tc>
          <w:tcPr>
            <w:tcW w:w="1077" w:type="dxa"/>
          </w:tcPr>
          <w:p w:rsidR="00A01533" w:rsidRDefault="00A01533">
            <w:pPr>
              <w:pStyle w:val="ConsPlusNormal"/>
              <w:jc w:val="center"/>
            </w:pPr>
            <w:r>
              <w:t>1185,6</w:t>
            </w:r>
          </w:p>
        </w:tc>
        <w:tc>
          <w:tcPr>
            <w:tcW w:w="1077" w:type="dxa"/>
          </w:tcPr>
          <w:p w:rsidR="00A01533" w:rsidRDefault="00A01533">
            <w:pPr>
              <w:pStyle w:val="ConsPlusNormal"/>
              <w:jc w:val="center"/>
            </w:pPr>
            <w:r>
              <w:t>1185,6</w:t>
            </w:r>
          </w:p>
        </w:tc>
        <w:tc>
          <w:tcPr>
            <w:tcW w:w="2154" w:type="dxa"/>
            <w:vMerge w:val="restart"/>
          </w:tcPr>
          <w:p w:rsidR="00A01533" w:rsidRDefault="00A01533">
            <w:pPr>
              <w:pStyle w:val="ConsPlusNormal"/>
            </w:pPr>
            <w:r>
              <w:t xml:space="preserve">Инвентаризация </w:t>
            </w:r>
            <w:r>
              <w:lastRenderedPageBreak/>
              <w:t>бесхозяйных объектов коммунально-бытового назначения и определение их стоимости</w:t>
            </w:r>
          </w:p>
        </w:tc>
      </w:tr>
      <w:tr w:rsidR="00A01533">
        <w:tc>
          <w:tcPr>
            <w:tcW w:w="624" w:type="dxa"/>
            <w:vMerge/>
          </w:tcPr>
          <w:p w:rsidR="00A01533" w:rsidRDefault="00A01533"/>
        </w:tc>
        <w:tc>
          <w:tcPr>
            <w:tcW w:w="1984" w:type="dxa"/>
            <w:vMerge/>
          </w:tcPr>
          <w:p w:rsidR="00A01533" w:rsidRDefault="00A01533"/>
        </w:tc>
        <w:tc>
          <w:tcPr>
            <w:tcW w:w="1531" w:type="dxa"/>
            <w:vMerge/>
          </w:tcPr>
          <w:p w:rsidR="00A01533" w:rsidRDefault="00A01533"/>
        </w:tc>
        <w:tc>
          <w:tcPr>
            <w:tcW w:w="1417" w:type="dxa"/>
            <w:vMerge/>
          </w:tcPr>
          <w:p w:rsidR="00A01533" w:rsidRDefault="00A01533"/>
        </w:tc>
        <w:tc>
          <w:tcPr>
            <w:tcW w:w="1587" w:type="dxa"/>
          </w:tcPr>
          <w:p w:rsidR="00A01533" w:rsidRDefault="00A01533">
            <w:pPr>
              <w:pStyle w:val="ConsPlusNormal"/>
            </w:pPr>
            <w:r>
              <w:t>местный бюджет</w:t>
            </w:r>
          </w:p>
        </w:tc>
        <w:tc>
          <w:tcPr>
            <w:tcW w:w="1134" w:type="dxa"/>
          </w:tcPr>
          <w:p w:rsidR="00A01533" w:rsidRDefault="00A01533">
            <w:pPr>
              <w:pStyle w:val="ConsPlusNormal"/>
              <w:jc w:val="center"/>
            </w:pPr>
            <w:r>
              <w:t>12463,8</w:t>
            </w:r>
          </w:p>
        </w:tc>
        <w:tc>
          <w:tcPr>
            <w:tcW w:w="1020" w:type="dxa"/>
          </w:tcPr>
          <w:p w:rsidR="00A01533" w:rsidRDefault="00A01533">
            <w:pPr>
              <w:pStyle w:val="ConsPlusNormal"/>
              <w:jc w:val="center"/>
            </w:pPr>
            <w:r>
              <w:t>1249,2</w:t>
            </w:r>
          </w:p>
        </w:tc>
        <w:tc>
          <w:tcPr>
            <w:tcW w:w="1191" w:type="dxa"/>
          </w:tcPr>
          <w:p w:rsidR="00A01533" w:rsidRDefault="00A01533">
            <w:pPr>
              <w:pStyle w:val="ConsPlusNormal"/>
              <w:jc w:val="center"/>
            </w:pPr>
            <w:r>
              <w:t>1185,6</w:t>
            </w:r>
          </w:p>
        </w:tc>
        <w:tc>
          <w:tcPr>
            <w:tcW w:w="1077" w:type="dxa"/>
          </w:tcPr>
          <w:p w:rsidR="00A01533" w:rsidRDefault="00A01533">
            <w:pPr>
              <w:pStyle w:val="ConsPlusNormal"/>
              <w:jc w:val="center"/>
            </w:pPr>
            <w:r>
              <w:t>3828,9</w:t>
            </w:r>
          </w:p>
        </w:tc>
        <w:tc>
          <w:tcPr>
            <w:tcW w:w="964" w:type="dxa"/>
          </w:tcPr>
          <w:p w:rsidR="00A01533" w:rsidRDefault="00A01533">
            <w:pPr>
              <w:pStyle w:val="ConsPlusNormal"/>
              <w:jc w:val="center"/>
            </w:pPr>
            <w:r>
              <w:t>3828,9</w:t>
            </w:r>
          </w:p>
        </w:tc>
        <w:tc>
          <w:tcPr>
            <w:tcW w:w="1077" w:type="dxa"/>
          </w:tcPr>
          <w:p w:rsidR="00A01533" w:rsidRDefault="00A01533">
            <w:pPr>
              <w:pStyle w:val="ConsPlusNormal"/>
              <w:jc w:val="center"/>
            </w:pPr>
            <w:r>
              <w:t>1185,6</w:t>
            </w:r>
          </w:p>
        </w:tc>
        <w:tc>
          <w:tcPr>
            <w:tcW w:w="1077" w:type="dxa"/>
          </w:tcPr>
          <w:p w:rsidR="00A01533" w:rsidRDefault="00A01533">
            <w:pPr>
              <w:pStyle w:val="ConsPlusNormal"/>
              <w:jc w:val="center"/>
            </w:pPr>
            <w:r>
              <w:t>1185,6</w:t>
            </w:r>
          </w:p>
        </w:tc>
        <w:tc>
          <w:tcPr>
            <w:tcW w:w="2154" w:type="dxa"/>
            <w:vMerge/>
          </w:tcPr>
          <w:p w:rsidR="00A01533" w:rsidRDefault="00A01533"/>
        </w:tc>
      </w:tr>
      <w:tr w:rsidR="00A01533">
        <w:tc>
          <w:tcPr>
            <w:tcW w:w="624" w:type="dxa"/>
          </w:tcPr>
          <w:p w:rsidR="00A01533" w:rsidRDefault="00A01533">
            <w:pPr>
              <w:pStyle w:val="ConsPlusNormal"/>
            </w:pPr>
          </w:p>
        </w:tc>
        <w:tc>
          <w:tcPr>
            <w:tcW w:w="16213" w:type="dxa"/>
            <w:gridSpan w:val="12"/>
          </w:tcPr>
          <w:p w:rsidR="00A01533" w:rsidRDefault="00A01533">
            <w:pPr>
              <w:pStyle w:val="ConsPlusNormal"/>
            </w:pPr>
            <w:r>
              <w:t>Задача 2: Обеспечение максимальной доходности от использования имущества, составляющего казну муниципального образования "Город Псков"</w:t>
            </w:r>
          </w:p>
        </w:tc>
      </w:tr>
      <w:tr w:rsidR="00A01533">
        <w:tc>
          <w:tcPr>
            <w:tcW w:w="624" w:type="dxa"/>
          </w:tcPr>
          <w:p w:rsidR="00A01533" w:rsidRDefault="00A01533">
            <w:pPr>
              <w:pStyle w:val="ConsPlusNormal"/>
            </w:pPr>
            <w:r>
              <w:t>1</w:t>
            </w:r>
          </w:p>
        </w:tc>
        <w:tc>
          <w:tcPr>
            <w:tcW w:w="1984" w:type="dxa"/>
          </w:tcPr>
          <w:p w:rsidR="00A01533" w:rsidRDefault="00A01533">
            <w:pPr>
              <w:pStyle w:val="ConsPlusNormal"/>
            </w:pPr>
            <w:r>
              <w:t>Осуществление контроля за увеличением поступлений в бюджет города Пскова средств от сдачи в аренду земельных участков</w:t>
            </w:r>
          </w:p>
        </w:tc>
        <w:tc>
          <w:tcPr>
            <w:tcW w:w="1531" w:type="dxa"/>
          </w:tcPr>
          <w:p w:rsidR="00A01533" w:rsidRDefault="00A01533">
            <w:pPr>
              <w:pStyle w:val="ConsPlusNormal"/>
              <w:jc w:val="center"/>
            </w:pPr>
            <w:r>
              <w:t>КУМИ</w:t>
            </w:r>
          </w:p>
        </w:tc>
        <w:tc>
          <w:tcPr>
            <w:tcW w:w="1417" w:type="dxa"/>
          </w:tcPr>
          <w:p w:rsidR="00A01533" w:rsidRDefault="00A01533">
            <w:pPr>
              <w:pStyle w:val="ConsPlusNormal"/>
              <w:jc w:val="center"/>
            </w:pPr>
            <w:r>
              <w:t>01.01.2015 - 31.12.2020</w:t>
            </w:r>
          </w:p>
        </w:tc>
        <w:tc>
          <w:tcPr>
            <w:tcW w:w="1587" w:type="dxa"/>
          </w:tcPr>
          <w:p w:rsidR="00A01533" w:rsidRDefault="00A01533">
            <w:pPr>
              <w:pStyle w:val="ConsPlusNormal"/>
            </w:pPr>
            <w:r>
              <w:t>не требует финансирования</w:t>
            </w:r>
          </w:p>
        </w:tc>
        <w:tc>
          <w:tcPr>
            <w:tcW w:w="1134" w:type="dxa"/>
          </w:tcPr>
          <w:p w:rsidR="00A01533" w:rsidRDefault="00A01533">
            <w:pPr>
              <w:pStyle w:val="ConsPlusNormal"/>
            </w:pPr>
          </w:p>
        </w:tc>
        <w:tc>
          <w:tcPr>
            <w:tcW w:w="1020" w:type="dxa"/>
          </w:tcPr>
          <w:p w:rsidR="00A01533" w:rsidRDefault="00A01533">
            <w:pPr>
              <w:pStyle w:val="ConsPlusNormal"/>
            </w:pPr>
          </w:p>
        </w:tc>
        <w:tc>
          <w:tcPr>
            <w:tcW w:w="1191" w:type="dxa"/>
          </w:tcPr>
          <w:p w:rsidR="00A01533" w:rsidRDefault="00A01533">
            <w:pPr>
              <w:pStyle w:val="ConsPlusNormal"/>
            </w:pPr>
          </w:p>
        </w:tc>
        <w:tc>
          <w:tcPr>
            <w:tcW w:w="1077" w:type="dxa"/>
          </w:tcPr>
          <w:p w:rsidR="00A01533" w:rsidRDefault="00A01533">
            <w:pPr>
              <w:pStyle w:val="ConsPlusNormal"/>
            </w:pPr>
          </w:p>
        </w:tc>
        <w:tc>
          <w:tcPr>
            <w:tcW w:w="964" w:type="dxa"/>
          </w:tcPr>
          <w:p w:rsidR="00A01533" w:rsidRDefault="00A01533">
            <w:pPr>
              <w:pStyle w:val="ConsPlusNormal"/>
            </w:pPr>
          </w:p>
        </w:tc>
        <w:tc>
          <w:tcPr>
            <w:tcW w:w="1077" w:type="dxa"/>
          </w:tcPr>
          <w:p w:rsidR="00A01533" w:rsidRDefault="00A01533">
            <w:pPr>
              <w:pStyle w:val="ConsPlusNormal"/>
            </w:pPr>
          </w:p>
        </w:tc>
        <w:tc>
          <w:tcPr>
            <w:tcW w:w="1077" w:type="dxa"/>
          </w:tcPr>
          <w:p w:rsidR="00A01533" w:rsidRDefault="00A01533">
            <w:pPr>
              <w:pStyle w:val="ConsPlusNormal"/>
            </w:pPr>
          </w:p>
        </w:tc>
        <w:tc>
          <w:tcPr>
            <w:tcW w:w="2154" w:type="dxa"/>
          </w:tcPr>
          <w:p w:rsidR="00A01533" w:rsidRDefault="00A01533">
            <w:pPr>
              <w:pStyle w:val="ConsPlusNormal"/>
            </w:pPr>
            <w:r>
              <w:t>Пополнение доходов бюджета за счет предоставления в аренду земельных участков</w:t>
            </w:r>
          </w:p>
        </w:tc>
      </w:tr>
      <w:tr w:rsidR="00A01533">
        <w:tc>
          <w:tcPr>
            <w:tcW w:w="624" w:type="dxa"/>
          </w:tcPr>
          <w:p w:rsidR="00A01533" w:rsidRDefault="00A01533">
            <w:pPr>
              <w:pStyle w:val="ConsPlusNormal"/>
            </w:pPr>
            <w:r>
              <w:t>2</w:t>
            </w:r>
          </w:p>
        </w:tc>
        <w:tc>
          <w:tcPr>
            <w:tcW w:w="1984" w:type="dxa"/>
          </w:tcPr>
          <w:p w:rsidR="00A01533" w:rsidRDefault="00A01533">
            <w:pPr>
              <w:pStyle w:val="ConsPlusNormal"/>
            </w:pPr>
            <w:r>
              <w:t xml:space="preserve">Осуществление контроля за увеличением поступлений в бюджет города Пскова средств от сдачи в </w:t>
            </w:r>
            <w:r>
              <w:lastRenderedPageBreak/>
              <w:t>аренду муниципального имущества</w:t>
            </w:r>
          </w:p>
        </w:tc>
        <w:tc>
          <w:tcPr>
            <w:tcW w:w="1531" w:type="dxa"/>
          </w:tcPr>
          <w:p w:rsidR="00A01533" w:rsidRDefault="00A01533">
            <w:pPr>
              <w:pStyle w:val="ConsPlusNormal"/>
              <w:jc w:val="center"/>
            </w:pPr>
            <w:r>
              <w:lastRenderedPageBreak/>
              <w:t>КУМИ</w:t>
            </w:r>
          </w:p>
        </w:tc>
        <w:tc>
          <w:tcPr>
            <w:tcW w:w="1417" w:type="dxa"/>
          </w:tcPr>
          <w:p w:rsidR="00A01533" w:rsidRDefault="00A01533">
            <w:pPr>
              <w:pStyle w:val="ConsPlusNormal"/>
              <w:jc w:val="center"/>
            </w:pPr>
            <w:r>
              <w:t>01.01.2015 - 31.12.2020</w:t>
            </w:r>
          </w:p>
        </w:tc>
        <w:tc>
          <w:tcPr>
            <w:tcW w:w="1587" w:type="dxa"/>
          </w:tcPr>
          <w:p w:rsidR="00A01533" w:rsidRDefault="00A01533">
            <w:pPr>
              <w:pStyle w:val="ConsPlusNormal"/>
            </w:pPr>
            <w:r>
              <w:t>не требует финансирования</w:t>
            </w:r>
          </w:p>
        </w:tc>
        <w:tc>
          <w:tcPr>
            <w:tcW w:w="1134" w:type="dxa"/>
          </w:tcPr>
          <w:p w:rsidR="00A01533" w:rsidRDefault="00A01533">
            <w:pPr>
              <w:pStyle w:val="ConsPlusNormal"/>
            </w:pPr>
          </w:p>
        </w:tc>
        <w:tc>
          <w:tcPr>
            <w:tcW w:w="1020" w:type="dxa"/>
          </w:tcPr>
          <w:p w:rsidR="00A01533" w:rsidRDefault="00A01533">
            <w:pPr>
              <w:pStyle w:val="ConsPlusNormal"/>
            </w:pPr>
          </w:p>
        </w:tc>
        <w:tc>
          <w:tcPr>
            <w:tcW w:w="1191" w:type="dxa"/>
          </w:tcPr>
          <w:p w:rsidR="00A01533" w:rsidRDefault="00A01533">
            <w:pPr>
              <w:pStyle w:val="ConsPlusNormal"/>
            </w:pPr>
          </w:p>
        </w:tc>
        <w:tc>
          <w:tcPr>
            <w:tcW w:w="1077" w:type="dxa"/>
          </w:tcPr>
          <w:p w:rsidR="00A01533" w:rsidRDefault="00A01533">
            <w:pPr>
              <w:pStyle w:val="ConsPlusNormal"/>
            </w:pPr>
          </w:p>
        </w:tc>
        <w:tc>
          <w:tcPr>
            <w:tcW w:w="964" w:type="dxa"/>
          </w:tcPr>
          <w:p w:rsidR="00A01533" w:rsidRDefault="00A01533">
            <w:pPr>
              <w:pStyle w:val="ConsPlusNormal"/>
            </w:pPr>
          </w:p>
        </w:tc>
        <w:tc>
          <w:tcPr>
            <w:tcW w:w="1077" w:type="dxa"/>
          </w:tcPr>
          <w:p w:rsidR="00A01533" w:rsidRDefault="00A01533">
            <w:pPr>
              <w:pStyle w:val="ConsPlusNormal"/>
            </w:pPr>
          </w:p>
        </w:tc>
        <w:tc>
          <w:tcPr>
            <w:tcW w:w="1077" w:type="dxa"/>
          </w:tcPr>
          <w:p w:rsidR="00A01533" w:rsidRDefault="00A01533">
            <w:pPr>
              <w:pStyle w:val="ConsPlusNormal"/>
            </w:pPr>
          </w:p>
        </w:tc>
        <w:tc>
          <w:tcPr>
            <w:tcW w:w="2154" w:type="dxa"/>
          </w:tcPr>
          <w:p w:rsidR="00A01533" w:rsidRDefault="00A01533">
            <w:pPr>
              <w:pStyle w:val="ConsPlusNormal"/>
            </w:pPr>
            <w:r>
              <w:t xml:space="preserve">Пополнение доходов бюджета за счет предоставления в аренду муниципального имущества, от </w:t>
            </w:r>
            <w:r>
              <w:lastRenderedPageBreak/>
              <w:t>приватизации муниципального имущества, от сдачи в аренду муниципального имущества, используемого для проведения рекламных акций</w:t>
            </w:r>
          </w:p>
        </w:tc>
      </w:tr>
      <w:tr w:rsidR="00A01533">
        <w:tc>
          <w:tcPr>
            <w:tcW w:w="624" w:type="dxa"/>
          </w:tcPr>
          <w:p w:rsidR="00A01533" w:rsidRDefault="00A01533">
            <w:pPr>
              <w:pStyle w:val="ConsPlusNormal"/>
            </w:pPr>
          </w:p>
        </w:tc>
        <w:tc>
          <w:tcPr>
            <w:tcW w:w="1984" w:type="dxa"/>
          </w:tcPr>
          <w:p w:rsidR="00A01533" w:rsidRDefault="00A01533">
            <w:pPr>
              <w:pStyle w:val="ConsPlusNormal"/>
            </w:pPr>
            <w:r>
              <w:t>Всего по подпрограмме:</w:t>
            </w:r>
          </w:p>
        </w:tc>
        <w:tc>
          <w:tcPr>
            <w:tcW w:w="1531" w:type="dxa"/>
          </w:tcPr>
          <w:p w:rsidR="00A01533" w:rsidRDefault="00A01533">
            <w:pPr>
              <w:pStyle w:val="ConsPlusNormal"/>
            </w:pPr>
          </w:p>
        </w:tc>
        <w:tc>
          <w:tcPr>
            <w:tcW w:w="1417" w:type="dxa"/>
          </w:tcPr>
          <w:p w:rsidR="00A01533" w:rsidRDefault="00A01533">
            <w:pPr>
              <w:pStyle w:val="ConsPlusNormal"/>
            </w:pPr>
          </w:p>
        </w:tc>
        <w:tc>
          <w:tcPr>
            <w:tcW w:w="1587" w:type="dxa"/>
          </w:tcPr>
          <w:p w:rsidR="00A01533" w:rsidRDefault="00A01533">
            <w:pPr>
              <w:pStyle w:val="ConsPlusNormal"/>
            </w:pPr>
          </w:p>
        </w:tc>
        <w:tc>
          <w:tcPr>
            <w:tcW w:w="1134" w:type="dxa"/>
          </w:tcPr>
          <w:p w:rsidR="00A01533" w:rsidRDefault="00A01533">
            <w:pPr>
              <w:pStyle w:val="ConsPlusNormal"/>
              <w:jc w:val="center"/>
            </w:pPr>
            <w:r>
              <w:t>46586,8</w:t>
            </w:r>
          </w:p>
        </w:tc>
        <w:tc>
          <w:tcPr>
            <w:tcW w:w="1020" w:type="dxa"/>
          </w:tcPr>
          <w:p w:rsidR="00A01533" w:rsidRDefault="00A01533">
            <w:pPr>
              <w:pStyle w:val="ConsPlusNormal"/>
              <w:jc w:val="center"/>
            </w:pPr>
            <w:r>
              <w:t>8067,3</w:t>
            </w:r>
          </w:p>
        </w:tc>
        <w:tc>
          <w:tcPr>
            <w:tcW w:w="1191" w:type="dxa"/>
          </w:tcPr>
          <w:p w:rsidR="00A01533" w:rsidRDefault="00A01533">
            <w:pPr>
              <w:pStyle w:val="ConsPlusNormal"/>
              <w:jc w:val="center"/>
            </w:pPr>
            <w:r>
              <w:t>8331,6</w:t>
            </w:r>
          </w:p>
        </w:tc>
        <w:tc>
          <w:tcPr>
            <w:tcW w:w="1077" w:type="dxa"/>
          </w:tcPr>
          <w:p w:rsidR="00A01533" w:rsidRDefault="00A01533">
            <w:pPr>
              <w:pStyle w:val="ConsPlusNormal"/>
              <w:jc w:val="center"/>
            </w:pPr>
            <w:r>
              <w:t>10913,2</w:t>
            </w:r>
          </w:p>
        </w:tc>
        <w:tc>
          <w:tcPr>
            <w:tcW w:w="964" w:type="dxa"/>
          </w:tcPr>
          <w:p w:rsidR="00A01533" w:rsidRDefault="00A01533">
            <w:pPr>
              <w:pStyle w:val="ConsPlusNormal"/>
              <w:jc w:val="center"/>
            </w:pPr>
            <w:r>
              <w:t>6424,9</w:t>
            </w:r>
          </w:p>
        </w:tc>
        <w:tc>
          <w:tcPr>
            <w:tcW w:w="1077" w:type="dxa"/>
          </w:tcPr>
          <w:p w:rsidR="00A01533" w:rsidRDefault="00A01533">
            <w:pPr>
              <w:pStyle w:val="ConsPlusNormal"/>
              <w:jc w:val="center"/>
            </w:pPr>
            <w:r>
              <w:t>6424,9</w:t>
            </w:r>
          </w:p>
        </w:tc>
        <w:tc>
          <w:tcPr>
            <w:tcW w:w="1077" w:type="dxa"/>
          </w:tcPr>
          <w:p w:rsidR="00A01533" w:rsidRDefault="00A01533">
            <w:pPr>
              <w:pStyle w:val="ConsPlusNormal"/>
              <w:jc w:val="center"/>
            </w:pPr>
            <w:r>
              <w:t>6424,9</w:t>
            </w:r>
          </w:p>
        </w:tc>
        <w:tc>
          <w:tcPr>
            <w:tcW w:w="2154" w:type="dxa"/>
          </w:tcPr>
          <w:p w:rsidR="00A01533" w:rsidRDefault="00A01533">
            <w:pPr>
              <w:pStyle w:val="ConsPlusNormal"/>
            </w:pPr>
          </w:p>
        </w:tc>
      </w:tr>
      <w:tr w:rsidR="00A01533">
        <w:tc>
          <w:tcPr>
            <w:tcW w:w="624" w:type="dxa"/>
          </w:tcPr>
          <w:p w:rsidR="00A01533" w:rsidRDefault="00A01533">
            <w:pPr>
              <w:pStyle w:val="ConsPlusNormal"/>
            </w:pPr>
          </w:p>
        </w:tc>
        <w:tc>
          <w:tcPr>
            <w:tcW w:w="1984" w:type="dxa"/>
          </w:tcPr>
          <w:p w:rsidR="00A01533" w:rsidRDefault="00A01533">
            <w:pPr>
              <w:pStyle w:val="ConsPlusNormal"/>
            </w:pPr>
            <w:r>
              <w:t>местный бюджет</w:t>
            </w:r>
          </w:p>
        </w:tc>
        <w:tc>
          <w:tcPr>
            <w:tcW w:w="1531" w:type="dxa"/>
          </w:tcPr>
          <w:p w:rsidR="00A01533" w:rsidRDefault="00A01533">
            <w:pPr>
              <w:pStyle w:val="ConsPlusNormal"/>
            </w:pPr>
          </w:p>
        </w:tc>
        <w:tc>
          <w:tcPr>
            <w:tcW w:w="1417" w:type="dxa"/>
          </w:tcPr>
          <w:p w:rsidR="00A01533" w:rsidRDefault="00A01533">
            <w:pPr>
              <w:pStyle w:val="ConsPlusNormal"/>
            </w:pPr>
          </w:p>
        </w:tc>
        <w:tc>
          <w:tcPr>
            <w:tcW w:w="1587" w:type="dxa"/>
          </w:tcPr>
          <w:p w:rsidR="00A01533" w:rsidRDefault="00A01533">
            <w:pPr>
              <w:pStyle w:val="ConsPlusNormal"/>
            </w:pPr>
          </w:p>
        </w:tc>
        <w:tc>
          <w:tcPr>
            <w:tcW w:w="1134" w:type="dxa"/>
          </w:tcPr>
          <w:p w:rsidR="00A01533" w:rsidRDefault="00A01533">
            <w:pPr>
              <w:pStyle w:val="ConsPlusNormal"/>
              <w:jc w:val="center"/>
            </w:pPr>
            <w:r>
              <w:t>46586,8</w:t>
            </w:r>
          </w:p>
        </w:tc>
        <w:tc>
          <w:tcPr>
            <w:tcW w:w="1020" w:type="dxa"/>
          </w:tcPr>
          <w:p w:rsidR="00A01533" w:rsidRDefault="00A01533">
            <w:pPr>
              <w:pStyle w:val="ConsPlusNormal"/>
              <w:jc w:val="center"/>
            </w:pPr>
            <w:r>
              <w:t>8067,3</w:t>
            </w:r>
          </w:p>
        </w:tc>
        <w:tc>
          <w:tcPr>
            <w:tcW w:w="1191" w:type="dxa"/>
          </w:tcPr>
          <w:p w:rsidR="00A01533" w:rsidRDefault="00A01533">
            <w:pPr>
              <w:pStyle w:val="ConsPlusNormal"/>
              <w:jc w:val="center"/>
            </w:pPr>
            <w:r>
              <w:t>8331,6</w:t>
            </w:r>
          </w:p>
        </w:tc>
        <w:tc>
          <w:tcPr>
            <w:tcW w:w="1077" w:type="dxa"/>
          </w:tcPr>
          <w:p w:rsidR="00A01533" w:rsidRDefault="00A01533">
            <w:pPr>
              <w:pStyle w:val="ConsPlusNormal"/>
              <w:jc w:val="center"/>
            </w:pPr>
            <w:r>
              <w:t>10913,2</w:t>
            </w:r>
          </w:p>
        </w:tc>
        <w:tc>
          <w:tcPr>
            <w:tcW w:w="964" w:type="dxa"/>
          </w:tcPr>
          <w:p w:rsidR="00A01533" w:rsidRDefault="00A01533">
            <w:pPr>
              <w:pStyle w:val="ConsPlusNormal"/>
              <w:jc w:val="center"/>
            </w:pPr>
            <w:r>
              <w:t>6424,9</w:t>
            </w:r>
          </w:p>
        </w:tc>
        <w:tc>
          <w:tcPr>
            <w:tcW w:w="1077" w:type="dxa"/>
          </w:tcPr>
          <w:p w:rsidR="00A01533" w:rsidRDefault="00A01533">
            <w:pPr>
              <w:pStyle w:val="ConsPlusNormal"/>
              <w:jc w:val="center"/>
            </w:pPr>
            <w:r>
              <w:t>6424,9</w:t>
            </w:r>
          </w:p>
        </w:tc>
        <w:tc>
          <w:tcPr>
            <w:tcW w:w="1077" w:type="dxa"/>
          </w:tcPr>
          <w:p w:rsidR="00A01533" w:rsidRDefault="00A01533">
            <w:pPr>
              <w:pStyle w:val="ConsPlusNormal"/>
              <w:jc w:val="center"/>
            </w:pPr>
            <w:r>
              <w:t>6424,9</w:t>
            </w:r>
          </w:p>
        </w:tc>
        <w:tc>
          <w:tcPr>
            <w:tcW w:w="2154" w:type="dxa"/>
          </w:tcPr>
          <w:p w:rsidR="00A01533" w:rsidRDefault="00A01533">
            <w:pPr>
              <w:pStyle w:val="ConsPlusNormal"/>
            </w:pPr>
          </w:p>
        </w:tc>
      </w:tr>
    </w:tbl>
    <w:p w:rsidR="00A01533" w:rsidRDefault="00A01533">
      <w:pPr>
        <w:sectPr w:rsidR="00A01533">
          <w:pgSz w:w="16838" w:h="11905"/>
          <w:pgMar w:top="1701" w:right="1134" w:bottom="850" w:left="1134" w:header="0" w:footer="0" w:gutter="0"/>
          <w:cols w:space="720"/>
        </w:sectPr>
      </w:pPr>
    </w:p>
    <w:p w:rsidR="00A01533" w:rsidRDefault="00A01533">
      <w:pPr>
        <w:pStyle w:val="ConsPlusNormal"/>
        <w:jc w:val="both"/>
      </w:pPr>
    </w:p>
    <w:p w:rsidR="00A01533" w:rsidRDefault="00A01533">
      <w:pPr>
        <w:pStyle w:val="ConsPlusNormal"/>
        <w:jc w:val="center"/>
      </w:pPr>
      <w:r>
        <w:t>VII. Ресурсное обеспечение подпрограммы</w:t>
      </w:r>
    </w:p>
    <w:p w:rsidR="00A01533" w:rsidRDefault="00A01533">
      <w:pPr>
        <w:pStyle w:val="ConsPlusNormal"/>
        <w:jc w:val="both"/>
      </w:pPr>
    </w:p>
    <w:p w:rsidR="00A01533" w:rsidRDefault="00A01533">
      <w:pPr>
        <w:pStyle w:val="ConsPlusNormal"/>
        <w:ind w:firstLine="540"/>
        <w:jc w:val="both"/>
      </w:pPr>
      <w:r>
        <w:t>Прогнозируемый объем финансирования подпрограммы в 2015 - 2020 годах составляет 46586,8 тыс. рублей только за счет средств городского бюджета.</w:t>
      </w:r>
    </w:p>
    <w:p w:rsidR="00A01533" w:rsidRDefault="00A01533">
      <w:pPr>
        <w:pStyle w:val="ConsPlusNormal"/>
        <w:jc w:val="both"/>
      </w:pPr>
      <w:r>
        <w:t xml:space="preserve">(в ред. </w:t>
      </w:r>
      <w:hyperlink r:id="rId74" w:history="1">
        <w:r>
          <w:rPr>
            <w:color w:val="0000FF"/>
          </w:rPr>
          <w:t>постановления</w:t>
        </w:r>
      </w:hyperlink>
      <w:r>
        <w:t xml:space="preserve"> Администрации города Пскова от 27.01.2016 N 65)</w:t>
      </w:r>
    </w:p>
    <w:p w:rsidR="00A01533" w:rsidRDefault="00A01533">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717" w:history="1">
        <w:r>
          <w:rPr>
            <w:color w:val="0000FF"/>
          </w:rPr>
          <w:t>разделе VI</w:t>
        </w:r>
      </w:hyperlink>
      <w:r>
        <w:t xml:space="preserve"> "Перечень основных мероприятий подпрограммы".</w:t>
      </w:r>
    </w:p>
    <w:p w:rsidR="00A01533" w:rsidRDefault="00A01533">
      <w:pPr>
        <w:pStyle w:val="ConsPlusNormal"/>
        <w:jc w:val="both"/>
      </w:pPr>
      <w:r>
        <w:t xml:space="preserve">(в ред. </w:t>
      </w:r>
      <w:hyperlink r:id="rId75" w:history="1">
        <w:r>
          <w:rPr>
            <w:color w:val="0000FF"/>
          </w:rPr>
          <w:t>постановления</w:t>
        </w:r>
      </w:hyperlink>
      <w:r>
        <w:t xml:space="preserve"> Администрации города Пскова от 13.05.2015 N 1052)</w:t>
      </w:r>
    </w:p>
    <w:p w:rsidR="00A01533" w:rsidRDefault="00A01533">
      <w:pPr>
        <w:pStyle w:val="ConsPlusNormal"/>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A01533" w:rsidRDefault="00A01533">
      <w:pPr>
        <w:pStyle w:val="ConsPlusNormal"/>
        <w:jc w:val="both"/>
      </w:pPr>
    </w:p>
    <w:p w:rsidR="00A01533" w:rsidRDefault="00A01533">
      <w:pPr>
        <w:pStyle w:val="ConsPlusNormal"/>
        <w:jc w:val="center"/>
      </w:pPr>
      <w:r>
        <w:t>VIII. Методика и оценка эффективности подпрограммы</w:t>
      </w:r>
    </w:p>
    <w:p w:rsidR="00A01533" w:rsidRDefault="00A01533">
      <w:pPr>
        <w:pStyle w:val="ConsPlusNormal"/>
        <w:jc w:val="both"/>
      </w:pPr>
    </w:p>
    <w:p w:rsidR="00A01533" w:rsidRDefault="00A0153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7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right"/>
      </w:pPr>
      <w:r>
        <w:t>Приложение</w:t>
      </w:r>
    </w:p>
    <w:p w:rsidR="00A01533" w:rsidRDefault="00A01533">
      <w:pPr>
        <w:pStyle w:val="ConsPlusNormal"/>
        <w:jc w:val="right"/>
      </w:pPr>
      <w:r>
        <w:t>к подпрограмме</w:t>
      </w:r>
    </w:p>
    <w:p w:rsidR="00A01533" w:rsidRDefault="00A01533">
      <w:pPr>
        <w:pStyle w:val="ConsPlusNormal"/>
        <w:jc w:val="right"/>
      </w:pPr>
      <w:r>
        <w:t>"Совершенствование системы управления</w:t>
      </w:r>
    </w:p>
    <w:p w:rsidR="00A01533" w:rsidRDefault="00A01533">
      <w:pPr>
        <w:pStyle w:val="ConsPlusNormal"/>
        <w:jc w:val="right"/>
      </w:pPr>
      <w:r>
        <w:t>муниципальным имуществом, повышение</w:t>
      </w:r>
    </w:p>
    <w:p w:rsidR="00A01533" w:rsidRDefault="00A01533">
      <w:pPr>
        <w:pStyle w:val="ConsPlusNormal"/>
        <w:jc w:val="right"/>
      </w:pPr>
      <w:r>
        <w:t>эффективности использования</w:t>
      </w:r>
    </w:p>
    <w:p w:rsidR="00A01533" w:rsidRDefault="00A01533">
      <w:pPr>
        <w:pStyle w:val="ConsPlusNormal"/>
        <w:jc w:val="right"/>
      </w:pPr>
      <w:r>
        <w:t>муниципального имущества"</w:t>
      </w:r>
    </w:p>
    <w:p w:rsidR="00A01533" w:rsidRDefault="00A01533">
      <w:pPr>
        <w:pStyle w:val="ConsPlusNormal"/>
        <w:jc w:val="both"/>
      </w:pPr>
    </w:p>
    <w:p w:rsidR="00A01533" w:rsidRDefault="00A01533">
      <w:pPr>
        <w:pStyle w:val="ConsPlusNormal"/>
        <w:jc w:val="center"/>
      </w:pPr>
      <w:r>
        <w:t>Перечень</w:t>
      </w:r>
    </w:p>
    <w:p w:rsidR="00A01533" w:rsidRDefault="00A01533">
      <w:pPr>
        <w:pStyle w:val="ConsPlusNormal"/>
        <w:jc w:val="center"/>
      </w:pPr>
      <w:r>
        <w:t>основных мероприятий подпрограммы 1 "Совершенствование</w:t>
      </w:r>
    </w:p>
    <w:p w:rsidR="00A01533" w:rsidRDefault="00A01533">
      <w:pPr>
        <w:pStyle w:val="ConsPlusNormal"/>
        <w:jc w:val="center"/>
      </w:pPr>
      <w:r>
        <w:t>системы управления муниципальным имуществом, повышение</w:t>
      </w:r>
    </w:p>
    <w:p w:rsidR="00A01533" w:rsidRDefault="00A01533">
      <w:pPr>
        <w:pStyle w:val="ConsPlusNormal"/>
        <w:jc w:val="center"/>
      </w:pPr>
      <w:r>
        <w:t>эффективности использования муниципального имущества"</w:t>
      </w:r>
    </w:p>
    <w:p w:rsidR="00A01533" w:rsidRDefault="00A01533">
      <w:pPr>
        <w:pStyle w:val="ConsPlusNormal"/>
        <w:jc w:val="both"/>
      </w:pPr>
    </w:p>
    <w:p w:rsidR="00A01533" w:rsidRDefault="00A01533">
      <w:pPr>
        <w:pStyle w:val="ConsPlusNormal"/>
        <w:ind w:firstLine="540"/>
        <w:jc w:val="both"/>
      </w:pPr>
      <w:r>
        <w:t xml:space="preserve">Утратил силу. - </w:t>
      </w:r>
      <w:hyperlink r:id="rId77" w:history="1">
        <w:r>
          <w:rPr>
            <w:color w:val="0000FF"/>
          </w:rPr>
          <w:t>Постановление</w:t>
        </w:r>
      </w:hyperlink>
      <w:r>
        <w:t xml:space="preserve"> Администрации города Пскова от 13.05.2015 N 1052.</w:t>
      </w:r>
    </w:p>
    <w:p w:rsidR="00A01533" w:rsidRDefault="00A01533">
      <w:pPr>
        <w:sectPr w:rsidR="00A01533">
          <w:pgSz w:w="11905" w:h="16838"/>
          <w:pgMar w:top="1134" w:right="850" w:bottom="1134" w:left="1701" w:header="0" w:footer="0" w:gutter="0"/>
          <w:cols w:space="720"/>
        </w:sectPr>
      </w:pPr>
    </w:p>
    <w:p w:rsidR="00A01533" w:rsidRDefault="00A01533">
      <w:pPr>
        <w:pStyle w:val="ConsPlusNormal"/>
        <w:ind w:firstLine="540"/>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center"/>
      </w:pPr>
      <w:bookmarkStart w:id="5" w:name="P873"/>
      <w:bookmarkEnd w:id="5"/>
      <w:r>
        <w:t>Подпрограмма 2</w:t>
      </w:r>
    </w:p>
    <w:p w:rsidR="00A01533" w:rsidRDefault="00A01533">
      <w:pPr>
        <w:pStyle w:val="ConsPlusNormal"/>
        <w:jc w:val="center"/>
      </w:pPr>
      <w:r>
        <w:t>"Обеспечение реализации муниципальной программы"</w:t>
      </w:r>
    </w:p>
    <w:p w:rsidR="00A01533" w:rsidRDefault="00A01533">
      <w:pPr>
        <w:pStyle w:val="ConsPlusNormal"/>
        <w:jc w:val="center"/>
      </w:pPr>
      <w:r>
        <w:t>муниципальной программы "Совершенствование</w:t>
      </w:r>
    </w:p>
    <w:p w:rsidR="00A01533" w:rsidRDefault="00A01533">
      <w:pPr>
        <w:pStyle w:val="ConsPlusNormal"/>
        <w:jc w:val="center"/>
      </w:pPr>
      <w:r>
        <w:t>муниципального управления"</w:t>
      </w:r>
    </w:p>
    <w:p w:rsidR="00A01533" w:rsidRDefault="00A01533">
      <w:pPr>
        <w:pStyle w:val="ConsPlusNormal"/>
        <w:jc w:val="center"/>
      </w:pPr>
      <w:r>
        <w:t>Список изменяющих документов</w:t>
      </w:r>
    </w:p>
    <w:p w:rsidR="00A01533" w:rsidRDefault="00A01533">
      <w:pPr>
        <w:pStyle w:val="ConsPlusNormal"/>
        <w:jc w:val="center"/>
      </w:pPr>
      <w:r>
        <w:t>(в ред. постановлений Администрации города Пскова</w:t>
      </w:r>
    </w:p>
    <w:p w:rsidR="00A01533" w:rsidRDefault="00A01533">
      <w:pPr>
        <w:pStyle w:val="ConsPlusNormal"/>
        <w:jc w:val="center"/>
      </w:pPr>
      <w:r>
        <w:t xml:space="preserve">от 13.05.2015 </w:t>
      </w:r>
      <w:hyperlink r:id="rId78" w:history="1">
        <w:r>
          <w:rPr>
            <w:color w:val="0000FF"/>
          </w:rPr>
          <w:t>N 1052</w:t>
        </w:r>
      </w:hyperlink>
      <w:r>
        <w:t xml:space="preserve">, от 16.10.2015 </w:t>
      </w:r>
      <w:hyperlink r:id="rId79" w:history="1">
        <w:r>
          <w:rPr>
            <w:color w:val="0000FF"/>
          </w:rPr>
          <w:t>N 2149</w:t>
        </w:r>
      </w:hyperlink>
      <w:r>
        <w:t xml:space="preserve">, от 27.01.2016 </w:t>
      </w:r>
      <w:hyperlink r:id="rId80" w:history="1">
        <w:r>
          <w:rPr>
            <w:color w:val="0000FF"/>
          </w:rPr>
          <w:t>N 65</w:t>
        </w:r>
      </w:hyperlink>
      <w:r>
        <w:t>,</w:t>
      </w:r>
    </w:p>
    <w:p w:rsidR="00A01533" w:rsidRDefault="00A01533">
      <w:pPr>
        <w:pStyle w:val="ConsPlusNormal"/>
        <w:jc w:val="center"/>
      </w:pPr>
      <w:r>
        <w:t xml:space="preserve">от 30.03.2016 </w:t>
      </w:r>
      <w:hyperlink r:id="rId81" w:history="1">
        <w:r>
          <w:rPr>
            <w:color w:val="0000FF"/>
          </w:rPr>
          <w:t>N 382</w:t>
        </w:r>
      </w:hyperlink>
      <w:r>
        <w:t>)</w:t>
      </w:r>
    </w:p>
    <w:p w:rsidR="00A01533" w:rsidRDefault="00A01533">
      <w:pPr>
        <w:pStyle w:val="ConsPlusNormal"/>
        <w:jc w:val="both"/>
      </w:pPr>
    </w:p>
    <w:p w:rsidR="00A01533" w:rsidRDefault="00A01533">
      <w:pPr>
        <w:pStyle w:val="ConsPlusNormal"/>
        <w:jc w:val="center"/>
      </w:pPr>
      <w:r>
        <w:t>I. Паспорт</w:t>
      </w:r>
    </w:p>
    <w:p w:rsidR="00A01533" w:rsidRDefault="00A01533">
      <w:pPr>
        <w:pStyle w:val="ConsPlusNormal"/>
        <w:jc w:val="center"/>
      </w:pPr>
      <w:r>
        <w:t>подпрограммы "Обеспечение реализации</w:t>
      </w:r>
    </w:p>
    <w:p w:rsidR="00A01533" w:rsidRDefault="00A01533">
      <w:pPr>
        <w:pStyle w:val="ConsPlusNormal"/>
        <w:jc w:val="center"/>
      </w:pPr>
      <w:r>
        <w:t>муниципальной программы"</w:t>
      </w:r>
    </w:p>
    <w:p w:rsidR="00A01533" w:rsidRDefault="00A01533">
      <w:pPr>
        <w:pStyle w:val="ConsPlusNormal"/>
        <w:jc w:val="center"/>
      </w:pPr>
      <w:r>
        <w:t xml:space="preserve">(в ред. </w:t>
      </w:r>
      <w:hyperlink r:id="rId82" w:history="1">
        <w:r>
          <w:rPr>
            <w:color w:val="0000FF"/>
          </w:rPr>
          <w:t>постановления</w:t>
        </w:r>
      </w:hyperlink>
      <w:r>
        <w:t xml:space="preserve"> Администрации города Пскова</w:t>
      </w:r>
    </w:p>
    <w:p w:rsidR="00A01533" w:rsidRDefault="00A01533">
      <w:pPr>
        <w:pStyle w:val="ConsPlusNormal"/>
        <w:jc w:val="center"/>
      </w:pPr>
      <w:r>
        <w:t>от 13.05.2015 N 1052)</w:t>
      </w:r>
    </w:p>
    <w:p w:rsidR="00A01533" w:rsidRDefault="00A01533">
      <w:pPr>
        <w:pStyle w:val="ConsPlusNormal"/>
        <w:jc w:val="both"/>
      </w:pPr>
    </w:p>
    <w:p w:rsidR="00A01533" w:rsidRDefault="00A01533">
      <w:pPr>
        <w:pStyle w:val="ConsPlusNormal"/>
        <w:jc w:val="center"/>
      </w:pPr>
      <w:r>
        <w:t>Муниципальная программа "Совершенствование</w:t>
      </w:r>
    </w:p>
    <w:p w:rsidR="00A01533" w:rsidRDefault="00A01533">
      <w:pPr>
        <w:pStyle w:val="ConsPlusNormal"/>
        <w:jc w:val="center"/>
      </w:pPr>
      <w:r>
        <w:t>муниципального управления"</w:t>
      </w:r>
    </w:p>
    <w:p w:rsidR="00A01533" w:rsidRDefault="00A0153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1"/>
        <w:gridCol w:w="1191"/>
        <w:gridCol w:w="1170"/>
        <w:gridCol w:w="1081"/>
        <w:gridCol w:w="1079"/>
        <w:gridCol w:w="1096"/>
        <w:gridCol w:w="1095"/>
        <w:gridCol w:w="1134"/>
      </w:tblGrid>
      <w:tr w:rsidR="00A01533">
        <w:tc>
          <w:tcPr>
            <w:tcW w:w="2551" w:type="dxa"/>
          </w:tcPr>
          <w:p w:rsidR="00A01533" w:rsidRDefault="00A01533">
            <w:pPr>
              <w:pStyle w:val="ConsPlusNormal"/>
            </w:pPr>
            <w:r>
              <w:t>Ответственный исполнитель подпрограммы</w:t>
            </w:r>
          </w:p>
        </w:tc>
        <w:tc>
          <w:tcPr>
            <w:tcW w:w="9207" w:type="dxa"/>
            <w:gridSpan w:val="8"/>
          </w:tcPr>
          <w:p w:rsidR="00A01533" w:rsidRDefault="00A01533">
            <w:pPr>
              <w:pStyle w:val="ConsPlusNormal"/>
            </w:pPr>
            <w:r>
              <w:t>Комитет по управлению муниципальным имуществом города Пскова</w:t>
            </w:r>
          </w:p>
        </w:tc>
      </w:tr>
      <w:tr w:rsidR="00A01533">
        <w:tc>
          <w:tcPr>
            <w:tcW w:w="2551" w:type="dxa"/>
          </w:tcPr>
          <w:p w:rsidR="00A01533" w:rsidRDefault="00A01533">
            <w:pPr>
              <w:pStyle w:val="ConsPlusNormal"/>
            </w:pPr>
            <w:r>
              <w:t xml:space="preserve">Соисполнители </w:t>
            </w:r>
            <w:r>
              <w:lastRenderedPageBreak/>
              <w:t>подпрограммы</w:t>
            </w:r>
          </w:p>
        </w:tc>
        <w:tc>
          <w:tcPr>
            <w:tcW w:w="9207" w:type="dxa"/>
            <w:gridSpan w:val="8"/>
          </w:tcPr>
          <w:p w:rsidR="00A01533" w:rsidRDefault="00A01533">
            <w:pPr>
              <w:pStyle w:val="ConsPlusNormal"/>
            </w:pPr>
            <w:r>
              <w:lastRenderedPageBreak/>
              <w:t>отсутствуют</w:t>
            </w:r>
          </w:p>
        </w:tc>
      </w:tr>
      <w:tr w:rsidR="00A01533">
        <w:tc>
          <w:tcPr>
            <w:tcW w:w="2551" w:type="dxa"/>
          </w:tcPr>
          <w:p w:rsidR="00A01533" w:rsidRDefault="00A01533">
            <w:pPr>
              <w:pStyle w:val="ConsPlusNormal"/>
            </w:pPr>
            <w:r>
              <w:t>Цель подпрограммы</w:t>
            </w:r>
          </w:p>
        </w:tc>
        <w:tc>
          <w:tcPr>
            <w:tcW w:w="9207" w:type="dxa"/>
            <w:gridSpan w:val="8"/>
          </w:tcPr>
          <w:p w:rsidR="00A01533" w:rsidRDefault="00A01533">
            <w:pPr>
              <w:pStyle w:val="ConsPlusNormal"/>
            </w:pPr>
            <w:r>
              <w:t>Создание условий для управления процессом реализации муниципальной программы</w:t>
            </w:r>
          </w:p>
        </w:tc>
      </w:tr>
      <w:tr w:rsidR="00A01533">
        <w:tc>
          <w:tcPr>
            <w:tcW w:w="2551" w:type="dxa"/>
            <w:vMerge w:val="restart"/>
          </w:tcPr>
          <w:p w:rsidR="00A01533" w:rsidRDefault="00A01533">
            <w:pPr>
              <w:pStyle w:val="ConsPlusNormal"/>
            </w:pPr>
            <w:r>
              <w:t>Задачи подпрограммы</w:t>
            </w:r>
          </w:p>
        </w:tc>
        <w:tc>
          <w:tcPr>
            <w:tcW w:w="9207" w:type="dxa"/>
            <w:gridSpan w:val="8"/>
          </w:tcPr>
          <w:p w:rsidR="00A01533" w:rsidRDefault="00A01533">
            <w:pPr>
              <w:pStyle w:val="ConsPlusNormal"/>
            </w:pPr>
            <w: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A01533">
        <w:tc>
          <w:tcPr>
            <w:tcW w:w="2551" w:type="dxa"/>
            <w:vMerge/>
          </w:tcPr>
          <w:p w:rsidR="00A01533" w:rsidRDefault="00A01533"/>
        </w:tc>
        <w:tc>
          <w:tcPr>
            <w:tcW w:w="9207" w:type="dxa"/>
            <w:gridSpan w:val="8"/>
          </w:tcPr>
          <w:p w:rsidR="00A01533" w:rsidRDefault="00A01533">
            <w:pPr>
              <w:pStyle w:val="ConsPlusNormal"/>
            </w:pPr>
            <w:r>
              <w:t>2. Информационное обеспечение реализации муниципальной программы</w:t>
            </w:r>
          </w:p>
        </w:tc>
      </w:tr>
      <w:tr w:rsidR="00A01533">
        <w:tc>
          <w:tcPr>
            <w:tcW w:w="2551" w:type="dxa"/>
            <w:vMerge w:val="restart"/>
          </w:tcPr>
          <w:p w:rsidR="00A01533" w:rsidRDefault="00A01533">
            <w:pPr>
              <w:pStyle w:val="ConsPlusNormal"/>
            </w:pPr>
            <w:r>
              <w:t>Целевые показатели (индикаторы) подпрограммы</w:t>
            </w:r>
          </w:p>
        </w:tc>
        <w:tc>
          <w:tcPr>
            <w:tcW w:w="9207" w:type="dxa"/>
            <w:gridSpan w:val="8"/>
          </w:tcPr>
          <w:p w:rsidR="00A01533" w:rsidRDefault="00A01533">
            <w:pPr>
              <w:pStyle w:val="ConsPlusNormal"/>
            </w:pPr>
            <w:r>
              <w:t>1. Количество жалоб на размещение информации на сайте Администрации города Пскова в сети Интернет</w:t>
            </w:r>
          </w:p>
        </w:tc>
      </w:tr>
      <w:tr w:rsidR="00A01533">
        <w:tc>
          <w:tcPr>
            <w:tcW w:w="2551" w:type="dxa"/>
            <w:vMerge/>
          </w:tcPr>
          <w:p w:rsidR="00A01533" w:rsidRDefault="00A01533"/>
        </w:tc>
        <w:tc>
          <w:tcPr>
            <w:tcW w:w="9207" w:type="dxa"/>
            <w:gridSpan w:val="8"/>
          </w:tcPr>
          <w:p w:rsidR="00A01533" w:rsidRDefault="00A01533">
            <w:pPr>
              <w:pStyle w:val="ConsPlusNormal"/>
            </w:pPr>
            <w:r>
              <w:t>2. Отсутствие нарушений периодичности (своевременности) размещения информации в сети Интернет</w:t>
            </w:r>
          </w:p>
        </w:tc>
      </w:tr>
      <w:tr w:rsidR="00A01533">
        <w:tc>
          <w:tcPr>
            <w:tcW w:w="2551" w:type="dxa"/>
            <w:vMerge/>
          </w:tcPr>
          <w:p w:rsidR="00A01533" w:rsidRDefault="00A01533"/>
        </w:tc>
        <w:tc>
          <w:tcPr>
            <w:tcW w:w="9207" w:type="dxa"/>
            <w:gridSpan w:val="8"/>
          </w:tcPr>
          <w:p w:rsidR="00A01533" w:rsidRDefault="00A01533">
            <w:pPr>
              <w:pStyle w:val="ConsPlusNormal"/>
            </w:pPr>
            <w:r>
              <w:t>3. Уровень исполнения бюджетной сметы</w:t>
            </w:r>
          </w:p>
        </w:tc>
      </w:tr>
      <w:tr w:rsidR="00A01533">
        <w:tblPrEx>
          <w:tblBorders>
            <w:insideH w:val="nil"/>
          </w:tblBorders>
        </w:tblPrEx>
        <w:tc>
          <w:tcPr>
            <w:tcW w:w="2551" w:type="dxa"/>
            <w:tcBorders>
              <w:bottom w:val="nil"/>
            </w:tcBorders>
          </w:tcPr>
          <w:p w:rsidR="00A01533" w:rsidRDefault="00A01533">
            <w:pPr>
              <w:pStyle w:val="ConsPlusNormal"/>
            </w:pPr>
            <w:r>
              <w:t>Этапы и сроки реализации подпрограммы</w:t>
            </w:r>
          </w:p>
        </w:tc>
        <w:tc>
          <w:tcPr>
            <w:tcW w:w="9207" w:type="dxa"/>
            <w:gridSpan w:val="8"/>
            <w:tcBorders>
              <w:bottom w:val="nil"/>
            </w:tcBorders>
          </w:tcPr>
          <w:p w:rsidR="00A01533" w:rsidRDefault="00A01533">
            <w:pPr>
              <w:pStyle w:val="ConsPlusNormal"/>
            </w:pPr>
            <w:r>
              <w:t>01.01.2015 - 31.12.2020</w:t>
            </w:r>
          </w:p>
        </w:tc>
      </w:tr>
      <w:tr w:rsidR="00A01533">
        <w:tblPrEx>
          <w:tblBorders>
            <w:insideH w:val="nil"/>
          </w:tblBorders>
        </w:tblPrEx>
        <w:tc>
          <w:tcPr>
            <w:tcW w:w="11758" w:type="dxa"/>
            <w:gridSpan w:val="9"/>
            <w:tcBorders>
              <w:top w:val="nil"/>
            </w:tcBorders>
          </w:tcPr>
          <w:p w:rsidR="00A01533" w:rsidRDefault="00A01533">
            <w:pPr>
              <w:pStyle w:val="ConsPlusNormal"/>
              <w:jc w:val="both"/>
            </w:pPr>
            <w:r>
              <w:t xml:space="preserve">(в ред. </w:t>
            </w:r>
            <w:hyperlink r:id="rId83" w:history="1">
              <w:r>
                <w:rPr>
                  <w:color w:val="0000FF"/>
                </w:rPr>
                <w:t>постановления</w:t>
              </w:r>
            </w:hyperlink>
            <w:r>
              <w:t xml:space="preserve"> Администрации города Пскова от 27.01.2016 N 65)</w:t>
            </w:r>
          </w:p>
        </w:tc>
      </w:tr>
      <w:tr w:rsidR="00A01533">
        <w:tc>
          <w:tcPr>
            <w:tcW w:w="2551" w:type="dxa"/>
            <w:vMerge w:val="restart"/>
            <w:tcBorders>
              <w:bottom w:val="nil"/>
            </w:tcBorders>
          </w:tcPr>
          <w:p w:rsidR="00A01533" w:rsidRDefault="00A01533">
            <w:pPr>
              <w:pStyle w:val="ConsPlusNormal"/>
            </w:pPr>
            <w:r>
              <w:t>Объемы бюджетных ассигнований по подпрограмме</w:t>
            </w:r>
          </w:p>
        </w:tc>
        <w:tc>
          <w:tcPr>
            <w:tcW w:w="1361" w:type="dxa"/>
          </w:tcPr>
          <w:p w:rsidR="00A01533" w:rsidRDefault="00A01533">
            <w:pPr>
              <w:pStyle w:val="ConsPlusNormal"/>
            </w:pPr>
            <w:r>
              <w:t>Источники финансирования</w:t>
            </w:r>
          </w:p>
        </w:tc>
        <w:tc>
          <w:tcPr>
            <w:tcW w:w="1191" w:type="dxa"/>
          </w:tcPr>
          <w:p w:rsidR="00A01533" w:rsidRDefault="00A01533">
            <w:pPr>
              <w:pStyle w:val="ConsPlusNormal"/>
              <w:jc w:val="center"/>
            </w:pPr>
            <w:r>
              <w:t>2015</w:t>
            </w:r>
          </w:p>
        </w:tc>
        <w:tc>
          <w:tcPr>
            <w:tcW w:w="1170" w:type="dxa"/>
          </w:tcPr>
          <w:p w:rsidR="00A01533" w:rsidRDefault="00A01533">
            <w:pPr>
              <w:pStyle w:val="ConsPlusNormal"/>
              <w:jc w:val="center"/>
            </w:pPr>
            <w:r>
              <w:t>2016</w:t>
            </w:r>
          </w:p>
        </w:tc>
        <w:tc>
          <w:tcPr>
            <w:tcW w:w="1081" w:type="dxa"/>
          </w:tcPr>
          <w:p w:rsidR="00A01533" w:rsidRDefault="00A01533">
            <w:pPr>
              <w:pStyle w:val="ConsPlusNormal"/>
              <w:jc w:val="center"/>
            </w:pPr>
            <w:r>
              <w:t>2017</w:t>
            </w:r>
          </w:p>
        </w:tc>
        <w:tc>
          <w:tcPr>
            <w:tcW w:w="1079" w:type="dxa"/>
          </w:tcPr>
          <w:p w:rsidR="00A01533" w:rsidRDefault="00A01533">
            <w:pPr>
              <w:pStyle w:val="ConsPlusNormal"/>
              <w:jc w:val="center"/>
            </w:pPr>
            <w:r>
              <w:t>2018</w:t>
            </w:r>
          </w:p>
        </w:tc>
        <w:tc>
          <w:tcPr>
            <w:tcW w:w="1096" w:type="dxa"/>
          </w:tcPr>
          <w:p w:rsidR="00A01533" w:rsidRDefault="00A01533">
            <w:pPr>
              <w:pStyle w:val="ConsPlusNormal"/>
              <w:jc w:val="center"/>
            </w:pPr>
            <w:r>
              <w:t>2019</w:t>
            </w:r>
          </w:p>
        </w:tc>
        <w:tc>
          <w:tcPr>
            <w:tcW w:w="1095" w:type="dxa"/>
          </w:tcPr>
          <w:p w:rsidR="00A01533" w:rsidRDefault="00A01533">
            <w:pPr>
              <w:pStyle w:val="ConsPlusNormal"/>
              <w:jc w:val="center"/>
            </w:pPr>
            <w:r>
              <w:t>2020</w:t>
            </w:r>
          </w:p>
        </w:tc>
        <w:tc>
          <w:tcPr>
            <w:tcW w:w="1134" w:type="dxa"/>
          </w:tcPr>
          <w:p w:rsidR="00A01533" w:rsidRDefault="00A01533">
            <w:pPr>
              <w:pStyle w:val="ConsPlusNormal"/>
              <w:jc w:val="center"/>
            </w:pPr>
            <w:r>
              <w:t>Итого</w:t>
            </w:r>
          </w:p>
        </w:tc>
      </w:tr>
      <w:tr w:rsidR="00A01533">
        <w:tc>
          <w:tcPr>
            <w:tcW w:w="2551" w:type="dxa"/>
            <w:vMerge/>
            <w:tcBorders>
              <w:bottom w:val="nil"/>
            </w:tcBorders>
          </w:tcPr>
          <w:p w:rsidR="00A01533" w:rsidRDefault="00A01533"/>
        </w:tc>
        <w:tc>
          <w:tcPr>
            <w:tcW w:w="1361" w:type="dxa"/>
          </w:tcPr>
          <w:p w:rsidR="00A01533" w:rsidRDefault="00A01533">
            <w:pPr>
              <w:pStyle w:val="ConsPlusNormal"/>
            </w:pPr>
            <w:r>
              <w:t xml:space="preserve">местный </w:t>
            </w:r>
            <w:r>
              <w:lastRenderedPageBreak/>
              <w:t>бюджет</w:t>
            </w:r>
          </w:p>
        </w:tc>
        <w:tc>
          <w:tcPr>
            <w:tcW w:w="1191" w:type="dxa"/>
          </w:tcPr>
          <w:p w:rsidR="00A01533" w:rsidRDefault="00A01533">
            <w:pPr>
              <w:pStyle w:val="ConsPlusNormal"/>
              <w:jc w:val="center"/>
            </w:pPr>
            <w:r>
              <w:lastRenderedPageBreak/>
              <w:t>15559,0</w:t>
            </w:r>
          </w:p>
        </w:tc>
        <w:tc>
          <w:tcPr>
            <w:tcW w:w="1170" w:type="dxa"/>
          </w:tcPr>
          <w:p w:rsidR="00A01533" w:rsidRDefault="00A01533">
            <w:pPr>
              <w:pStyle w:val="ConsPlusNormal"/>
              <w:jc w:val="center"/>
            </w:pPr>
            <w:r>
              <w:t>16124,6</w:t>
            </w:r>
          </w:p>
        </w:tc>
        <w:tc>
          <w:tcPr>
            <w:tcW w:w="1081" w:type="dxa"/>
          </w:tcPr>
          <w:p w:rsidR="00A01533" w:rsidRDefault="00A01533">
            <w:pPr>
              <w:pStyle w:val="ConsPlusNormal"/>
              <w:jc w:val="center"/>
            </w:pPr>
            <w:r>
              <w:t>15557,6</w:t>
            </w:r>
          </w:p>
        </w:tc>
        <w:tc>
          <w:tcPr>
            <w:tcW w:w="1079" w:type="dxa"/>
          </w:tcPr>
          <w:p w:rsidR="00A01533" w:rsidRDefault="00A01533">
            <w:pPr>
              <w:pStyle w:val="ConsPlusNormal"/>
              <w:jc w:val="center"/>
            </w:pPr>
            <w:r>
              <w:t>15557,6</w:t>
            </w:r>
          </w:p>
        </w:tc>
        <w:tc>
          <w:tcPr>
            <w:tcW w:w="1096" w:type="dxa"/>
          </w:tcPr>
          <w:p w:rsidR="00A01533" w:rsidRDefault="00A01533">
            <w:pPr>
              <w:pStyle w:val="ConsPlusNormal"/>
              <w:jc w:val="center"/>
            </w:pPr>
            <w:r>
              <w:t>15559,0</w:t>
            </w:r>
          </w:p>
        </w:tc>
        <w:tc>
          <w:tcPr>
            <w:tcW w:w="1095" w:type="dxa"/>
          </w:tcPr>
          <w:p w:rsidR="00A01533" w:rsidRDefault="00A01533">
            <w:pPr>
              <w:pStyle w:val="ConsPlusNormal"/>
              <w:jc w:val="center"/>
            </w:pPr>
            <w:r>
              <w:t>15559,0</w:t>
            </w:r>
          </w:p>
        </w:tc>
        <w:tc>
          <w:tcPr>
            <w:tcW w:w="1134" w:type="dxa"/>
          </w:tcPr>
          <w:p w:rsidR="00A01533" w:rsidRDefault="00A01533">
            <w:pPr>
              <w:pStyle w:val="ConsPlusNormal"/>
              <w:jc w:val="center"/>
            </w:pPr>
            <w:r>
              <w:t>93916,8</w:t>
            </w:r>
          </w:p>
        </w:tc>
      </w:tr>
      <w:tr w:rsidR="00A01533">
        <w:tblPrEx>
          <w:tblBorders>
            <w:insideH w:val="nil"/>
          </w:tblBorders>
        </w:tblPrEx>
        <w:tc>
          <w:tcPr>
            <w:tcW w:w="2551" w:type="dxa"/>
            <w:vMerge/>
            <w:tcBorders>
              <w:bottom w:val="nil"/>
            </w:tcBorders>
          </w:tcPr>
          <w:p w:rsidR="00A01533" w:rsidRDefault="00A01533"/>
        </w:tc>
        <w:tc>
          <w:tcPr>
            <w:tcW w:w="1361" w:type="dxa"/>
            <w:tcBorders>
              <w:bottom w:val="nil"/>
            </w:tcBorders>
          </w:tcPr>
          <w:p w:rsidR="00A01533" w:rsidRDefault="00A01533">
            <w:pPr>
              <w:pStyle w:val="ConsPlusNormal"/>
            </w:pPr>
            <w:r>
              <w:t>Всего по подпрограмме:</w:t>
            </w:r>
          </w:p>
        </w:tc>
        <w:tc>
          <w:tcPr>
            <w:tcW w:w="1191" w:type="dxa"/>
            <w:tcBorders>
              <w:bottom w:val="nil"/>
            </w:tcBorders>
          </w:tcPr>
          <w:p w:rsidR="00A01533" w:rsidRDefault="00A01533">
            <w:pPr>
              <w:pStyle w:val="ConsPlusNormal"/>
              <w:jc w:val="center"/>
            </w:pPr>
            <w:r>
              <w:t>15559,0</w:t>
            </w:r>
          </w:p>
        </w:tc>
        <w:tc>
          <w:tcPr>
            <w:tcW w:w="1170" w:type="dxa"/>
            <w:tcBorders>
              <w:bottom w:val="nil"/>
            </w:tcBorders>
          </w:tcPr>
          <w:p w:rsidR="00A01533" w:rsidRDefault="00A01533">
            <w:pPr>
              <w:pStyle w:val="ConsPlusNormal"/>
              <w:jc w:val="center"/>
            </w:pPr>
            <w:r>
              <w:t>16124,6</w:t>
            </w:r>
          </w:p>
        </w:tc>
        <w:tc>
          <w:tcPr>
            <w:tcW w:w="1081" w:type="dxa"/>
            <w:tcBorders>
              <w:bottom w:val="nil"/>
            </w:tcBorders>
          </w:tcPr>
          <w:p w:rsidR="00A01533" w:rsidRDefault="00A01533">
            <w:pPr>
              <w:pStyle w:val="ConsPlusNormal"/>
              <w:jc w:val="center"/>
            </w:pPr>
            <w:r>
              <w:t>15557,6</w:t>
            </w:r>
          </w:p>
        </w:tc>
        <w:tc>
          <w:tcPr>
            <w:tcW w:w="1079" w:type="dxa"/>
            <w:tcBorders>
              <w:bottom w:val="nil"/>
            </w:tcBorders>
          </w:tcPr>
          <w:p w:rsidR="00A01533" w:rsidRDefault="00A01533">
            <w:pPr>
              <w:pStyle w:val="ConsPlusNormal"/>
              <w:jc w:val="center"/>
            </w:pPr>
            <w:r>
              <w:t>15557,6</w:t>
            </w:r>
          </w:p>
        </w:tc>
        <w:tc>
          <w:tcPr>
            <w:tcW w:w="1096" w:type="dxa"/>
            <w:tcBorders>
              <w:bottom w:val="nil"/>
            </w:tcBorders>
          </w:tcPr>
          <w:p w:rsidR="00A01533" w:rsidRDefault="00A01533">
            <w:pPr>
              <w:pStyle w:val="ConsPlusNormal"/>
              <w:jc w:val="center"/>
            </w:pPr>
            <w:r>
              <w:t>15559,0</w:t>
            </w:r>
          </w:p>
        </w:tc>
        <w:tc>
          <w:tcPr>
            <w:tcW w:w="1095" w:type="dxa"/>
            <w:tcBorders>
              <w:bottom w:val="nil"/>
            </w:tcBorders>
          </w:tcPr>
          <w:p w:rsidR="00A01533" w:rsidRDefault="00A01533">
            <w:pPr>
              <w:pStyle w:val="ConsPlusNormal"/>
              <w:jc w:val="center"/>
            </w:pPr>
            <w:r>
              <w:t>15559,0</w:t>
            </w:r>
          </w:p>
        </w:tc>
        <w:tc>
          <w:tcPr>
            <w:tcW w:w="1134" w:type="dxa"/>
            <w:tcBorders>
              <w:bottom w:val="nil"/>
            </w:tcBorders>
          </w:tcPr>
          <w:p w:rsidR="00A01533" w:rsidRDefault="00A01533">
            <w:pPr>
              <w:pStyle w:val="ConsPlusNormal"/>
              <w:jc w:val="center"/>
            </w:pPr>
            <w:r>
              <w:t>93916,8</w:t>
            </w:r>
          </w:p>
        </w:tc>
      </w:tr>
      <w:tr w:rsidR="00A01533">
        <w:tblPrEx>
          <w:tblBorders>
            <w:insideH w:val="nil"/>
          </w:tblBorders>
        </w:tblPrEx>
        <w:tc>
          <w:tcPr>
            <w:tcW w:w="11758" w:type="dxa"/>
            <w:gridSpan w:val="9"/>
            <w:tcBorders>
              <w:top w:val="nil"/>
            </w:tcBorders>
          </w:tcPr>
          <w:p w:rsidR="00A01533" w:rsidRDefault="00A01533">
            <w:pPr>
              <w:pStyle w:val="ConsPlusNormal"/>
              <w:jc w:val="both"/>
            </w:pPr>
            <w:r>
              <w:t xml:space="preserve">(в ред. </w:t>
            </w:r>
            <w:hyperlink r:id="rId84" w:history="1">
              <w:r>
                <w:rPr>
                  <w:color w:val="0000FF"/>
                </w:rPr>
                <w:t>постановления</w:t>
              </w:r>
            </w:hyperlink>
            <w:r>
              <w:t xml:space="preserve"> Администрации города Пскова от 30.03.2016 N 382)</w:t>
            </w:r>
          </w:p>
        </w:tc>
      </w:tr>
      <w:tr w:rsidR="00A01533">
        <w:tc>
          <w:tcPr>
            <w:tcW w:w="2551" w:type="dxa"/>
            <w:vMerge w:val="restart"/>
          </w:tcPr>
          <w:p w:rsidR="00A01533" w:rsidRDefault="00A01533">
            <w:pPr>
              <w:pStyle w:val="ConsPlusNormal"/>
            </w:pPr>
            <w:r>
              <w:t>Ожидаемые результаты реализации подпрограммы</w:t>
            </w:r>
          </w:p>
        </w:tc>
        <w:tc>
          <w:tcPr>
            <w:tcW w:w="9207" w:type="dxa"/>
            <w:gridSpan w:val="8"/>
          </w:tcPr>
          <w:p w:rsidR="00A01533" w:rsidRDefault="00A01533">
            <w:pPr>
              <w:pStyle w:val="ConsPlusNormal"/>
            </w:pPr>
            <w:r>
              <w:t>1. Наличие условий и обеспечение их реализации для достижения цели муниципальной программы</w:t>
            </w:r>
          </w:p>
        </w:tc>
      </w:tr>
      <w:tr w:rsidR="00A01533">
        <w:tc>
          <w:tcPr>
            <w:tcW w:w="2551" w:type="dxa"/>
            <w:vMerge/>
          </w:tcPr>
          <w:p w:rsidR="00A01533" w:rsidRDefault="00A01533"/>
        </w:tc>
        <w:tc>
          <w:tcPr>
            <w:tcW w:w="9207" w:type="dxa"/>
            <w:gridSpan w:val="8"/>
          </w:tcPr>
          <w:p w:rsidR="00A01533" w:rsidRDefault="00A01533">
            <w:pPr>
              <w:pStyle w:val="ConsPlusNormal"/>
            </w:pPr>
            <w:r>
              <w:t>2. Осуществление информированности населения в области управления муниципальным имуществом</w:t>
            </w:r>
          </w:p>
        </w:tc>
      </w:tr>
      <w:tr w:rsidR="00A01533">
        <w:tc>
          <w:tcPr>
            <w:tcW w:w="2551" w:type="dxa"/>
            <w:vMerge/>
          </w:tcPr>
          <w:p w:rsidR="00A01533" w:rsidRDefault="00A01533"/>
        </w:tc>
        <w:tc>
          <w:tcPr>
            <w:tcW w:w="9207" w:type="dxa"/>
            <w:gridSpan w:val="8"/>
          </w:tcPr>
          <w:p w:rsidR="00A01533" w:rsidRDefault="00A01533">
            <w:pPr>
              <w:pStyle w:val="ConsPlusNormal"/>
            </w:pPr>
            <w:r>
              <w:t>3. Своевременность размещения информации в сети Интернет</w:t>
            </w:r>
          </w:p>
        </w:tc>
      </w:tr>
    </w:tbl>
    <w:p w:rsidR="00A01533" w:rsidRDefault="00A01533">
      <w:pPr>
        <w:sectPr w:rsidR="00A01533">
          <w:pgSz w:w="16838" w:h="11905"/>
          <w:pgMar w:top="1701" w:right="1134" w:bottom="850" w:left="1134" w:header="0" w:footer="0" w:gutter="0"/>
          <w:cols w:space="720"/>
        </w:sectPr>
      </w:pPr>
    </w:p>
    <w:p w:rsidR="00A01533" w:rsidRDefault="00A01533">
      <w:pPr>
        <w:pStyle w:val="ConsPlusNormal"/>
        <w:jc w:val="both"/>
      </w:pPr>
    </w:p>
    <w:p w:rsidR="00A01533" w:rsidRDefault="00A01533">
      <w:pPr>
        <w:pStyle w:val="ConsPlusNormal"/>
        <w:jc w:val="center"/>
      </w:pPr>
      <w:r>
        <w:t>II. Характеристика текущего состояния сферы реализации</w:t>
      </w:r>
    </w:p>
    <w:p w:rsidR="00A01533" w:rsidRDefault="00A01533">
      <w:pPr>
        <w:pStyle w:val="ConsPlusNormal"/>
        <w:jc w:val="center"/>
      </w:pPr>
      <w:r>
        <w:t>подпрограммы, описание основных проблем в указанной</w:t>
      </w:r>
    </w:p>
    <w:p w:rsidR="00A01533" w:rsidRDefault="00A01533">
      <w:pPr>
        <w:pStyle w:val="ConsPlusNormal"/>
        <w:jc w:val="center"/>
      </w:pPr>
      <w:r>
        <w:t>сфере и прогноз ее развития</w:t>
      </w:r>
    </w:p>
    <w:p w:rsidR="00A01533" w:rsidRDefault="00A01533">
      <w:pPr>
        <w:pStyle w:val="ConsPlusNormal"/>
        <w:jc w:val="both"/>
      </w:pPr>
    </w:p>
    <w:p w:rsidR="00A01533" w:rsidRDefault="00A01533">
      <w:pPr>
        <w:pStyle w:val="ConsPlusNormal"/>
        <w:ind w:firstLine="540"/>
        <w:jc w:val="both"/>
      </w:pPr>
      <w:r>
        <w:t xml:space="preserve">Федеральным </w:t>
      </w:r>
      <w:hyperlink r:id="rId85"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A01533" w:rsidRDefault="00A01533">
      <w:pPr>
        <w:pStyle w:val="ConsPlusNormal"/>
        <w:ind w:firstLine="540"/>
        <w:jc w:val="both"/>
      </w:pPr>
      <w:r>
        <w:t>Основными задачами комитета по управлению муниципальным имуществом города Пскова (далее - КУМИ) в сфере реализации подпрограммы являются:</w:t>
      </w:r>
    </w:p>
    <w:p w:rsidR="00A01533" w:rsidRDefault="00A01533">
      <w:pPr>
        <w:pStyle w:val="ConsPlusNormal"/>
        <w:ind w:firstLine="540"/>
        <w:jc w:val="both"/>
      </w:pPr>
      <w:r>
        <w:t>- обеспечение эффективного управления, распоряжения, а также рационального использования имущества города;</w:t>
      </w:r>
    </w:p>
    <w:p w:rsidR="00A01533" w:rsidRDefault="00A01533">
      <w:pPr>
        <w:pStyle w:val="ConsPlusNormal"/>
        <w:ind w:firstLine="540"/>
        <w:jc w:val="both"/>
      </w:pPr>
      <w:r>
        <w:t>- осуществление приватизации и обеспечение системного и планового подхода к приватизационному процессу;</w:t>
      </w:r>
    </w:p>
    <w:p w:rsidR="00A01533" w:rsidRDefault="00A01533">
      <w:pPr>
        <w:pStyle w:val="ConsPlusNormal"/>
        <w:ind w:firstLine="540"/>
        <w:jc w:val="both"/>
      </w:pPr>
      <w: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A01533" w:rsidRDefault="00A01533">
      <w:pPr>
        <w:pStyle w:val="ConsPlusNormal"/>
        <w:ind w:firstLine="540"/>
        <w:jc w:val="both"/>
      </w:pPr>
      <w:r>
        <w:t>- методическое и правовое обеспечение процессов приватизации, управления и распоряжения муниципальным имуществом;</w:t>
      </w:r>
    </w:p>
    <w:p w:rsidR="00A01533" w:rsidRDefault="00A01533">
      <w:pPr>
        <w:pStyle w:val="ConsPlusNormal"/>
        <w:ind w:firstLine="540"/>
        <w:jc w:val="both"/>
      </w:pPr>
      <w:r>
        <w:t>- создание и обеспечение функционирования системы учета муниципального имущества и контроля за его использованием по назначению и сохранностью;</w:t>
      </w:r>
    </w:p>
    <w:p w:rsidR="00A01533" w:rsidRDefault="00A01533">
      <w:pPr>
        <w:pStyle w:val="ConsPlusNormal"/>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A01533" w:rsidRDefault="00A01533">
      <w:pPr>
        <w:pStyle w:val="ConsPlusNormal"/>
        <w:ind w:firstLine="540"/>
        <w:jc w:val="both"/>
      </w:pPr>
      <w:r>
        <w:t>- осуществление муниципального земельного контроля и контроля за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A01533" w:rsidRDefault="00A01533">
      <w:pPr>
        <w:pStyle w:val="ConsPlusNormal"/>
        <w:jc w:val="both"/>
      </w:pPr>
    </w:p>
    <w:p w:rsidR="00A01533" w:rsidRDefault="00A01533">
      <w:pPr>
        <w:pStyle w:val="ConsPlusNormal"/>
        <w:jc w:val="center"/>
      </w:pPr>
      <w:r>
        <w:t>III. Приоритеты муниципальной политики в сфере реализации</w:t>
      </w:r>
    </w:p>
    <w:p w:rsidR="00A01533" w:rsidRDefault="00A01533">
      <w:pPr>
        <w:pStyle w:val="ConsPlusNormal"/>
        <w:jc w:val="center"/>
      </w:pPr>
      <w:r>
        <w:t>подпрограммы, описание целей, задач подпрограммы, целевые</w:t>
      </w:r>
    </w:p>
    <w:p w:rsidR="00A01533" w:rsidRDefault="00A01533">
      <w:pPr>
        <w:pStyle w:val="ConsPlusNormal"/>
        <w:jc w:val="center"/>
      </w:pPr>
      <w:r>
        <w:t>индикаторы достижения целей и решения задач, основные</w:t>
      </w:r>
    </w:p>
    <w:p w:rsidR="00A01533" w:rsidRDefault="00A01533">
      <w:pPr>
        <w:pStyle w:val="ConsPlusNormal"/>
        <w:jc w:val="center"/>
      </w:pPr>
      <w:r>
        <w:t>ожидаемые конечные результаты подпрограммы</w:t>
      </w:r>
    </w:p>
    <w:p w:rsidR="00A01533" w:rsidRDefault="00A01533">
      <w:pPr>
        <w:pStyle w:val="ConsPlusNormal"/>
        <w:jc w:val="both"/>
      </w:pPr>
    </w:p>
    <w:p w:rsidR="00A01533" w:rsidRDefault="00A01533">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86" w:history="1">
        <w:r>
          <w:rPr>
            <w:color w:val="0000FF"/>
          </w:rPr>
          <w:t>Стратегии</w:t>
        </w:r>
      </w:hyperlink>
      <w:r>
        <w:t xml:space="preserve"> развития города Пскова на период до 2020 года, являются:</w:t>
      </w:r>
    </w:p>
    <w:p w:rsidR="00A01533" w:rsidRDefault="00A01533">
      <w:pPr>
        <w:pStyle w:val="ConsPlusNormal"/>
        <w:ind w:firstLine="540"/>
        <w:jc w:val="both"/>
      </w:pPr>
      <w:r>
        <w:t>- расширение сферы применения и повышение качества программно-целевых методов бюджетного планирования;</w:t>
      </w:r>
    </w:p>
    <w:p w:rsidR="00A01533" w:rsidRDefault="00A01533">
      <w:pPr>
        <w:pStyle w:val="ConsPlusNormal"/>
        <w:ind w:firstLine="540"/>
        <w:jc w:val="both"/>
      </w:pPr>
      <w:r>
        <w:lastRenderedPageBreak/>
        <w:t>- повышение эффективности расходования средств бюджета бюджетополучателями.</w:t>
      </w:r>
    </w:p>
    <w:p w:rsidR="00A01533" w:rsidRDefault="00A01533">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A01533" w:rsidRDefault="00A01533">
      <w:pPr>
        <w:pStyle w:val="ConsPlusNormal"/>
        <w:ind w:firstLine="540"/>
        <w:jc w:val="both"/>
      </w:pPr>
      <w:r>
        <w:t>Направлениями достижения этой цели являются:</w:t>
      </w:r>
    </w:p>
    <w:p w:rsidR="00A01533" w:rsidRDefault="00A01533">
      <w:pPr>
        <w:pStyle w:val="ConsPlusNormal"/>
        <w:ind w:firstLine="540"/>
        <w:jc w:val="both"/>
      </w:pPr>
      <w:r>
        <w:t>- Финансовое обеспечение деятельности ответственных исполнителей муниципальной программы.</w:t>
      </w:r>
    </w:p>
    <w:p w:rsidR="00A01533" w:rsidRDefault="00A01533">
      <w:pPr>
        <w:pStyle w:val="ConsPlusNormal"/>
        <w:ind w:firstLine="540"/>
        <w:jc w:val="both"/>
      </w:pPr>
      <w:r>
        <w:t>- Информационное обеспечение реализации муниципальной программы.</w:t>
      </w:r>
    </w:p>
    <w:p w:rsidR="00A01533" w:rsidRDefault="00A01533">
      <w:pPr>
        <w:pStyle w:val="ConsPlusNormal"/>
        <w:ind w:firstLine="540"/>
        <w:jc w:val="both"/>
      </w:pPr>
      <w:r>
        <w:t>- Управление реализацией муниципальной программы.</w:t>
      </w:r>
    </w:p>
    <w:p w:rsidR="00A01533" w:rsidRDefault="00A01533">
      <w:pPr>
        <w:pStyle w:val="ConsPlusNormal"/>
        <w:ind w:firstLine="540"/>
        <w:jc w:val="both"/>
      </w:pPr>
      <w:r>
        <w:t>Исходя из этого, сформированы следующие задачи для достижения цели:</w:t>
      </w:r>
    </w:p>
    <w:p w:rsidR="00A01533" w:rsidRDefault="00A01533">
      <w:pPr>
        <w:pStyle w:val="ConsPlusNormal"/>
        <w:ind w:firstLine="540"/>
        <w:jc w:val="both"/>
      </w:pPr>
      <w: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A01533" w:rsidRDefault="00A01533">
      <w:pPr>
        <w:pStyle w:val="ConsPlusNormal"/>
        <w:ind w:firstLine="540"/>
        <w:jc w:val="both"/>
      </w:pPr>
      <w:r>
        <w:t>Показатель уровня решения задачи:</w:t>
      </w:r>
    </w:p>
    <w:p w:rsidR="00A01533" w:rsidRDefault="00A01533">
      <w:pPr>
        <w:pStyle w:val="ConsPlusNormal"/>
        <w:ind w:firstLine="540"/>
        <w:jc w:val="both"/>
      </w:pPr>
      <w:r>
        <w:t>Уровень исполнения расходов на содержание КУМИ: 2015 год - 90%, 2016 год - 91%, 2017 год - 92%, 2018 год - 93%, 2019 год - 94%, 2020 год - 95%.</w:t>
      </w:r>
    </w:p>
    <w:p w:rsidR="00A01533" w:rsidRDefault="00A01533">
      <w:pPr>
        <w:pStyle w:val="ConsPlusNormal"/>
        <w:jc w:val="both"/>
      </w:pPr>
      <w:r>
        <w:t xml:space="preserve">(в ред. </w:t>
      </w:r>
      <w:hyperlink r:id="rId87" w:history="1">
        <w:r>
          <w:rPr>
            <w:color w:val="0000FF"/>
          </w:rPr>
          <w:t>постановления</w:t>
        </w:r>
      </w:hyperlink>
      <w:r>
        <w:t xml:space="preserve"> Администрации города Пскова от 27.01.2016 N 65)</w:t>
      </w:r>
    </w:p>
    <w:p w:rsidR="00A01533" w:rsidRDefault="00A01533">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(КУМИ).</w:t>
      </w:r>
    </w:p>
    <w:p w:rsidR="00A01533" w:rsidRDefault="00A01533">
      <w:pPr>
        <w:pStyle w:val="ConsPlusNormal"/>
        <w:ind w:firstLine="540"/>
        <w:jc w:val="both"/>
      </w:pPr>
      <w:r>
        <w:t>Задача 2 "Информационное обеспечение реализации муниципальной программы".</w:t>
      </w:r>
    </w:p>
    <w:p w:rsidR="00A01533" w:rsidRDefault="00A01533">
      <w:pPr>
        <w:pStyle w:val="ConsPlusNormal"/>
        <w:ind w:firstLine="540"/>
        <w:jc w:val="both"/>
      </w:pPr>
      <w: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A01533" w:rsidRDefault="00A01533">
      <w:pPr>
        <w:pStyle w:val="ConsPlusNormal"/>
        <w:ind w:firstLine="540"/>
        <w:jc w:val="both"/>
      </w:pPr>
      <w:r>
        <w:t>Показатели уровня решения задачи:</w:t>
      </w:r>
    </w:p>
    <w:p w:rsidR="00A01533" w:rsidRDefault="00A01533">
      <w:pPr>
        <w:pStyle w:val="ConsPlusNormal"/>
        <w:ind w:firstLine="540"/>
        <w:jc w:val="both"/>
      </w:pPr>
      <w:r>
        <w:t>количество жалоб на размещение информации на сайте Администрации города Пскова в сети Интернет:</w:t>
      </w:r>
    </w:p>
    <w:p w:rsidR="00A01533" w:rsidRDefault="00A01533">
      <w:pPr>
        <w:pStyle w:val="ConsPlusNormal"/>
        <w:ind w:firstLine="540"/>
        <w:jc w:val="both"/>
      </w:pPr>
      <w:r>
        <w:t>отсутствие нарушений периодичности (своевременности) размещения информации в сети Интернет.</w:t>
      </w:r>
    </w:p>
    <w:p w:rsidR="00A01533" w:rsidRDefault="00A01533">
      <w:pPr>
        <w:pStyle w:val="ConsPlusNormal"/>
        <w:ind w:firstLine="540"/>
        <w:jc w:val="both"/>
      </w:pPr>
      <w:r>
        <w:t>Задача предполагает выполнение мероприятий, обеспечивающих информацией граждан по достижении цели муниципальной программы.</w:t>
      </w:r>
    </w:p>
    <w:p w:rsidR="00A01533" w:rsidRDefault="00A01533">
      <w:pPr>
        <w:pStyle w:val="ConsPlusNormal"/>
        <w:ind w:firstLine="540"/>
        <w:jc w:val="both"/>
      </w:pPr>
      <w:r>
        <w:t>Показателями достижения цели подпрограммы определены:</w:t>
      </w:r>
    </w:p>
    <w:p w:rsidR="00A01533" w:rsidRDefault="00A01533">
      <w:pPr>
        <w:pStyle w:val="ConsPlusNormal"/>
        <w:ind w:firstLine="540"/>
        <w:jc w:val="both"/>
      </w:pPr>
      <w:r>
        <w:t>- уровень исполнения бюджетной сметы;</w:t>
      </w:r>
    </w:p>
    <w:p w:rsidR="00A01533" w:rsidRDefault="00A01533">
      <w:pPr>
        <w:pStyle w:val="ConsPlusNormal"/>
        <w:ind w:firstLine="540"/>
        <w:jc w:val="both"/>
      </w:pPr>
      <w:r>
        <w:t>- количество жалоб на размещение информации на сайте Администрации города Пскова в сети Интернет;</w:t>
      </w:r>
    </w:p>
    <w:p w:rsidR="00A01533" w:rsidRDefault="00A01533">
      <w:pPr>
        <w:pStyle w:val="ConsPlusNormal"/>
        <w:ind w:firstLine="540"/>
        <w:jc w:val="both"/>
      </w:pPr>
      <w:r>
        <w:t>- отсутствие нарушений периодичности (своевременности) размещения информации в сети Интернет.</w:t>
      </w:r>
    </w:p>
    <w:p w:rsidR="00A01533" w:rsidRDefault="00A01533">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A01533" w:rsidRDefault="00A01533">
      <w:pPr>
        <w:pStyle w:val="ConsPlusNormal"/>
        <w:jc w:val="both"/>
      </w:pPr>
    </w:p>
    <w:p w:rsidR="00A01533" w:rsidRDefault="00A01533">
      <w:pPr>
        <w:pStyle w:val="ConsPlusNormal"/>
        <w:jc w:val="center"/>
      </w:pPr>
      <w:r>
        <w:lastRenderedPageBreak/>
        <w:t>IV. Сроки и этапы реализации подпрограммы</w:t>
      </w:r>
    </w:p>
    <w:p w:rsidR="00A01533" w:rsidRDefault="00A01533">
      <w:pPr>
        <w:pStyle w:val="ConsPlusNormal"/>
        <w:jc w:val="center"/>
      </w:pPr>
      <w:r>
        <w:t xml:space="preserve">(в ред. </w:t>
      </w:r>
      <w:hyperlink r:id="rId88" w:history="1">
        <w:r>
          <w:rPr>
            <w:color w:val="0000FF"/>
          </w:rPr>
          <w:t>постановления</w:t>
        </w:r>
      </w:hyperlink>
      <w:r>
        <w:t xml:space="preserve"> Администрации города Пскова</w:t>
      </w:r>
    </w:p>
    <w:p w:rsidR="00A01533" w:rsidRDefault="00A01533">
      <w:pPr>
        <w:pStyle w:val="ConsPlusNormal"/>
        <w:jc w:val="center"/>
      </w:pPr>
      <w:r>
        <w:t>от 27.01.2016 N 65)</w:t>
      </w:r>
    </w:p>
    <w:p w:rsidR="00A01533" w:rsidRDefault="00A01533">
      <w:pPr>
        <w:pStyle w:val="ConsPlusNormal"/>
        <w:jc w:val="center"/>
      </w:pPr>
    </w:p>
    <w:p w:rsidR="00A01533" w:rsidRDefault="00A01533">
      <w:pPr>
        <w:pStyle w:val="ConsPlusNormal"/>
        <w:ind w:firstLine="540"/>
        <w:jc w:val="both"/>
      </w:pPr>
      <w:r>
        <w:t>Срок реализации подпрограммы - 6 лет. Начало реализации подпрограммы - в 2015 году, окончание - в 2020 году. Этапы реализации не выделяются.</w:t>
      </w:r>
    </w:p>
    <w:p w:rsidR="00A01533" w:rsidRDefault="00A01533">
      <w:pPr>
        <w:pStyle w:val="ConsPlusNormal"/>
        <w:jc w:val="both"/>
      </w:pPr>
    </w:p>
    <w:p w:rsidR="00A01533" w:rsidRDefault="00A01533">
      <w:pPr>
        <w:pStyle w:val="ConsPlusNormal"/>
        <w:jc w:val="center"/>
      </w:pPr>
      <w:r>
        <w:t>V. Характеристика основных мероприятий подпрограммы</w:t>
      </w:r>
    </w:p>
    <w:p w:rsidR="00A01533" w:rsidRDefault="00A01533">
      <w:pPr>
        <w:pStyle w:val="ConsPlusNormal"/>
        <w:jc w:val="both"/>
      </w:pPr>
    </w:p>
    <w:p w:rsidR="00A01533" w:rsidRDefault="00A01533">
      <w:pPr>
        <w:pStyle w:val="ConsPlusNormal"/>
        <w:ind w:firstLine="540"/>
        <w:jc w:val="both"/>
      </w:pPr>
      <w: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A01533" w:rsidRDefault="00A01533">
      <w:pPr>
        <w:pStyle w:val="ConsPlusNormal"/>
        <w:ind w:firstLine="540"/>
        <w:jc w:val="both"/>
      </w:pPr>
      <w:r>
        <w:t>Основное мероприятие 1. Обеспечение деятельности ответственного исполнителя муниципальной программы КУМИ.</w:t>
      </w:r>
    </w:p>
    <w:p w:rsidR="00A01533" w:rsidRDefault="00A01533">
      <w:pPr>
        <w:pStyle w:val="ConsPlusNormal"/>
        <w:ind w:firstLine="540"/>
        <w:jc w:val="both"/>
      </w:pPr>
      <w:r>
        <w:t>Основное мероприятие предусматривает реализацию расходов бюджета на содержание КУМИ:</w:t>
      </w:r>
    </w:p>
    <w:p w:rsidR="00A01533" w:rsidRDefault="00A01533">
      <w:pPr>
        <w:pStyle w:val="ConsPlusNormal"/>
        <w:ind w:firstLine="540"/>
        <w:jc w:val="both"/>
      </w:pPr>
      <w:r>
        <w:t>- оплату труда и страховые взносы;</w:t>
      </w:r>
    </w:p>
    <w:p w:rsidR="00A01533" w:rsidRDefault="00A01533">
      <w:pPr>
        <w:pStyle w:val="ConsPlusNormal"/>
        <w:ind w:firstLine="540"/>
        <w:jc w:val="both"/>
      </w:pPr>
      <w:r>
        <w:t>- иные выплаты персоналу, за исключением фонда оплаты труда;</w:t>
      </w:r>
    </w:p>
    <w:p w:rsidR="00A01533" w:rsidRDefault="00A01533">
      <w:pPr>
        <w:pStyle w:val="ConsPlusNormal"/>
        <w:ind w:firstLine="540"/>
        <w:jc w:val="both"/>
      </w:pPr>
      <w:r>
        <w:t>- закупку товаров, работ, услуг в сфере информационно-коммуникационных технологий;</w:t>
      </w:r>
    </w:p>
    <w:p w:rsidR="00A01533" w:rsidRDefault="00A01533">
      <w:pPr>
        <w:pStyle w:val="ConsPlusNormal"/>
        <w:ind w:firstLine="540"/>
        <w:jc w:val="both"/>
      </w:pPr>
      <w:r>
        <w:t>- прочую закупку товаров, работ и услуг для государственных нужд;</w:t>
      </w:r>
    </w:p>
    <w:p w:rsidR="00A01533" w:rsidRDefault="00A01533">
      <w:pPr>
        <w:pStyle w:val="ConsPlusNormal"/>
        <w:ind w:firstLine="540"/>
        <w:jc w:val="both"/>
      </w:pPr>
      <w:r>
        <w:t>- уплату налогов на имущество организаций, земельного налога и прочих налогов, сборов и иных обязательных платежей.</w:t>
      </w:r>
    </w:p>
    <w:p w:rsidR="00A01533" w:rsidRDefault="00A01533">
      <w:pPr>
        <w:pStyle w:val="ConsPlusNormal"/>
        <w:ind w:firstLine="540"/>
        <w:jc w:val="both"/>
      </w:pPr>
      <w: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A01533" w:rsidRDefault="00A01533">
      <w:pPr>
        <w:pStyle w:val="ConsPlusNormal"/>
        <w:ind w:firstLine="540"/>
        <w:jc w:val="both"/>
      </w:pPr>
      <w:r>
        <w:t>Основное мероприятие предусматривает выполнение следующих мероприятий:</w:t>
      </w:r>
    </w:p>
    <w:p w:rsidR="00A01533" w:rsidRDefault="00A01533">
      <w:pPr>
        <w:pStyle w:val="ConsPlusNormal"/>
        <w:ind w:firstLine="540"/>
        <w:jc w:val="both"/>
      </w:pPr>
      <w:r>
        <w:t>- организация реализации муниципальной программы;</w:t>
      </w:r>
    </w:p>
    <w:p w:rsidR="00A01533" w:rsidRDefault="00A01533">
      <w:pPr>
        <w:pStyle w:val="ConsPlusNormal"/>
        <w:ind w:firstLine="540"/>
        <w:jc w:val="both"/>
      </w:pPr>
      <w:r>
        <w:t>- принятие решений о внесении изменений в муниципальную программу;</w:t>
      </w:r>
    </w:p>
    <w:p w:rsidR="00A01533" w:rsidRDefault="00A01533">
      <w:pPr>
        <w:pStyle w:val="ConsPlusNormal"/>
        <w:ind w:firstLine="540"/>
        <w:jc w:val="both"/>
      </w:pPr>
      <w:r>
        <w:t>- подготовка информации, необходимой для контроля за ходом реализации муниципальной программы;</w:t>
      </w:r>
    </w:p>
    <w:p w:rsidR="00A01533" w:rsidRDefault="00A01533">
      <w:pPr>
        <w:pStyle w:val="ConsPlusNormal"/>
        <w:ind w:firstLine="540"/>
        <w:jc w:val="both"/>
      </w:pPr>
      <w:r>
        <w:t>- проведение оценки эффективности реализации муниципальной программы;</w:t>
      </w:r>
    </w:p>
    <w:p w:rsidR="00A01533" w:rsidRDefault="00A01533">
      <w:pPr>
        <w:pStyle w:val="ConsPlusNormal"/>
        <w:ind w:firstLine="540"/>
        <w:jc w:val="both"/>
      </w:pPr>
      <w:r>
        <w:t>- подготовка годового отчета реализации муниципальной программы.</w:t>
      </w:r>
    </w:p>
    <w:p w:rsidR="00A01533" w:rsidRDefault="00A01533">
      <w:pPr>
        <w:pStyle w:val="ConsPlusNormal"/>
        <w:ind w:firstLine="540"/>
        <w:jc w:val="both"/>
      </w:pPr>
      <w:r>
        <w:t>Задача 2 подпрограммы "Информационное обеспечение реализации муниципальной программы" предполагает выполнение следующих мероприятий:</w:t>
      </w:r>
    </w:p>
    <w:p w:rsidR="00A01533" w:rsidRDefault="00A01533">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A01533" w:rsidRDefault="00A01533">
      <w:pPr>
        <w:pStyle w:val="ConsPlusNormal"/>
        <w:ind w:firstLine="540"/>
        <w:jc w:val="both"/>
      </w:pPr>
      <w:r>
        <w:lastRenderedPageBreak/>
        <w:t>Основным мероприятием предусмотрено выполнение следующих мероприятий:</w:t>
      </w:r>
    </w:p>
    <w:p w:rsidR="00A01533" w:rsidRDefault="00A01533">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A01533" w:rsidRDefault="00A01533">
      <w:pPr>
        <w:pStyle w:val="ConsPlusNormal"/>
        <w:ind w:firstLine="540"/>
        <w:jc w:val="both"/>
      </w:pPr>
      <w:r>
        <w:t>Мероприятие 1.2. Обеспечение в СМИ освещения информации о ходе и результатах реализации мероприятий программы.</w:t>
      </w:r>
    </w:p>
    <w:p w:rsidR="00A01533" w:rsidRDefault="00A01533">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A01533" w:rsidRDefault="00A01533">
      <w:pPr>
        <w:pStyle w:val="ConsPlusNormal"/>
        <w:ind w:firstLine="540"/>
        <w:jc w:val="both"/>
      </w:pPr>
      <w:r>
        <w:t>Основным мероприятием предусмотрено выполнение следующих мероприятий:</w:t>
      </w:r>
    </w:p>
    <w:p w:rsidR="00A01533" w:rsidRDefault="00A01533">
      <w:pPr>
        <w:pStyle w:val="ConsPlusNormal"/>
        <w:ind w:firstLine="540"/>
        <w:jc w:val="both"/>
      </w:pPr>
      <w: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A01533" w:rsidRDefault="00A01533">
      <w:pPr>
        <w:pStyle w:val="ConsPlusNormal"/>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A01533" w:rsidRDefault="00A01533">
      <w:pPr>
        <w:pStyle w:val="ConsPlusNormal"/>
        <w:ind w:firstLine="540"/>
        <w:jc w:val="both"/>
      </w:pPr>
      <w: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A01533" w:rsidRDefault="00A01533">
      <w:pPr>
        <w:sectPr w:rsidR="00A01533">
          <w:pgSz w:w="11905" w:h="16838"/>
          <w:pgMar w:top="1134" w:right="850" w:bottom="1134" w:left="1701" w:header="0" w:footer="0" w:gutter="0"/>
          <w:cols w:space="720"/>
        </w:sectPr>
      </w:pPr>
    </w:p>
    <w:p w:rsidR="00A01533" w:rsidRDefault="00A01533">
      <w:pPr>
        <w:pStyle w:val="ConsPlusNormal"/>
        <w:jc w:val="both"/>
      </w:pPr>
    </w:p>
    <w:p w:rsidR="00A01533" w:rsidRDefault="00A01533">
      <w:pPr>
        <w:pStyle w:val="ConsPlusNormal"/>
        <w:jc w:val="center"/>
      </w:pPr>
      <w:bookmarkStart w:id="6" w:name="P1017"/>
      <w:bookmarkEnd w:id="6"/>
      <w:r>
        <w:t>VI. Перечень основных мероприятий подпрограммы 2</w:t>
      </w:r>
    </w:p>
    <w:p w:rsidR="00A01533" w:rsidRDefault="00A01533">
      <w:pPr>
        <w:pStyle w:val="ConsPlusNormal"/>
        <w:jc w:val="center"/>
      </w:pPr>
      <w:r>
        <w:t>"Обеспечение реализации муниципальной программы"</w:t>
      </w:r>
    </w:p>
    <w:p w:rsidR="00A01533" w:rsidRDefault="00A01533">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A01533" w:rsidRDefault="00A01533">
      <w:pPr>
        <w:pStyle w:val="ConsPlusNormal"/>
        <w:jc w:val="center"/>
      </w:pPr>
      <w:r>
        <w:t>от 30.03.2016 N 382)</w:t>
      </w:r>
    </w:p>
    <w:p w:rsidR="00A01533" w:rsidRDefault="00A015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644"/>
        <w:gridCol w:w="1361"/>
        <w:gridCol w:w="1304"/>
        <w:gridCol w:w="1191"/>
        <w:gridCol w:w="1134"/>
        <w:gridCol w:w="1134"/>
        <w:gridCol w:w="1134"/>
        <w:gridCol w:w="1134"/>
        <w:gridCol w:w="1077"/>
        <w:gridCol w:w="1134"/>
        <w:gridCol w:w="2154"/>
      </w:tblGrid>
      <w:tr w:rsidR="00A01533">
        <w:tc>
          <w:tcPr>
            <w:tcW w:w="624" w:type="dxa"/>
            <w:vMerge w:val="restart"/>
          </w:tcPr>
          <w:p w:rsidR="00A01533" w:rsidRDefault="00A01533">
            <w:pPr>
              <w:pStyle w:val="ConsPlusNormal"/>
              <w:jc w:val="center"/>
            </w:pPr>
            <w:r>
              <w:t>Номер п/п</w:t>
            </w:r>
          </w:p>
        </w:tc>
        <w:tc>
          <w:tcPr>
            <w:tcW w:w="2098" w:type="dxa"/>
            <w:vMerge w:val="restart"/>
          </w:tcPr>
          <w:p w:rsidR="00A01533" w:rsidRDefault="00A01533">
            <w:pPr>
              <w:pStyle w:val="ConsPlusNormal"/>
              <w:jc w:val="center"/>
            </w:pPr>
            <w:r>
              <w:t>Наименование основного мероприятия</w:t>
            </w:r>
          </w:p>
        </w:tc>
        <w:tc>
          <w:tcPr>
            <w:tcW w:w="1644" w:type="dxa"/>
            <w:vMerge w:val="restart"/>
          </w:tcPr>
          <w:p w:rsidR="00A01533" w:rsidRDefault="00A01533">
            <w:pPr>
              <w:pStyle w:val="ConsPlusNormal"/>
              <w:jc w:val="center"/>
            </w:pPr>
            <w:r>
              <w:t>Исполнитель мероприятия</w:t>
            </w:r>
          </w:p>
        </w:tc>
        <w:tc>
          <w:tcPr>
            <w:tcW w:w="1361" w:type="dxa"/>
            <w:vMerge w:val="restart"/>
          </w:tcPr>
          <w:p w:rsidR="00A01533" w:rsidRDefault="00A01533">
            <w:pPr>
              <w:pStyle w:val="ConsPlusNormal"/>
              <w:jc w:val="center"/>
            </w:pPr>
            <w:r>
              <w:t>Срок реализации</w:t>
            </w:r>
          </w:p>
        </w:tc>
        <w:tc>
          <w:tcPr>
            <w:tcW w:w="9242" w:type="dxa"/>
            <w:gridSpan w:val="8"/>
          </w:tcPr>
          <w:p w:rsidR="00A01533" w:rsidRDefault="00A01533">
            <w:pPr>
              <w:pStyle w:val="ConsPlusNormal"/>
              <w:jc w:val="center"/>
            </w:pPr>
            <w:r>
              <w:t>Объем финансирования по годам (тыс. руб.)</w:t>
            </w:r>
          </w:p>
        </w:tc>
        <w:tc>
          <w:tcPr>
            <w:tcW w:w="2154" w:type="dxa"/>
            <w:vMerge w:val="restart"/>
          </w:tcPr>
          <w:p w:rsidR="00A01533" w:rsidRDefault="00A01533">
            <w:pPr>
              <w:pStyle w:val="ConsPlusNormal"/>
              <w:jc w:val="center"/>
            </w:pPr>
            <w:r>
              <w:t>Ожидаемый непосредственный результат (краткое описание)</w:t>
            </w:r>
          </w:p>
        </w:tc>
      </w:tr>
      <w:tr w:rsidR="00A01533">
        <w:tc>
          <w:tcPr>
            <w:tcW w:w="624" w:type="dxa"/>
            <w:vMerge/>
          </w:tcPr>
          <w:p w:rsidR="00A01533" w:rsidRDefault="00A01533"/>
        </w:tc>
        <w:tc>
          <w:tcPr>
            <w:tcW w:w="2098" w:type="dxa"/>
            <w:vMerge/>
          </w:tcPr>
          <w:p w:rsidR="00A01533" w:rsidRDefault="00A01533"/>
        </w:tc>
        <w:tc>
          <w:tcPr>
            <w:tcW w:w="1644" w:type="dxa"/>
            <w:vMerge/>
          </w:tcPr>
          <w:p w:rsidR="00A01533" w:rsidRDefault="00A01533"/>
        </w:tc>
        <w:tc>
          <w:tcPr>
            <w:tcW w:w="1361" w:type="dxa"/>
            <w:vMerge/>
          </w:tcPr>
          <w:p w:rsidR="00A01533" w:rsidRDefault="00A01533"/>
        </w:tc>
        <w:tc>
          <w:tcPr>
            <w:tcW w:w="1304" w:type="dxa"/>
          </w:tcPr>
          <w:p w:rsidR="00A01533" w:rsidRDefault="00A01533">
            <w:pPr>
              <w:pStyle w:val="ConsPlusNormal"/>
              <w:jc w:val="center"/>
            </w:pPr>
            <w:r>
              <w:t>Источники</w:t>
            </w:r>
          </w:p>
        </w:tc>
        <w:tc>
          <w:tcPr>
            <w:tcW w:w="1191" w:type="dxa"/>
          </w:tcPr>
          <w:p w:rsidR="00A01533" w:rsidRDefault="00A01533">
            <w:pPr>
              <w:pStyle w:val="ConsPlusNormal"/>
              <w:jc w:val="center"/>
            </w:pPr>
            <w:r>
              <w:t>ВСЕГО:</w:t>
            </w:r>
          </w:p>
        </w:tc>
        <w:tc>
          <w:tcPr>
            <w:tcW w:w="1134" w:type="dxa"/>
          </w:tcPr>
          <w:p w:rsidR="00A01533" w:rsidRDefault="00A01533">
            <w:pPr>
              <w:pStyle w:val="ConsPlusNormal"/>
              <w:jc w:val="center"/>
            </w:pPr>
            <w:r>
              <w:t>2015</w:t>
            </w:r>
          </w:p>
        </w:tc>
        <w:tc>
          <w:tcPr>
            <w:tcW w:w="1134" w:type="dxa"/>
          </w:tcPr>
          <w:p w:rsidR="00A01533" w:rsidRDefault="00A01533">
            <w:pPr>
              <w:pStyle w:val="ConsPlusNormal"/>
              <w:jc w:val="center"/>
            </w:pPr>
            <w:r>
              <w:t>2016</w:t>
            </w:r>
          </w:p>
        </w:tc>
        <w:tc>
          <w:tcPr>
            <w:tcW w:w="1134" w:type="dxa"/>
          </w:tcPr>
          <w:p w:rsidR="00A01533" w:rsidRDefault="00A01533">
            <w:pPr>
              <w:pStyle w:val="ConsPlusNormal"/>
              <w:jc w:val="center"/>
            </w:pPr>
            <w:r>
              <w:t>2017</w:t>
            </w:r>
          </w:p>
        </w:tc>
        <w:tc>
          <w:tcPr>
            <w:tcW w:w="1134" w:type="dxa"/>
          </w:tcPr>
          <w:p w:rsidR="00A01533" w:rsidRDefault="00A01533">
            <w:pPr>
              <w:pStyle w:val="ConsPlusNormal"/>
              <w:jc w:val="center"/>
            </w:pPr>
            <w:r>
              <w:t>2018</w:t>
            </w:r>
          </w:p>
        </w:tc>
        <w:tc>
          <w:tcPr>
            <w:tcW w:w="1077" w:type="dxa"/>
          </w:tcPr>
          <w:p w:rsidR="00A01533" w:rsidRDefault="00A01533">
            <w:pPr>
              <w:pStyle w:val="ConsPlusNormal"/>
              <w:jc w:val="center"/>
            </w:pPr>
            <w:r>
              <w:t>2019</w:t>
            </w:r>
          </w:p>
        </w:tc>
        <w:tc>
          <w:tcPr>
            <w:tcW w:w="1134" w:type="dxa"/>
          </w:tcPr>
          <w:p w:rsidR="00A01533" w:rsidRDefault="00A01533">
            <w:pPr>
              <w:pStyle w:val="ConsPlusNormal"/>
              <w:jc w:val="center"/>
            </w:pPr>
            <w:r>
              <w:t>2020</w:t>
            </w:r>
          </w:p>
        </w:tc>
        <w:tc>
          <w:tcPr>
            <w:tcW w:w="2154" w:type="dxa"/>
            <w:vMerge/>
          </w:tcPr>
          <w:p w:rsidR="00A01533" w:rsidRDefault="00A01533"/>
        </w:tc>
      </w:tr>
      <w:tr w:rsidR="00A01533">
        <w:tc>
          <w:tcPr>
            <w:tcW w:w="624" w:type="dxa"/>
          </w:tcPr>
          <w:p w:rsidR="00A01533" w:rsidRDefault="00A01533">
            <w:pPr>
              <w:pStyle w:val="ConsPlusNormal"/>
            </w:pPr>
          </w:p>
        </w:tc>
        <w:tc>
          <w:tcPr>
            <w:tcW w:w="16499" w:type="dxa"/>
            <w:gridSpan w:val="12"/>
          </w:tcPr>
          <w:p w:rsidR="00A01533" w:rsidRDefault="00A01533">
            <w:pPr>
              <w:pStyle w:val="ConsPlusNormal"/>
            </w:pPr>
            <w:r>
              <w:t>Цель 1: Создание условий для управления процессом реализации муниципальной программы</w:t>
            </w:r>
          </w:p>
        </w:tc>
      </w:tr>
      <w:tr w:rsidR="00A01533">
        <w:tc>
          <w:tcPr>
            <w:tcW w:w="624" w:type="dxa"/>
          </w:tcPr>
          <w:p w:rsidR="00A01533" w:rsidRDefault="00A01533">
            <w:pPr>
              <w:pStyle w:val="ConsPlusNormal"/>
            </w:pPr>
          </w:p>
        </w:tc>
        <w:tc>
          <w:tcPr>
            <w:tcW w:w="16499" w:type="dxa"/>
            <w:gridSpan w:val="12"/>
          </w:tcPr>
          <w:p w:rsidR="00A01533" w:rsidRDefault="00A01533">
            <w:pPr>
              <w:pStyle w:val="ConsPlusNormal"/>
            </w:pPr>
            <w: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A01533">
        <w:tc>
          <w:tcPr>
            <w:tcW w:w="624" w:type="dxa"/>
            <w:vMerge w:val="restart"/>
          </w:tcPr>
          <w:p w:rsidR="00A01533" w:rsidRDefault="00A01533">
            <w:pPr>
              <w:pStyle w:val="ConsPlusNormal"/>
            </w:pPr>
            <w:r>
              <w:t>1</w:t>
            </w:r>
          </w:p>
        </w:tc>
        <w:tc>
          <w:tcPr>
            <w:tcW w:w="2098" w:type="dxa"/>
            <w:vMerge w:val="restart"/>
          </w:tcPr>
          <w:p w:rsidR="00A01533" w:rsidRDefault="00A01533">
            <w:pPr>
              <w:pStyle w:val="ConsPlusNormal"/>
            </w:pPr>
            <w:r>
              <w:t>Обеспечение деятельности ответственного исполнителя муниципальной программы</w:t>
            </w:r>
          </w:p>
        </w:tc>
        <w:tc>
          <w:tcPr>
            <w:tcW w:w="1644" w:type="dxa"/>
            <w:vMerge w:val="restart"/>
          </w:tcPr>
          <w:p w:rsidR="00A01533" w:rsidRDefault="00A01533">
            <w:pPr>
              <w:pStyle w:val="ConsPlusNormal"/>
              <w:jc w:val="center"/>
            </w:pPr>
            <w:r>
              <w:t>КУМИ</w:t>
            </w:r>
          </w:p>
        </w:tc>
        <w:tc>
          <w:tcPr>
            <w:tcW w:w="1361" w:type="dxa"/>
            <w:vMerge w:val="restart"/>
          </w:tcPr>
          <w:p w:rsidR="00A01533" w:rsidRDefault="00A01533">
            <w:pPr>
              <w:pStyle w:val="ConsPlusNormal"/>
              <w:jc w:val="center"/>
            </w:pPr>
            <w:r>
              <w:t>01.01.2015 - 31.12.2020</w:t>
            </w:r>
          </w:p>
        </w:tc>
        <w:tc>
          <w:tcPr>
            <w:tcW w:w="1304" w:type="dxa"/>
          </w:tcPr>
          <w:p w:rsidR="00A01533" w:rsidRDefault="00A01533">
            <w:pPr>
              <w:pStyle w:val="ConsPlusNormal"/>
            </w:pPr>
            <w:r>
              <w:t>Всего</w:t>
            </w:r>
          </w:p>
        </w:tc>
        <w:tc>
          <w:tcPr>
            <w:tcW w:w="1191" w:type="dxa"/>
          </w:tcPr>
          <w:p w:rsidR="00A01533" w:rsidRDefault="00A01533">
            <w:pPr>
              <w:pStyle w:val="ConsPlusNormal"/>
              <w:jc w:val="center"/>
            </w:pPr>
            <w:r>
              <w:t>93916,8</w:t>
            </w:r>
          </w:p>
        </w:tc>
        <w:tc>
          <w:tcPr>
            <w:tcW w:w="1134" w:type="dxa"/>
          </w:tcPr>
          <w:p w:rsidR="00A01533" w:rsidRDefault="00A01533">
            <w:pPr>
              <w:pStyle w:val="ConsPlusNormal"/>
              <w:jc w:val="center"/>
            </w:pPr>
            <w:r>
              <w:t>15559,0</w:t>
            </w:r>
          </w:p>
        </w:tc>
        <w:tc>
          <w:tcPr>
            <w:tcW w:w="1134" w:type="dxa"/>
          </w:tcPr>
          <w:p w:rsidR="00A01533" w:rsidRDefault="00A01533">
            <w:pPr>
              <w:pStyle w:val="ConsPlusNormal"/>
              <w:jc w:val="center"/>
            </w:pPr>
            <w:r>
              <w:t>16124,6</w:t>
            </w:r>
          </w:p>
        </w:tc>
        <w:tc>
          <w:tcPr>
            <w:tcW w:w="1134" w:type="dxa"/>
          </w:tcPr>
          <w:p w:rsidR="00A01533" w:rsidRDefault="00A01533">
            <w:pPr>
              <w:pStyle w:val="ConsPlusNormal"/>
              <w:jc w:val="center"/>
            </w:pPr>
            <w:r>
              <w:t>15557,6</w:t>
            </w:r>
          </w:p>
        </w:tc>
        <w:tc>
          <w:tcPr>
            <w:tcW w:w="1134" w:type="dxa"/>
          </w:tcPr>
          <w:p w:rsidR="00A01533" w:rsidRDefault="00A01533">
            <w:pPr>
              <w:pStyle w:val="ConsPlusNormal"/>
              <w:jc w:val="center"/>
            </w:pPr>
            <w:r>
              <w:t>15557,6</w:t>
            </w:r>
          </w:p>
        </w:tc>
        <w:tc>
          <w:tcPr>
            <w:tcW w:w="1077" w:type="dxa"/>
          </w:tcPr>
          <w:p w:rsidR="00A01533" w:rsidRDefault="00A01533">
            <w:pPr>
              <w:pStyle w:val="ConsPlusNormal"/>
              <w:jc w:val="center"/>
            </w:pPr>
            <w:r>
              <w:t>15559,0</w:t>
            </w:r>
          </w:p>
        </w:tc>
        <w:tc>
          <w:tcPr>
            <w:tcW w:w="1134" w:type="dxa"/>
          </w:tcPr>
          <w:p w:rsidR="00A01533" w:rsidRDefault="00A01533">
            <w:pPr>
              <w:pStyle w:val="ConsPlusNormal"/>
              <w:jc w:val="center"/>
            </w:pPr>
            <w:r>
              <w:t>15559,0</w:t>
            </w:r>
          </w:p>
        </w:tc>
        <w:tc>
          <w:tcPr>
            <w:tcW w:w="2154" w:type="dxa"/>
            <w:vMerge w:val="restart"/>
          </w:tcPr>
          <w:p w:rsidR="00A01533" w:rsidRDefault="00A01533">
            <w:pPr>
              <w:pStyle w:val="ConsPlusNormal"/>
            </w:pPr>
            <w:r>
              <w:t>Исполнение сметы на содержание КУМИ</w:t>
            </w:r>
          </w:p>
        </w:tc>
      </w:tr>
      <w:tr w:rsidR="00A01533">
        <w:tc>
          <w:tcPr>
            <w:tcW w:w="624" w:type="dxa"/>
            <w:vMerge/>
          </w:tcPr>
          <w:p w:rsidR="00A01533" w:rsidRDefault="00A01533"/>
        </w:tc>
        <w:tc>
          <w:tcPr>
            <w:tcW w:w="2098" w:type="dxa"/>
            <w:vMerge/>
          </w:tcPr>
          <w:p w:rsidR="00A01533" w:rsidRDefault="00A01533"/>
        </w:tc>
        <w:tc>
          <w:tcPr>
            <w:tcW w:w="1644" w:type="dxa"/>
            <w:vMerge/>
          </w:tcPr>
          <w:p w:rsidR="00A01533" w:rsidRDefault="00A01533"/>
        </w:tc>
        <w:tc>
          <w:tcPr>
            <w:tcW w:w="1361" w:type="dxa"/>
            <w:vMerge/>
          </w:tcPr>
          <w:p w:rsidR="00A01533" w:rsidRDefault="00A01533"/>
        </w:tc>
        <w:tc>
          <w:tcPr>
            <w:tcW w:w="1304" w:type="dxa"/>
          </w:tcPr>
          <w:p w:rsidR="00A01533" w:rsidRDefault="00A01533">
            <w:pPr>
              <w:pStyle w:val="ConsPlusNormal"/>
            </w:pPr>
            <w:r>
              <w:t>местный бюджет</w:t>
            </w:r>
          </w:p>
        </w:tc>
        <w:tc>
          <w:tcPr>
            <w:tcW w:w="1191" w:type="dxa"/>
          </w:tcPr>
          <w:p w:rsidR="00A01533" w:rsidRDefault="00A01533">
            <w:pPr>
              <w:pStyle w:val="ConsPlusNormal"/>
              <w:jc w:val="center"/>
            </w:pPr>
            <w:r>
              <w:t>93916,8</w:t>
            </w:r>
          </w:p>
        </w:tc>
        <w:tc>
          <w:tcPr>
            <w:tcW w:w="1134" w:type="dxa"/>
          </w:tcPr>
          <w:p w:rsidR="00A01533" w:rsidRDefault="00A01533">
            <w:pPr>
              <w:pStyle w:val="ConsPlusNormal"/>
              <w:jc w:val="center"/>
            </w:pPr>
            <w:r>
              <w:t>15559,0</w:t>
            </w:r>
          </w:p>
        </w:tc>
        <w:tc>
          <w:tcPr>
            <w:tcW w:w="1134" w:type="dxa"/>
          </w:tcPr>
          <w:p w:rsidR="00A01533" w:rsidRDefault="00A01533">
            <w:pPr>
              <w:pStyle w:val="ConsPlusNormal"/>
              <w:jc w:val="center"/>
            </w:pPr>
            <w:r>
              <w:t>16124,6</w:t>
            </w:r>
          </w:p>
        </w:tc>
        <w:tc>
          <w:tcPr>
            <w:tcW w:w="1134" w:type="dxa"/>
          </w:tcPr>
          <w:p w:rsidR="00A01533" w:rsidRDefault="00A01533">
            <w:pPr>
              <w:pStyle w:val="ConsPlusNormal"/>
              <w:jc w:val="center"/>
            </w:pPr>
            <w:r>
              <w:t>15557,6</w:t>
            </w:r>
          </w:p>
        </w:tc>
        <w:tc>
          <w:tcPr>
            <w:tcW w:w="1134" w:type="dxa"/>
          </w:tcPr>
          <w:p w:rsidR="00A01533" w:rsidRDefault="00A01533">
            <w:pPr>
              <w:pStyle w:val="ConsPlusNormal"/>
              <w:jc w:val="center"/>
            </w:pPr>
            <w:r>
              <w:t>15557,6</w:t>
            </w:r>
          </w:p>
        </w:tc>
        <w:tc>
          <w:tcPr>
            <w:tcW w:w="1077" w:type="dxa"/>
          </w:tcPr>
          <w:p w:rsidR="00A01533" w:rsidRDefault="00A01533">
            <w:pPr>
              <w:pStyle w:val="ConsPlusNormal"/>
              <w:jc w:val="center"/>
            </w:pPr>
            <w:r>
              <w:t>15559,0</w:t>
            </w:r>
          </w:p>
        </w:tc>
        <w:tc>
          <w:tcPr>
            <w:tcW w:w="1134" w:type="dxa"/>
          </w:tcPr>
          <w:p w:rsidR="00A01533" w:rsidRDefault="00A01533">
            <w:pPr>
              <w:pStyle w:val="ConsPlusNormal"/>
              <w:jc w:val="center"/>
            </w:pPr>
            <w:r>
              <w:t>15559,0</w:t>
            </w:r>
          </w:p>
        </w:tc>
        <w:tc>
          <w:tcPr>
            <w:tcW w:w="2154" w:type="dxa"/>
            <w:vMerge/>
          </w:tcPr>
          <w:p w:rsidR="00A01533" w:rsidRDefault="00A01533"/>
        </w:tc>
      </w:tr>
      <w:tr w:rsidR="00A01533">
        <w:tc>
          <w:tcPr>
            <w:tcW w:w="624" w:type="dxa"/>
          </w:tcPr>
          <w:p w:rsidR="00A01533" w:rsidRDefault="00A01533">
            <w:pPr>
              <w:pStyle w:val="ConsPlusNormal"/>
            </w:pPr>
            <w:r>
              <w:t>2</w:t>
            </w:r>
          </w:p>
        </w:tc>
        <w:tc>
          <w:tcPr>
            <w:tcW w:w="2098" w:type="dxa"/>
          </w:tcPr>
          <w:p w:rsidR="00A01533" w:rsidRDefault="00A01533">
            <w:pPr>
              <w:pStyle w:val="ConsPlusNormal"/>
            </w:pPr>
            <w:r>
              <w:t>Осуществление координации реализации муниципальной программы</w:t>
            </w:r>
          </w:p>
        </w:tc>
        <w:tc>
          <w:tcPr>
            <w:tcW w:w="1644" w:type="dxa"/>
          </w:tcPr>
          <w:p w:rsidR="00A01533" w:rsidRDefault="00A01533">
            <w:pPr>
              <w:pStyle w:val="ConsPlusNormal"/>
              <w:jc w:val="center"/>
            </w:pPr>
            <w:r>
              <w:t>КУМИ</w:t>
            </w:r>
          </w:p>
        </w:tc>
        <w:tc>
          <w:tcPr>
            <w:tcW w:w="1361" w:type="dxa"/>
          </w:tcPr>
          <w:p w:rsidR="00A01533" w:rsidRDefault="00A01533">
            <w:pPr>
              <w:pStyle w:val="ConsPlusNormal"/>
              <w:jc w:val="center"/>
            </w:pPr>
            <w:r>
              <w:t>01.01.2015 - 31.12.2020</w:t>
            </w:r>
          </w:p>
        </w:tc>
        <w:tc>
          <w:tcPr>
            <w:tcW w:w="1304" w:type="dxa"/>
          </w:tcPr>
          <w:p w:rsidR="00A01533" w:rsidRDefault="00A01533">
            <w:pPr>
              <w:pStyle w:val="ConsPlusNormal"/>
            </w:pPr>
            <w:r>
              <w:t>не требует финансирования</w:t>
            </w:r>
          </w:p>
        </w:tc>
        <w:tc>
          <w:tcPr>
            <w:tcW w:w="1191"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077" w:type="dxa"/>
          </w:tcPr>
          <w:p w:rsidR="00A01533" w:rsidRDefault="00A01533">
            <w:pPr>
              <w:pStyle w:val="ConsPlusNormal"/>
            </w:pPr>
          </w:p>
        </w:tc>
        <w:tc>
          <w:tcPr>
            <w:tcW w:w="1134" w:type="dxa"/>
          </w:tcPr>
          <w:p w:rsidR="00A01533" w:rsidRDefault="00A01533">
            <w:pPr>
              <w:pStyle w:val="ConsPlusNormal"/>
            </w:pPr>
          </w:p>
        </w:tc>
        <w:tc>
          <w:tcPr>
            <w:tcW w:w="2154" w:type="dxa"/>
          </w:tcPr>
          <w:p w:rsidR="00A01533" w:rsidRDefault="00A01533">
            <w:pPr>
              <w:pStyle w:val="ConsPlusNormal"/>
            </w:pPr>
            <w:r>
              <w:t xml:space="preserve">Своевременное внесение изменений в муниципальную программу, </w:t>
            </w:r>
            <w:r>
              <w:lastRenderedPageBreak/>
              <w:t>подготовка отчета о ходе реализации программы</w:t>
            </w:r>
          </w:p>
        </w:tc>
      </w:tr>
      <w:tr w:rsidR="00A01533">
        <w:tc>
          <w:tcPr>
            <w:tcW w:w="624" w:type="dxa"/>
          </w:tcPr>
          <w:p w:rsidR="00A01533" w:rsidRDefault="00A01533">
            <w:pPr>
              <w:pStyle w:val="ConsPlusNormal"/>
            </w:pPr>
          </w:p>
        </w:tc>
        <w:tc>
          <w:tcPr>
            <w:tcW w:w="16499" w:type="dxa"/>
            <w:gridSpan w:val="12"/>
          </w:tcPr>
          <w:p w:rsidR="00A01533" w:rsidRDefault="00A01533">
            <w:pPr>
              <w:pStyle w:val="ConsPlusNormal"/>
            </w:pPr>
            <w:r>
              <w:t>Задача 2: Информационное обеспечение реализации муниципальной программы</w:t>
            </w:r>
          </w:p>
        </w:tc>
      </w:tr>
      <w:tr w:rsidR="00A01533">
        <w:tc>
          <w:tcPr>
            <w:tcW w:w="624" w:type="dxa"/>
          </w:tcPr>
          <w:p w:rsidR="00A01533" w:rsidRDefault="00A01533">
            <w:pPr>
              <w:pStyle w:val="ConsPlusNormal"/>
            </w:pPr>
            <w:r>
              <w:t>1</w:t>
            </w:r>
          </w:p>
        </w:tc>
        <w:tc>
          <w:tcPr>
            <w:tcW w:w="2098" w:type="dxa"/>
          </w:tcPr>
          <w:p w:rsidR="00A01533" w:rsidRDefault="00A01533">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644" w:type="dxa"/>
          </w:tcPr>
          <w:p w:rsidR="00A01533" w:rsidRDefault="00A01533">
            <w:pPr>
              <w:pStyle w:val="ConsPlusNormal"/>
              <w:jc w:val="center"/>
            </w:pPr>
            <w:r>
              <w:t>КУМИ</w:t>
            </w:r>
          </w:p>
        </w:tc>
        <w:tc>
          <w:tcPr>
            <w:tcW w:w="1361" w:type="dxa"/>
          </w:tcPr>
          <w:p w:rsidR="00A01533" w:rsidRDefault="00A01533">
            <w:pPr>
              <w:pStyle w:val="ConsPlusNormal"/>
            </w:pPr>
            <w:r>
              <w:t>01.01.2015 - 31.12.2020</w:t>
            </w:r>
          </w:p>
        </w:tc>
        <w:tc>
          <w:tcPr>
            <w:tcW w:w="1304" w:type="dxa"/>
          </w:tcPr>
          <w:p w:rsidR="00A01533" w:rsidRDefault="00A01533">
            <w:pPr>
              <w:pStyle w:val="ConsPlusNormal"/>
            </w:pPr>
            <w:r>
              <w:t>не требует финансирования</w:t>
            </w:r>
          </w:p>
        </w:tc>
        <w:tc>
          <w:tcPr>
            <w:tcW w:w="1191"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077" w:type="dxa"/>
          </w:tcPr>
          <w:p w:rsidR="00A01533" w:rsidRDefault="00A01533">
            <w:pPr>
              <w:pStyle w:val="ConsPlusNormal"/>
            </w:pPr>
          </w:p>
        </w:tc>
        <w:tc>
          <w:tcPr>
            <w:tcW w:w="1134" w:type="dxa"/>
          </w:tcPr>
          <w:p w:rsidR="00A01533" w:rsidRDefault="00A01533">
            <w:pPr>
              <w:pStyle w:val="ConsPlusNormal"/>
            </w:pPr>
          </w:p>
        </w:tc>
        <w:tc>
          <w:tcPr>
            <w:tcW w:w="2154" w:type="dxa"/>
          </w:tcPr>
          <w:p w:rsidR="00A01533" w:rsidRDefault="00A01533">
            <w:pPr>
              <w:pStyle w:val="ConsPlusNormal"/>
            </w:pPr>
            <w:r>
              <w:t>Обеспеченность населения информацией</w:t>
            </w:r>
          </w:p>
        </w:tc>
      </w:tr>
      <w:tr w:rsidR="00A01533">
        <w:tc>
          <w:tcPr>
            <w:tcW w:w="624" w:type="dxa"/>
          </w:tcPr>
          <w:p w:rsidR="00A01533" w:rsidRDefault="00A01533">
            <w:pPr>
              <w:pStyle w:val="ConsPlusNormal"/>
            </w:pPr>
            <w:r>
              <w:t>2</w:t>
            </w:r>
          </w:p>
        </w:tc>
        <w:tc>
          <w:tcPr>
            <w:tcW w:w="2098" w:type="dxa"/>
          </w:tcPr>
          <w:p w:rsidR="00A01533" w:rsidRDefault="00A01533">
            <w:pPr>
              <w:pStyle w:val="ConsPlusNormal"/>
            </w:pPr>
            <w:r>
              <w:t xml:space="preserve">Обеспечение наличия в СМИ (в сети </w:t>
            </w:r>
            <w:r>
              <w:lastRenderedPageBreak/>
              <w:t>Интернет) обязательной информации (в рамках муниципальной программы) для населения, предусмотренной законодательством</w:t>
            </w:r>
          </w:p>
        </w:tc>
        <w:tc>
          <w:tcPr>
            <w:tcW w:w="1644" w:type="dxa"/>
          </w:tcPr>
          <w:p w:rsidR="00A01533" w:rsidRDefault="00A01533">
            <w:pPr>
              <w:pStyle w:val="ConsPlusNormal"/>
              <w:jc w:val="center"/>
            </w:pPr>
            <w:r>
              <w:lastRenderedPageBreak/>
              <w:t>КУМИ</w:t>
            </w:r>
          </w:p>
        </w:tc>
        <w:tc>
          <w:tcPr>
            <w:tcW w:w="1361" w:type="dxa"/>
          </w:tcPr>
          <w:p w:rsidR="00A01533" w:rsidRDefault="00A01533">
            <w:pPr>
              <w:pStyle w:val="ConsPlusNormal"/>
              <w:jc w:val="center"/>
            </w:pPr>
            <w:r>
              <w:t>01.01.2015 - 31.12.202</w:t>
            </w:r>
            <w:r>
              <w:lastRenderedPageBreak/>
              <w:t>0</w:t>
            </w:r>
          </w:p>
        </w:tc>
        <w:tc>
          <w:tcPr>
            <w:tcW w:w="1304" w:type="dxa"/>
          </w:tcPr>
          <w:p w:rsidR="00A01533" w:rsidRDefault="00A01533">
            <w:pPr>
              <w:pStyle w:val="ConsPlusNormal"/>
            </w:pPr>
            <w:r>
              <w:lastRenderedPageBreak/>
              <w:t>не требует финансир</w:t>
            </w:r>
            <w:r>
              <w:lastRenderedPageBreak/>
              <w:t>ования</w:t>
            </w:r>
          </w:p>
        </w:tc>
        <w:tc>
          <w:tcPr>
            <w:tcW w:w="1191"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134" w:type="dxa"/>
          </w:tcPr>
          <w:p w:rsidR="00A01533" w:rsidRDefault="00A01533">
            <w:pPr>
              <w:pStyle w:val="ConsPlusNormal"/>
            </w:pPr>
          </w:p>
        </w:tc>
        <w:tc>
          <w:tcPr>
            <w:tcW w:w="1077" w:type="dxa"/>
          </w:tcPr>
          <w:p w:rsidR="00A01533" w:rsidRDefault="00A01533">
            <w:pPr>
              <w:pStyle w:val="ConsPlusNormal"/>
            </w:pPr>
          </w:p>
        </w:tc>
        <w:tc>
          <w:tcPr>
            <w:tcW w:w="1134" w:type="dxa"/>
          </w:tcPr>
          <w:p w:rsidR="00A01533" w:rsidRDefault="00A01533">
            <w:pPr>
              <w:pStyle w:val="ConsPlusNormal"/>
            </w:pPr>
          </w:p>
        </w:tc>
        <w:tc>
          <w:tcPr>
            <w:tcW w:w="2154" w:type="dxa"/>
          </w:tcPr>
          <w:p w:rsidR="00A01533" w:rsidRDefault="00A01533">
            <w:pPr>
              <w:pStyle w:val="ConsPlusNormal"/>
            </w:pPr>
            <w:r>
              <w:t>Обеспеченность населения информацией</w:t>
            </w:r>
          </w:p>
        </w:tc>
      </w:tr>
      <w:tr w:rsidR="00A01533">
        <w:tc>
          <w:tcPr>
            <w:tcW w:w="624" w:type="dxa"/>
          </w:tcPr>
          <w:p w:rsidR="00A01533" w:rsidRDefault="00A01533">
            <w:pPr>
              <w:pStyle w:val="ConsPlusNormal"/>
            </w:pPr>
          </w:p>
        </w:tc>
        <w:tc>
          <w:tcPr>
            <w:tcW w:w="2098" w:type="dxa"/>
          </w:tcPr>
          <w:p w:rsidR="00A01533" w:rsidRDefault="00A01533">
            <w:pPr>
              <w:pStyle w:val="ConsPlusNormal"/>
            </w:pPr>
            <w:r>
              <w:t>Всего по подпрограмме:</w:t>
            </w:r>
          </w:p>
        </w:tc>
        <w:tc>
          <w:tcPr>
            <w:tcW w:w="1644" w:type="dxa"/>
          </w:tcPr>
          <w:p w:rsidR="00A01533" w:rsidRDefault="00A01533">
            <w:pPr>
              <w:pStyle w:val="ConsPlusNormal"/>
            </w:pPr>
          </w:p>
        </w:tc>
        <w:tc>
          <w:tcPr>
            <w:tcW w:w="1361" w:type="dxa"/>
          </w:tcPr>
          <w:p w:rsidR="00A01533" w:rsidRDefault="00A01533">
            <w:pPr>
              <w:pStyle w:val="ConsPlusNormal"/>
            </w:pPr>
          </w:p>
        </w:tc>
        <w:tc>
          <w:tcPr>
            <w:tcW w:w="1304" w:type="dxa"/>
          </w:tcPr>
          <w:p w:rsidR="00A01533" w:rsidRDefault="00A01533">
            <w:pPr>
              <w:pStyle w:val="ConsPlusNormal"/>
            </w:pPr>
          </w:p>
        </w:tc>
        <w:tc>
          <w:tcPr>
            <w:tcW w:w="1191" w:type="dxa"/>
          </w:tcPr>
          <w:p w:rsidR="00A01533" w:rsidRDefault="00A01533">
            <w:pPr>
              <w:pStyle w:val="ConsPlusNormal"/>
              <w:jc w:val="center"/>
            </w:pPr>
            <w:r>
              <w:t>93916,8</w:t>
            </w:r>
          </w:p>
        </w:tc>
        <w:tc>
          <w:tcPr>
            <w:tcW w:w="1134" w:type="dxa"/>
          </w:tcPr>
          <w:p w:rsidR="00A01533" w:rsidRDefault="00A01533">
            <w:pPr>
              <w:pStyle w:val="ConsPlusNormal"/>
              <w:jc w:val="center"/>
            </w:pPr>
            <w:r>
              <w:t>15559,0</w:t>
            </w:r>
          </w:p>
        </w:tc>
        <w:tc>
          <w:tcPr>
            <w:tcW w:w="1134" w:type="dxa"/>
          </w:tcPr>
          <w:p w:rsidR="00A01533" w:rsidRDefault="00A01533">
            <w:pPr>
              <w:pStyle w:val="ConsPlusNormal"/>
              <w:jc w:val="center"/>
            </w:pPr>
            <w:r>
              <w:t>16124,6</w:t>
            </w:r>
          </w:p>
        </w:tc>
        <w:tc>
          <w:tcPr>
            <w:tcW w:w="1134" w:type="dxa"/>
          </w:tcPr>
          <w:p w:rsidR="00A01533" w:rsidRDefault="00A01533">
            <w:pPr>
              <w:pStyle w:val="ConsPlusNormal"/>
              <w:jc w:val="center"/>
            </w:pPr>
            <w:r>
              <w:t>15557,6</w:t>
            </w:r>
          </w:p>
        </w:tc>
        <w:tc>
          <w:tcPr>
            <w:tcW w:w="1134" w:type="dxa"/>
          </w:tcPr>
          <w:p w:rsidR="00A01533" w:rsidRDefault="00A01533">
            <w:pPr>
              <w:pStyle w:val="ConsPlusNormal"/>
              <w:jc w:val="center"/>
            </w:pPr>
            <w:r>
              <w:t>15557,6</w:t>
            </w:r>
          </w:p>
        </w:tc>
        <w:tc>
          <w:tcPr>
            <w:tcW w:w="1077" w:type="dxa"/>
          </w:tcPr>
          <w:p w:rsidR="00A01533" w:rsidRDefault="00A01533">
            <w:pPr>
              <w:pStyle w:val="ConsPlusNormal"/>
              <w:jc w:val="center"/>
            </w:pPr>
            <w:r>
              <w:t>15559,0</w:t>
            </w:r>
          </w:p>
        </w:tc>
        <w:tc>
          <w:tcPr>
            <w:tcW w:w="1134" w:type="dxa"/>
          </w:tcPr>
          <w:p w:rsidR="00A01533" w:rsidRDefault="00A01533">
            <w:pPr>
              <w:pStyle w:val="ConsPlusNormal"/>
              <w:jc w:val="center"/>
            </w:pPr>
            <w:r>
              <w:t>15559,0</w:t>
            </w:r>
          </w:p>
        </w:tc>
        <w:tc>
          <w:tcPr>
            <w:tcW w:w="2154" w:type="dxa"/>
          </w:tcPr>
          <w:p w:rsidR="00A01533" w:rsidRDefault="00A01533">
            <w:pPr>
              <w:pStyle w:val="ConsPlusNormal"/>
            </w:pPr>
          </w:p>
        </w:tc>
      </w:tr>
      <w:tr w:rsidR="00A01533">
        <w:tc>
          <w:tcPr>
            <w:tcW w:w="624" w:type="dxa"/>
          </w:tcPr>
          <w:p w:rsidR="00A01533" w:rsidRDefault="00A01533">
            <w:pPr>
              <w:pStyle w:val="ConsPlusNormal"/>
            </w:pPr>
          </w:p>
        </w:tc>
        <w:tc>
          <w:tcPr>
            <w:tcW w:w="2098" w:type="dxa"/>
          </w:tcPr>
          <w:p w:rsidR="00A01533" w:rsidRDefault="00A01533">
            <w:pPr>
              <w:pStyle w:val="ConsPlusNormal"/>
            </w:pPr>
            <w:r>
              <w:t>местный бюджет</w:t>
            </w:r>
          </w:p>
        </w:tc>
        <w:tc>
          <w:tcPr>
            <w:tcW w:w="1644" w:type="dxa"/>
          </w:tcPr>
          <w:p w:rsidR="00A01533" w:rsidRDefault="00A01533">
            <w:pPr>
              <w:pStyle w:val="ConsPlusNormal"/>
            </w:pPr>
          </w:p>
        </w:tc>
        <w:tc>
          <w:tcPr>
            <w:tcW w:w="1361" w:type="dxa"/>
          </w:tcPr>
          <w:p w:rsidR="00A01533" w:rsidRDefault="00A01533">
            <w:pPr>
              <w:pStyle w:val="ConsPlusNormal"/>
            </w:pPr>
          </w:p>
        </w:tc>
        <w:tc>
          <w:tcPr>
            <w:tcW w:w="1304" w:type="dxa"/>
          </w:tcPr>
          <w:p w:rsidR="00A01533" w:rsidRDefault="00A01533">
            <w:pPr>
              <w:pStyle w:val="ConsPlusNormal"/>
            </w:pPr>
          </w:p>
        </w:tc>
        <w:tc>
          <w:tcPr>
            <w:tcW w:w="1191" w:type="dxa"/>
          </w:tcPr>
          <w:p w:rsidR="00A01533" w:rsidRDefault="00A01533">
            <w:pPr>
              <w:pStyle w:val="ConsPlusNormal"/>
              <w:jc w:val="center"/>
            </w:pPr>
            <w:r>
              <w:t>93916,8</w:t>
            </w:r>
          </w:p>
        </w:tc>
        <w:tc>
          <w:tcPr>
            <w:tcW w:w="1134" w:type="dxa"/>
          </w:tcPr>
          <w:p w:rsidR="00A01533" w:rsidRDefault="00A01533">
            <w:pPr>
              <w:pStyle w:val="ConsPlusNormal"/>
              <w:jc w:val="center"/>
            </w:pPr>
            <w:r>
              <w:t>15559,0</w:t>
            </w:r>
          </w:p>
        </w:tc>
        <w:tc>
          <w:tcPr>
            <w:tcW w:w="1134" w:type="dxa"/>
          </w:tcPr>
          <w:p w:rsidR="00A01533" w:rsidRDefault="00A01533">
            <w:pPr>
              <w:pStyle w:val="ConsPlusNormal"/>
              <w:jc w:val="center"/>
            </w:pPr>
            <w:r>
              <w:t>16124,6</w:t>
            </w:r>
          </w:p>
        </w:tc>
        <w:tc>
          <w:tcPr>
            <w:tcW w:w="1134" w:type="dxa"/>
          </w:tcPr>
          <w:p w:rsidR="00A01533" w:rsidRDefault="00A01533">
            <w:pPr>
              <w:pStyle w:val="ConsPlusNormal"/>
              <w:jc w:val="center"/>
            </w:pPr>
            <w:r>
              <w:t>15557,6</w:t>
            </w:r>
          </w:p>
        </w:tc>
        <w:tc>
          <w:tcPr>
            <w:tcW w:w="1134" w:type="dxa"/>
          </w:tcPr>
          <w:p w:rsidR="00A01533" w:rsidRDefault="00A01533">
            <w:pPr>
              <w:pStyle w:val="ConsPlusNormal"/>
              <w:jc w:val="center"/>
            </w:pPr>
            <w:r>
              <w:t>15557,6</w:t>
            </w:r>
          </w:p>
        </w:tc>
        <w:tc>
          <w:tcPr>
            <w:tcW w:w="1077" w:type="dxa"/>
          </w:tcPr>
          <w:p w:rsidR="00A01533" w:rsidRDefault="00A01533">
            <w:pPr>
              <w:pStyle w:val="ConsPlusNormal"/>
              <w:jc w:val="center"/>
            </w:pPr>
            <w:r>
              <w:t>15559,0</w:t>
            </w:r>
          </w:p>
        </w:tc>
        <w:tc>
          <w:tcPr>
            <w:tcW w:w="1134" w:type="dxa"/>
          </w:tcPr>
          <w:p w:rsidR="00A01533" w:rsidRDefault="00A01533">
            <w:pPr>
              <w:pStyle w:val="ConsPlusNormal"/>
              <w:jc w:val="center"/>
            </w:pPr>
            <w:r>
              <w:t>15559,0</w:t>
            </w:r>
          </w:p>
        </w:tc>
        <w:tc>
          <w:tcPr>
            <w:tcW w:w="2154" w:type="dxa"/>
          </w:tcPr>
          <w:p w:rsidR="00A01533" w:rsidRDefault="00A01533">
            <w:pPr>
              <w:pStyle w:val="ConsPlusNormal"/>
            </w:pPr>
          </w:p>
        </w:tc>
      </w:tr>
    </w:tbl>
    <w:p w:rsidR="00A01533" w:rsidRDefault="00A01533">
      <w:pPr>
        <w:sectPr w:rsidR="00A01533">
          <w:pgSz w:w="16838" w:h="11905"/>
          <w:pgMar w:top="1701" w:right="1134" w:bottom="850" w:left="1134" w:header="0" w:footer="0" w:gutter="0"/>
          <w:cols w:space="720"/>
        </w:sectPr>
      </w:pPr>
    </w:p>
    <w:p w:rsidR="00A01533" w:rsidRDefault="00A01533">
      <w:pPr>
        <w:pStyle w:val="ConsPlusNormal"/>
        <w:jc w:val="both"/>
      </w:pPr>
    </w:p>
    <w:p w:rsidR="00A01533" w:rsidRDefault="00A01533">
      <w:pPr>
        <w:pStyle w:val="ConsPlusNormal"/>
        <w:jc w:val="center"/>
      </w:pPr>
      <w:r>
        <w:t>VII. Ресурсное обеспечение подпрограммы</w:t>
      </w:r>
    </w:p>
    <w:p w:rsidR="00A01533" w:rsidRDefault="00A01533">
      <w:pPr>
        <w:pStyle w:val="ConsPlusNormal"/>
        <w:jc w:val="both"/>
      </w:pPr>
    </w:p>
    <w:p w:rsidR="00A01533" w:rsidRDefault="00A01533">
      <w:pPr>
        <w:pStyle w:val="ConsPlusNormal"/>
        <w:ind w:firstLine="540"/>
        <w:jc w:val="both"/>
      </w:pPr>
      <w:r>
        <w:t>Прогнозируемый объем финансирования подпрограммы в 2015 - 2020 годах составляет 93349,8 тыс. рублей только за счет средств городского бюджета.</w:t>
      </w:r>
    </w:p>
    <w:p w:rsidR="00A01533" w:rsidRDefault="00A01533">
      <w:pPr>
        <w:pStyle w:val="ConsPlusNormal"/>
        <w:jc w:val="both"/>
      </w:pPr>
      <w:r>
        <w:t xml:space="preserve">(в ред. </w:t>
      </w:r>
      <w:hyperlink r:id="rId90" w:history="1">
        <w:r>
          <w:rPr>
            <w:color w:val="0000FF"/>
          </w:rPr>
          <w:t>постановления</w:t>
        </w:r>
      </w:hyperlink>
      <w:r>
        <w:t xml:space="preserve"> Администрации города Пскова от 27.01.2016 N 65)</w:t>
      </w:r>
    </w:p>
    <w:p w:rsidR="00A01533" w:rsidRDefault="00A01533">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017" w:history="1">
        <w:r>
          <w:rPr>
            <w:color w:val="0000FF"/>
          </w:rPr>
          <w:t>разделе VI</w:t>
        </w:r>
      </w:hyperlink>
      <w:r>
        <w:t xml:space="preserve"> "Перечень основных мероприятий подпрограммы".</w:t>
      </w:r>
    </w:p>
    <w:p w:rsidR="00A01533" w:rsidRDefault="00A01533">
      <w:pPr>
        <w:pStyle w:val="ConsPlusNormal"/>
        <w:jc w:val="both"/>
      </w:pPr>
      <w:r>
        <w:t xml:space="preserve">(в ред. </w:t>
      </w:r>
      <w:hyperlink r:id="rId91" w:history="1">
        <w:r>
          <w:rPr>
            <w:color w:val="0000FF"/>
          </w:rPr>
          <w:t>постановления</w:t>
        </w:r>
      </w:hyperlink>
      <w:r>
        <w:t xml:space="preserve"> Администрации города Пскова от 13.05.2015 N 1052)</w:t>
      </w:r>
    </w:p>
    <w:p w:rsidR="00A01533" w:rsidRDefault="00A01533">
      <w:pPr>
        <w:pStyle w:val="ConsPlusNormal"/>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A01533" w:rsidRDefault="00A01533">
      <w:pPr>
        <w:pStyle w:val="ConsPlusNormal"/>
        <w:jc w:val="both"/>
      </w:pPr>
    </w:p>
    <w:p w:rsidR="00A01533" w:rsidRDefault="00A01533">
      <w:pPr>
        <w:pStyle w:val="ConsPlusNormal"/>
        <w:jc w:val="center"/>
      </w:pPr>
      <w:r>
        <w:t>VIII. Методика и оценка эффективности подпрограммы</w:t>
      </w:r>
    </w:p>
    <w:p w:rsidR="00A01533" w:rsidRDefault="00A01533">
      <w:pPr>
        <w:pStyle w:val="ConsPlusNormal"/>
        <w:jc w:val="both"/>
      </w:pPr>
    </w:p>
    <w:p w:rsidR="00A01533" w:rsidRDefault="00A0153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both"/>
      </w:pPr>
    </w:p>
    <w:p w:rsidR="00A01533" w:rsidRDefault="00A01533">
      <w:pPr>
        <w:pStyle w:val="ConsPlusNormal"/>
        <w:jc w:val="right"/>
      </w:pPr>
      <w:r>
        <w:t>Приложение</w:t>
      </w:r>
    </w:p>
    <w:p w:rsidR="00A01533" w:rsidRDefault="00A01533">
      <w:pPr>
        <w:pStyle w:val="ConsPlusNormal"/>
        <w:jc w:val="right"/>
      </w:pPr>
      <w:r>
        <w:t>к подпрограмме</w:t>
      </w:r>
    </w:p>
    <w:p w:rsidR="00A01533" w:rsidRDefault="00A01533">
      <w:pPr>
        <w:pStyle w:val="ConsPlusNormal"/>
        <w:jc w:val="right"/>
      </w:pPr>
      <w:r>
        <w:t>"Обеспечение реализации муниципальной программы"</w:t>
      </w:r>
    </w:p>
    <w:p w:rsidR="00A01533" w:rsidRDefault="00A01533">
      <w:pPr>
        <w:pStyle w:val="ConsPlusNormal"/>
        <w:jc w:val="both"/>
      </w:pPr>
    </w:p>
    <w:p w:rsidR="00A01533" w:rsidRDefault="00A01533">
      <w:pPr>
        <w:pStyle w:val="ConsPlusNormal"/>
        <w:jc w:val="center"/>
      </w:pPr>
      <w:r>
        <w:t>Перечень</w:t>
      </w:r>
    </w:p>
    <w:p w:rsidR="00A01533" w:rsidRDefault="00A01533">
      <w:pPr>
        <w:pStyle w:val="ConsPlusNormal"/>
        <w:jc w:val="center"/>
      </w:pPr>
      <w:r>
        <w:t>основных мероприятий подпрограммы 2 "Обеспечение</w:t>
      </w:r>
    </w:p>
    <w:p w:rsidR="00A01533" w:rsidRDefault="00A01533">
      <w:pPr>
        <w:pStyle w:val="ConsPlusNormal"/>
        <w:jc w:val="center"/>
      </w:pPr>
      <w:r>
        <w:t>реализации муниципальной программы"</w:t>
      </w:r>
    </w:p>
    <w:p w:rsidR="00A01533" w:rsidRDefault="00A01533">
      <w:pPr>
        <w:pStyle w:val="ConsPlusNormal"/>
        <w:jc w:val="both"/>
      </w:pPr>
    </w:p>
    <w:p w:rsidR="00A01533" w:rsidRDefault="00A01533">
      <w:pPr>
        <w:pStyle w:val="ConsPlusNormal"/>
        <w:ind w:firstLine="540"/>
        <w:jc w:val="both"/>
      </w:pPr>
      <w:r>
        <w:t xml:space="preserve">Утратил силу. - </w:t>
      </w:r>
      <w:hyperlink r:id="rId93" w:history="1">
        <w:r>
          <w:rPr>
            <w:color w:val="0000FF"/>
          </w:rPr>
          <w:t>Постановление</w:t>
        </w:r>
      </w:hyperlink>
      <w:r>
        <w:t xml:space="preserve"> Администрации города Пскова от 13.05.2015 N 1052.</w:t>
      </w:r>
    </w:p>
    <w:p w:rsidR="00A01533" w:rsidRDefault="00A01533">
      <w:pPr>
        <w:pStyle w:val="ConsPlusNormal"/>
        <w:ind w:firstLine="540"/>
        <w:jc w:val="both"/>
      </w:pPr>
    </w:p>
    <w:p w:rsidR="00A01533" w:rsidRDefault="00A01533">
      <w:pPr>
        <w:pStyle w:val="ConsPlusNormal"/>
        <w:jc w:val="right"/>
      </w:pPr>
      <w:r>
        <w:t>Глава Администрации города Пскова</w:t>
      </w:r>
    </w:p>
    <w:p w:rsidR="00A01533" w:rsidRDefault="00A01533">
      <w:pPr>
        <w:pStyle w:val="ConsPlusNormal"/>
        <w:jc w:val="right"/>
      </w:pPr>
      <w:r>
        <w:t>И.В.КАЛАШНИКОВ</w:t>
      </w:r>
    </w:p>
    <w:p w:rsidR="00A01533" w:rsidRDefault="00A01533">
      <w:pPr>
        <w:pStyle w:val="ConsPlusNormal"/>
        <w:jc w:val="both"/>
      </w:pPr>
    </w:p>
    <w:p w:rsidR="00A01533" w:rsidRDefault="00A01533">
      <w:pPr>
        <w:pStyle w:val="ConsPlusNormal"/>
        <w:jc w:val="both"/>
      </w:pPr>
    </w:p>
    <w:p w:rsidR="00A01533" w:rsidRDefault="00A01533">
      <w:pPr>
        <w:pStyle w:val="ConsPlusNormal"/>
        <w:pBdr>
          <w:top w:val="single" w:sz="6" w:space="0" w:color="auto"/>
        </w:pBdr>
        <w:spacing w:before="100" w:after="100"/>
        <w:jc w:val="both"/>
        <w:rPr>
          <w:sz w:val="2"/>
          <w:szCs w:val="2"/>
        </w:rPr>
      </w:pPr>
    </w:p>
    <w:p w:rsidR="00446E39" w:rsidRDefault="00446E39">
      <w:bookmarkStart w:id="7" w:name="_GoBack"/>
      <w:bookmarkEnd w:id="7"/>
    </w:p>
    <w:sectPr w:rsidR="00446E39" w:rsidSect="00BE01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33"/>
    <w:rsid w:val="00446E39"/>
    <w:rsid w:val="00687B7D"/>
    <w:rsid w:val="00A0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C4C6F-136F-4DF6-B1F1-4B641546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53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01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53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01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1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5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5DEE60E2E647DD92E198A356E7894259654E6D682FF08915AE070B5B086D5uFD3I" TargetMode="External"/><Relationship Id="rId18" Type="http://schemas.openxmlformats.org/officeDocument/2006/relationships/hyperlink" Target="consultantplus://offline/ref=5BD5DEE60E2E647DD92E198A356E7894259654E6D683F909945AE070B5B086D5F31296C4BCF68888BBB165u6DDI" TargetMode="External"/><Relationship Id="rId26" Type="http://schemas.openxmlformats.org/officeDocument/2006/relationships/hyperlink" Target="consultantplus://offline/ref=5BD5DEE60E2E647DD92E198A356E7894259654E6D685FC0F9F5AE070B5B086D5F31296C4BCF68888BBB166u6D8I" TargetMode="External"/><Relationship Id="rId39" Type="http://schemas.openxmlformats.org/officeDocument/2006/relationships/hyperlink" Target="consultantplus://offline/ref=5BD5DEE60E2E647DD92E198A356E7894259654E6D683F909945AE070B5B086D5F31296C4BCF68888BBB067u6D9I" TargetMode="External"/><Relationship Id="rId21" Type="http://schemas.openxmlformats.org/officeDocument/2006/relationships/hyperlink" Target="consultantplus://offline/ref=5BD5DEE60E2E647DD92E198A356E7894259654E6D683F909945AE070B5B086D5F31296C4BCF68888BBB165u6DEI" TargetMode="External"/><Relationship Id="rId34" Type="http://schemas.openxmlformats.org/officeDocument/2006/relationships/hyperlink" Target="consultantplus://offline/ref=5BD5DEE60E2E647DD92E198A356E7894259654E6D782F70A955AE070B5B086D5F31296C4BCF68888BBB164u6DAI" TargetMode="External"/><Relationship Id="rId42" Type="http://schemas.openxmlformats.org/officeDocument/2006/relationships/hyperlink" Target="consultantplus://offline/ref=5BD5DEE60E2E647DD92E07872302259C259402E9D683F55DCA05BB2DE2B98C82B45DCF86FFFDu8DDI" TargetMode="External"/><Relationship Id="rId47" Type="http://schemas.openxmlformats.org/officeDocument/2006/relationships/hyperlink" Target="consultantplus://offline/ref=5BD5DEE60E2E647DD92E198A356E7894259654E6D683F909945AE070B5B086D5F31296C4BCF68888BBB067u6DCI" TargetMode="External"/><Relationship Id="rId50" Type="http://schemas.openxmlformats.org/officeDocument/2006/relationships/hyperlink" Target="consultantplus://offline/ref=5BD5DEE60E2E647DD92E198A356E7894259654E6D683F909945AE070B5B086D5F31296C4BCF68888BBB066u6D1I" TargetMode="External"/><Relationship Id="rId55" Type="http://schemas.openxmlformats.org/officeDocument/2006/relationships/hyperlink" Target="consultantplus://offline/ref=5BD5DEE60E2E647DD92E198A356E7894259654E6D684F60B9F5AE070B5B086D5F31296C4BCF68888BBB062u6D9I" TargetMode="External"/><Relationship Id="rId63" Type="http://schemas.openxmlformats.org/officeDocument/2006/relationships/hyperlink" Target="consultantplus://offline/ref=5BD5DEE60E2E647DD92E198A356E7894259654E6D683F909945AE070B5B086D5F31296C4BCF68888BBB265u6DEI" TargetMode="External"/><Relationship Id="rId68" Type="http://schemas.openxmlformats.org/officeDocument/2006/relationships/hyperlink" Target="consultantplus://offline/ref=5BD5DEE60E2E647DD92E198A356E7894259654E6D683F909945AE070B5B086D5F31296C4BCF68888BBB266u6DEI" TargetMode="External"/><Relationship Id="rId76" Type="http://schemas.openxmlformats.org/officeDocument/2006/relationships/hyperlink" Target="consultantplus://offline/ref=5BD5DEE60E2E647DD92E198A356E7894259654E6D682FF08915AE070B5B086D5F31296C4BCF68888BBB461u6DBI" TargetMode="External"/><Relationship Id="rId84" Type="http://schemas.openxmlformats.org/officeDocument/2006/relationships/hyperlink" Target="consultantplus://offline/ref=5BD5DEE60E2E647DD92E198A356E7894259654E6D684F60B9F5AE070B5B086D5F31296C4BCF68888BBB262u6D1I" TargetMode="External"/><Relationship Id="rId89" Type="http://schemas.openxmlformats.org/officeDocument/2006/relationships/hyperlink" Target="consultantplus://offline/ref=5BD5DEE60E2E647DD92E198A356E7894259654E6D684F60B9F5AE070B5B086D5F31296C4BCF68888BBB565u6DFI" TargetMode="External"/><Relationship Id="rId7" Type="http://schemas.openxmlformats.org/officeDocument/2006/relationships/hyperlink" Target="consultantplus://offline/ref=5BD5DEE60E2E647DD92E198A356E7894259654E6D683F909945AE070B5B086D5F31296C4BCF68888BBB165u6DDI" TargetMode="External"/><Relationship Id="rId71" Type="http://schemas.openxmlformats.org/officeDocument/2006/relationships/hyperlink" Target="consultantplus://offline/ref=5BD5DEE60E2E647DD92E198A356E7894259654E6D682FF0E905AE070B5B086D5F31296C4BCF68888BBB06Du6DDI" TargetMode="External"/><Relationship Id="rId92" Type="http://schemas.openxmlformats.org/officeDocument/2006/relationships/hyperlink" Target="consultantplus://offline/ref=5BD5DEE60E2E647DD92E198A356E7894259654E6D682FF08915AE070B5B086D5F31296C4BCF68888BBB461u6DBI" TargetMode="External"/><Relationship Id="rId2" Type="http://schemas.openxmlformats.org/officeDocument/2006/relationships/settings" Target="settings.xml"/><Relationship Id="rId16" Type="http://schemas.openxmlformats.org/officeDocument/2006/relationships/hyperlink" Target="consultantplus://offline/ref=5BD5DEE60E2E647DD92E198A356E7894259654E6D789F603945AE070B5B086D5F31296C4BCF68888BBB165u6DDI" TargetMode="External"/><Relationship Id="rId29" Type="http://schemas.openxmlformats.org/officeDocument/2006/relationships/hyperlink" Target="consultantplus://offline/ref=5BD5DEE60E2E647DD92E07872302259C25940DE9D488F55DCA05BB2DE2uBD9I" TargetMode="External"/><Relationship Id="rId11" Type="http://schemas.openxmlformats.org/officeDocument/2006/relationships/hyperlink" Target="consultantplus://offline/ref=5BD5DEE60E2E647DD92E198A356E7894259654E6D681FF09925AE070B5B086D5F31296C4BCF68888uBDDI" TargetMode="External"/><Relationship Id="rId24" Type="http://schemas.openxmlformats.org/officeDocument/2006/relationships/hyperlink" Target="consultantplus://offline/ref=5BD5DEE60E2E647DD92E07872302259C259409EAD580F55DCA05BB2DE2uBD9I" TargetMode="External"/><Relationship Id="rId32" Type="http://schemas.openxmlformats.org/officeDocument/2006/relationships/hyperlink" Target="consultantplus://offline/ref=5BD5DEE60E2E647DD92E07872302259C25940DE9D689F55DCA05BB2DE2uBD9I" TargetMode="External"/><Relationship Id="rId37" Type="http://schemas.openxmlformats.org/officeDocument/2006/relationships/hyperlink" Target="consultantplus://offline/ref=5BD5DEE60E2E647DD92E198A356E7894259654E6D789F603945AE070B5B086D5F31296C4BCF68888BBB064u6DCI" TargetMode="External"/><Relationship Id="rId40" Type="http://schemas.openxmlformats.org/officeDocument/2006/relationships/hyperlink" Target="consultantplus://offline/ref=5BD5DEE60E2E647DD92E198A356E7894259654E6D788FF03935AE070B5B086D5uFD3I" TargetMode="External"/><Relationship Id="rId45" Type="http://schemas.openxmlformats.org/officeDocument/2006/relationships/hyperlink" Target="consultantplus://offline/ref=5BD5DEE60E2E647DD92E07872302259C259402E9D683F55DCA05BB2DE2B98C82B45DCF86FCF2u8D1I" TargetMode="External"/><Relationship Id="rId53" Type="http://schemas.openxmlformats.org/officeDocument/2006/relationships/hyperlink" Target="consultantplus://offline/ref=5BD5DEE60E2E647DD92E198A356E7894259654E6D684F60B9F5AE070B5B086D5F31296C4BCF68888BBB067u6DEI" TargetMode="External"/><Relationship Id="rId58" Type="http://schemas.openxmlformats.org/officeDocument/2006/relationships/hyperlink" Target="consultantplus://offline/ref=5BD5DEE60E2E647DD92E198A356E7894259654E6D789F603945AE070B5B086D5F31296C4BCF68888BBB360u6D0I" TargetMode="External"/><Relationship Id="rId66" Type="http://schemas.openxmlformats.org/officeDocument/2006/relationships/hyperlink" Target="consultantplus://offline/ref=5BD5DEE60E2E647DD92E198A356E7894259654E6D784FA0A935AE070B5B086D5F31296C4BCF68888BBB164u6D9I" TargetMode="External"/><Relationship Id="rId74" Type="http://schemas.openxmlformats.org/officeDocument/2006/relationships/hyperlink" Target="consultantplus://offline/ref=5BD5DEE60E2E647DD92E198A356E7894259654E6D683F909945AE070B5B086D5F31296C4BCF68888BBB567u6DFI" TargetMode="External"/><Relationship Id="rId79" Type="http://schemas.openxmlformats.org/officeDocument/2006/relationships/hyperlink" Target="consultantplus://offline/ref=5BD5DEE60E2E647DD92E198A356E7894259654E6D682FF0E905AE070B5B086D5F31296C4BCF68888BBB361u6D8I" TargetMode="External"/><Relationship Id="rId87" Type="http://schemas.openxmlformats.org/officeDocument/2006/relationships/hyperlink" Target="consultantplus://offline/ref=5BD5DEE60E2E647DD92E198A356E7894259654E6D683F909945AE070B5B086D5F31296C4BCF68888BBB563u6D8I" TargetMode="External"/><Relationship Id="rId5" Type="http://schemas.openxmlformats.org/officeDocument/2006/relationships/hyperlink" Target="consultantplus://offline/ref=5BD5DEE60E2E647DD92E198A356E7894259654E6D789F603945AE070B5B086D5F31296C4BCF68888BBB165u6DDI" TargetMode="External"/><Relationship Id="rId61" Type="http://schemas.openxmlformats.org/officeDocument/2006/relationships/hyperlink" Target="consultantplus://offline/ref=5BD5DEE60E2E647DD92E198A356E7894259654E6D684F60B9F5AE070B5B086D5F31296C4BCF68888BBB360u6D1I" TargetMode="External"/><Relationship Id="rId82" Type="http://schemas.openxmlformats.org/officeDocument/2006/relationships/hyperlink" Target="consultantplus://offline/ref=5BD5DEE60E2E647DD92E198A356E7894259654E6D789F603945AE070B5B086D5F31296C4BCF68888BBB26Du6D8I" TargetMode="External"/><Relationship Id="rId90" Type="http://schemas.openxmlformats.org/officeDocument/2006/relationships/hyperlink" Target="consultantplus://offline/ref=5BD5DEE60E2E647DD92E198A356E7894259654E6D683F909945AE070B5B086D5F31296C4BCF68888BBB466u6D1I" TargetMode="External"/><Relationship Id="rId95" Type="http://schemas.openxmlformats.org/officeDocument/2006/relationships/theme" Target="theme/theme1.xml"/><Relationship Id="rId19" Type="http://schemas.openxmlformats.org/officeDocument/2006/relationships/hyperlink" Target="consultantplus://offline/ref=5BD5DEE60E2E647DD92E198A356E7894259654E6D684F60B9F5AE070B5B086D5F31296C4BCF68888BBB165u6DDI" TargetMode="External"/><Relationship Id="rId14" Type="http://schemas.openxmlformats.org/officeDocument/2006/relationships/hyperlink" Target="consultantplus://offline/ref=5BD5DEE60E2E647DD92E198A356E7894259654E6D683FC09975AE070B5B086D5F31296C4BCF68888BBB860u6D8I" TargetMode="External"/><Relationship Id="rId22" Type="http://schemas.openxmlformats.org/officeDocument/2006/relationships/hyperlink" Target="consultantplus://offline/ref=5BD5DEE60E2E647DD92E198A356E7894259654E6D683F909945AE070B5B086D5F31296C4BCF68888BBB164u6D9I" TargetMode="External"/><Relationship Id="rId27" Type="http://schemas.openxmlformats.org/officeDocument/2006/relationships/hyperlink" Target="consultantplus://offline/ref=5BD5DEE60E2E647DD92E07872302259C259509EAD785F55DCA05BB2DE2B98C82B45DCF86F8FB8F88uBDBI" TargetMode="External"/><Relationship Id="rId30" Type="http://schemas.openxmlformats.org/officeDocument/2006/relationships/hyperlink" Target="consultantplus://offline/ref=5BD5DEE60E2E647DD92E07872302259C259A02EBD384F55DCA05BB2DE2B98C82B45DCF86F8FB888FuBD3I" TargetMode="External"/><Relationship Id="rId35" Type="http://schemas.openxmlformats.org/officeDocument/2006/relationships/hyperlink" Target="consultantplus://offline/ref=5BD5DEE60E2E647DD92E198A356E7894259654E6D685FC0F9F5AE070B5B086D5F31296C4BCF68888BBB166u6D8I" TargetMode="External"/><Relationship Id="rId43" Type="http://schemas.openxmlformats.org/officeDocument/2006/relationships/hyperlink" Target="consultantplus://offline/ref=5BD5DEE60E2E647DD92E07872302259C259402E9D683F55DCA05BB2DE2B98C82B45DCF86FFFDu8DFI" TargetMode="External"/><Relationship Id="rId48" Type="http://schemas.openxmlformats.org/officeDocument/2006/relationships/hyperlink" Target="consultantplus://offline/ref=5BD5DEE60E2E647DD92E198A356E7894259654E6D789F603945AE070B5B086D5F31296C4BCF68888BBB064u6D0I" TargetMode="External"/><Relationship Id="rId56" Type="http://schemas.openxmlformats.org/officeDocument/2006/relationships/hyperlink" Target="consultantplus://offline/ref=5BD5DEE60E2E647DD92E198A356E7894259654E6D684F60B9F5AE070B5B086D5F31296C4BCF68888BBB06Du6D9I" TargetMode="External"/><Relationship Id="rId64" Type="http://schemas.openxmlformats.org/officeDocument/2006/relationships/hyperlink" Target="consultantplus://offline/ref=5BD5DEE60E2E647DD92E198A356E7894259654E6D684F60B9F5AE070B5B086D5F31296C4BCF68888BBB363u6D8I" TargetMode="External"/><Relationship Id="rId69" Type="http://schemas.openxmlformats.org/officeDocument/2006/relationships/hyperlink" Target="consultantplus://offline/ref=5BD5DEE60E2E647DD92E198A356E7894259654E6D682FF0E905AE070B5B086D5F31296C4BCF68888BBB062u6DFI" TargetMode="External"/><Relationship Id="rId77" Type="http://schemas.openxmlformats.org/officeDocument/2006/relationships/hyperlink" Target="consultantplus://offline/ref=5BD5DEE60E2E647DD92E198A356E7894259654E6D789F603945AE070B5B086D5F31296C4BCF68888BBB265u6D9I" TargetMode="External"/><Relationship Id="rId8" Type="http://schemas.openxmlformats.org/officeDocument/2006/relationships/hyperlink" Target="consultantplus://offline/ref=5BD5DEE60E2E647DD92E198A356E7894259654E6D684F60B9F5AE070B5B086D5F31296C4BCF68888BBB165u6DDI" TargetMode="External"/><Relationship Id="rId51" Type="http://schemas.openxmlformats.org/officeDocument/2006/relationships/hyperlink" Target="consultantplus://offline/ref=5BD5DEE60E2E647DD92E198A356E7894259654E6D682FF08915AE070B5B086D5F31296C4BCF68888BBB461u6DBI" TargetMode="External"/><Relationship Id="rId72" Type="http://schemas.openxmlformats.org/officeDocument/2006/relationships/hyperlink" Target="consultantplus://offline/ref=5BD5DEE60E2E647DD92E198A356E7894259654E6D682FF0E905AE070B5B086D5F31296C4BCF68888BBB06Du6DEI" TargetMode="External"/><Relationship Id="rId80" Type="http://schemas.openxmlformats.org/officeDocument/2006/relationships/hyperlink" Target="consultantplus://offline/ref=5BD5DEE60E2E647DD92E198A356E7894259654E6D683F909945AE070B5B086D5F31296C4BCF68888BBB567u6D1I" TargetMode="External"/><Relationship Id="rId85" Type="http://schemas.openxmlformats.org/officeDocument/2006/relationships/hyperlink" Target="consultantplus://offline/ref=5BD5DEE60E2E647DD92E07872302259C25940EEBD089F55DCA05BB2DE2uBD9I" TargetMode="External"/><Relationship Id="rId93" Type="http://schemas.openxmlformats.org/officeDocument/2006/relationships/hyperlink" Target="consultantplus://offline/ref=5BD5DEE60E2E647DD92E198A356E7894259654E6D789F603945AE070B5B086D5F31296C4BCF68888BBB567u6DDI" TargetMode="External"/><Relationship Id="rId3" Type="http://schemas.openxmlformats.org/officeDocument/2006/relationships/webSettings" Target="webSettings.xml"/><Relationship Id="rId12" Type="http://schemas.openxmlformats.org/officeDocument/2006/relationships/hyperlink" Target="consultantplus://offline/ref=5BD5DEE60E2E647DD92E198A356E7894259654E6D784FA0A935AE070B5B086D5F31296C4BCF68888BBB167u6D9I" TargetMode="External"/><Relationship Id="rId17" Type="http://schemas.openxmlformats.org/officeDocument/2006/relationships/hyperlink" Target="consultantplus://offline/ref=5BD5DEE60E2E647DD92E198A356E7894259654E6D682FF0E905AE070B5B086D5F31296C4BCF68888BBB165u6DDI" TargetMode="External"/><Relationship Id="rId25" Type="http://schemas.openxmlformats.org/officeDocument/2006/relationships/hyperlink" Target="consultantplus://offline/ref=5BD5DEE60E2E647DD92E07872302259C259509EAD785F55DCA05BB2DE2B98C82B45DCF86F8FB8C81uBD2I" TargetMode="External"/><Relationship Id="rId33" Type="http://schemas.openxmlformats.org/officeDocument/2006/relationships/hyperlink" Target="consultantplus://offline/ref=5BD5DEE60E2E647DD92E07872302259C25940DE9D689F55DCA05BB2DE2uBD9I" TargetMode="External"/><Relationship Id="rId38" Type="http://schemas.openxmlformats.org/officeDocument/2006/relationships/hyperlink" Target="consultantplus://offline/ref=5BD5DEE60E2E647DD92E198A356E7894259654E6D683F909945AE070B5B086D5F31296C4BCF68888BBB064u6D1I" TargetMode="External"/><Relationship Id="rId46" Type="http://schemas.openxmlformats.org/officeDocument/2006/relationships/hyperlink" Target="consultantplus://offline/ref=5BD5DEE60E2E647DD92E198A356E7894259654E6D683F909945AE070B5B086D5F31296C4BCF68888BBB067u6DAI" TargetMode="External"/><Relationship Id="rId59" Type="http://schemas.openxmlformats.org/officeDocument/2006/relationships/hyperlink" Target="consultantplus://offline/ref=5BD5DEE60E2E647DD92E198A356E7894259654E6D682FF0E905AE070B5B086D5F31296C4BCF68888BBB060u6DCI" TargetMode="External"/><Relationship Id="rId67" Type="http://schemas.openxmlformats.org/officeDocument/2006/relationships/hyperlink" Target="consultantplus://offline/ref=5BD5DEE60E2E647DD92E198A356E7894259654E6D782F70A955AE070B5B086D5F31296C4BCF68888BBB164u6DAI" TargetMode="External"/><Relationship Id="rId20" Type="http://schemas.openxmlformats.org/officeDocument/2006/relationships/hyperlink" Target="consultantplus://offline/ref=5BD5DEE60E2E647DD92E198A356E7894259654E6D789F603945AE070B5B086D5F31296C4BCF68888BBB165u6DEI" TargetMode="External"/><Relationship Id="rId41" Type="http://schemas.openxmlformats.org/officeDocument/2006/relationships/hyperlink" Target="consultantplus://offline/ref=5BD5DEE60E2E647DD92E07872302259C259402E9D683F55DCA05BB2DE2uBD9I" TargetMode="External"/><Relationship Id="rId54" Type="http://schemas.openxmlformats.org/officeDocument/2006/relationships/hyperlink" Target="consultantplus://offline/ref=5BD5DEE60E2E647DD92E198A356E7894259654E6D684F60B9F5AE070B5B086D5F31296C4BCF68888BBB067u6D0I" TargetMode="External"/><Relationship Id="rId62" Type="http://schemas.openxmlformats.org/officeDocument/2006/relationships/hyperlink" Target="consultantplus://offline/ref=5BD5DEE60E2E647DD92E198A356E7894259654E6D789F603945AE070B5B086D5F31296C4BCF68888BBB360u6D1I" TargetMode="External"/><Relationship Id="rId70" Type="http://schemas.openxmlformats.org/officeDocument/2006/relationships/hyperlink" Target="consultantplus://offline/ref=5BD5DEE60E2E647DD92E198A356E7894259654E6D682FF0E905AE070B5B086D5F31296C4BCF68888BBB062u6D0I" TargetMode="External"/><Relationship Id="rId75" Type="http://schemas.openxmlformats.org/officeDocument/2006/relationships/hyperlink" Target="consultantplus://offline/ref=5BD5DEE60E2E647DD92E198A356E7894259654E6D789F603945AE070B5B086D5F31296C4BCF68888BBB262u6D0I" TargetMode="External"/><Relationship Id="rId83" Type="http://schemas.openxmlformats.org/officeDocument/2006/relationships/hyperlink" Target="consultantplus://offline/ref=5BD5DEE60E2E647DD92E198A356E7894259654E6D683F909945AE070B5B086D5F31296C4BCF68888BBB566u6D8I" TargetMode="External"/><Relationship Id="rId88" Type="http://schemas.openxmlformats.org/officeDocument/2006/relationships/hyperlink" Target="consultantplus://offline/ref=5BD5DEE60E2E647DD92E198A356E7894259654E6D683F909945AE070B5B086D5F31296C4BCF68888BBB563u6DAI" TargetMode="External"/><Relationship Id="rId91" Type="http://schemas.openxmlformats.org/officeDocument/2006/relationships/hyperlink" Target="consultantplus://offline/ref=5BD5DEE60E2E647DD92E198A356E7894259654E6D789F603945AE070B5B086D5F31296C4BCF68888BBB56Cu6D9I" TargetMode="External"/><Relationship Id="rId1" Type="http://schemas.openxmlformats.org/officeDocument/2006/relationships/styles" Target="styles.xml"/><Relationship Id="rId6" Type="http://schemas.openxmlformats.org/officeDocument/2006/relationships/hyperlink" Target="consultantplus://offline/ref=5BD5DEE60E2E647DD92E198A356E7894259654E6D682FF0E905AE070B5B086D5F31296C4BCF68888BBB165u6DDI" TargetMode="External"/><Relationship Id="rId15" Type="http://schemas.openxmlformats.org/officeDocument/2006/relationships/hyperlink" Target="consultantplus://offline/ref=5BD5DEE60E2E647DD92E198A356E7894259654E6D683FC09975AE070B5B086D5F31296C4BCF68888BAB160u6DEI" TargetMode="External"/><Relationship Id="rId23" Type="http://schemas.openxmlformats.org/officeDocument/2006/relationships/hyperlink" Target="consultantplus://offline/ref=5BD5DEE60E2E647DD92E198A356E7894259654E6D684F60B9F5AE070B5B086D5F31296C4BCF68888BBB165u6DEI" TargetMode="External"/><Relationship Id="rId28" Type="http://schemas.openxmlformats.org/officeDocument/2006/relationships/hyperlink" Target="consultantplus://offline/ref=5BD5DEE60E2E647DD92E07872302259C259509EAD785F55DCA05BB2DE2B98C82B45DCF86F8FB8F8BuBDBI" TargetMode="External"/><Relationship Id="rId36" Type="http://schemas.openxmlformats.org/officeDocument/2006/relationships/hyperlink" Target="consultantplus://offline/ref=5BD5DEE60E2E647DD92E198A356E7894259654E6D782F70A955AE070B5B086D5F31296C4BCF68888BBB164u6DAI" TargetMode="External"/><Relationship Id="rId49" Type="http://schemas.openxmlformats.org/officeDocument/2006/relationships/hyperlink" Target="consultantplus://offline/ref=5BD5DEE60E2E647DD92E198A356E7894259654E6D684F60B9F5AE070B5B086D5F31296C4BCF68888BBB064u6D8I" TargetMode="External"/><Relationship Id="rId57" Type="http://schemas.openxmlformats.org/officeDocument/2006/relationships/hyperlink" Target="consultantplus://offline/ref=5BD5DEE60E2E647DD92E198A356E7894259654E6D684F60B9F5AE070B5B086D5F31296C4BCF68888BBB06Cu6DAI" TargetMode="External"/><Relationship Id="rId10" Type="http://schemas.openxmlformats.org/officeDocument/2006/relationships/hyperlink" Target="consultantplus://offline/ref=5BD5DEE60E2E647DD92E07872302259C25940EEBD089F55DCA05BB2DE2uBD9I" TargetMode="External"/><Relationship Id="rId31" Type="http://schemas.openxmlformats.org/officeDocument/2006/relationships/hyperlink" Target="consultantplus://offline/ref=5BD5DEE60E2E647DD92E198A356E7894259654E6D786F80D945AE070B5B086D5F31296C4BCF68888BBB164u6D9I" TargetMode="External"/><Relationship Id="rId44" Type="http://schemas.openxmlformats.org/officeDocument/2006/relationships/hyperlink" Target="consultantplus://offline/ref=5BD5DEE60E2E647DD92E07872302259C259402E9D683F55DCA05BB2DE2B98C82B45DCF84FDFAu8DDI" TargetMode="External"/><Relationship Id="rId52" Type="http://schemas.openxmlformats.org/officeDocument/2006/relationships/hyperlink" Target="consultantplus://offline/ref=5BD5DEE60E2E647DD92E198A356E7894259654E6D683F909945AE070B5B086D5F31296C4BCF68888BBB061u6D8I" TargetMode="External"/><Relationship Id="rId60" Type="http://schemas.openxmlformats.org/officeDocument/2006/relationships/hyperlink" Target="consultantplus://offline/ref=5BD5DEE60E2E647DD92E198A356E7894259654E6D683F909945AE070B5B086D5F31296C4BCF68888BBB265u6DDI" TargetMode="External"/><Relationship Id="rId65" Type="http://schemas.openxmlformats.org/officeDocument/2006/relationships/hyperlink" Target="consultantplus://offline/ref=5BD5DEE60E2E647DD92E07872302259C25940EEBD089F55DCA05BB2DE2uBD9I" TargetMode="External"/><Relationship Id="rId73" Type="http://schemas.openxmlformats.org/officeDocument/2006/relationships/hyperlink" Target="consultantplus://offline/ref=5BD5DEE60E2E647DD92E198A356E7894259654E6D684F60B9F5AE070B5B086D5F31296C4BCF68888BBB36Du6D0I" TargetMode="External"/><Relationship Id="rId78" Type="http://schemas.openxmlformats.org/officeDocument/2006/relationships/hyperlink" Target="consultantplus://offline/ref=5BD5DEE60E2E647DD92E198A356E7894259654E6D789F603945AE070B5B086D5F31296C4BCF68888BBB262u6D1I" TargetMode="External"/><Relationship Id="rId81" Type="http://schemas.openxmlformats.org/officeDocument/2006/relationships/hyperlink" Target="consultantplus://offline/ref=5BD5DEE60E2E647DD92E198A356E7894259654E6D684F60B9F5AE070B5B086D5F31296C4BCF68888BBB262u6D0I" TargetMode="External"/><Relationship Id="rId86" Type="http://schemas.openxmlformats.org/officeDocument/2006/relationships/hyperlink" Target="consultantplus://offline/ref=5BD5DEE60E2E647DD92E198A356E7894259654E6D782F70A955AE070B5B086D5F31296C4BCF68888BBB164u6DAI"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BD5DEE60E2E647DD92E07872302259C259402E9D683F55DCA05BB2DE2B98C82B45DCF86F8F88B80uB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12221</Words>
  <Characters>69664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2016-06-03T08:03:00Z</dcterms:created>
  <dcterms:modified xsi:type="dcterms:W3CDTF">2016-06-03T08:05:00Z</dcterms:modified>
</cp:coreProperties>
</file>