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Pr="0005726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A325CB" w:rsidRPr="0005726F">
        <w:rPr>
          <w:rFonts w:ascii="Times New Roman" w:hAnsi="Times New Roman" w:cs="Times New Roman"/>
          <w:sz w:val="28"/>
          <w:szCs w:val="28"/>
        </w:rPr>
        <w:t>Содействие экономическому развитию, инвестиционной деятельности</w:t>
      </w:r>
      <w:r w:rsidRPr="0005726F">
        <w:rPr>
          <w:rFonts w:ascii="Times New Roman" w:hAnsi="Times New Roman" w:cs="Times New Roman"/>
          <w:sz w:val="28"/>
          <w:szCs w:val="28"/>
        </w:rPr>
        <w:t>»</w:t>
      </w:r>
    </w:p>
    <w:p w:rsidR="0009160F" w:rsidRDefault="0009160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26F"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A325CB" w:rsidRPr="000572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325CB" w:rsidRPr="0005726F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A325CB" w:rsidRPr="0005726F">
        <w:rPr>
          <w:rFonts w:ascii="Times New Roman" w:hAnsi="Times New Roman" w:cs="Times New Roman"/>
          <w:sz w:val="28"/>
          <w:szCs w:val="28"/>
        </w:rPr>
        <w:t xml:space="preserve"> от 18 сентября 2014 г. N 2314</w:t>
      </w:r>
      <w:r w:rsidRPr="0005726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Сроки реализации программы: 2015 – 2018 гг.</w:t>
      </w: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="00A325CB" w:rsidRPr="0005726F">
        <w:rPr>
          <w:rFonts w:ascii="Times New Roman" w:hAnsi="Times New Roman" w:cs="Times New Roman"/>
          <w:sz w:val="28"/>
          <w:szCs w:val="28"/>
        </w:rPr>
        <w:t>Комитет социально-экономического развития Администрации города Пскова</w:t>
      </w:r>
      <w:r w:rsidRPr="0005726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05726F" w:rsidRDefault="005F761F" w:rsidP="005F761F">
      <w:pPr>
        <w:spacing w:after="0" w:line="240" w:lineRule="auto"/>
        <w:jc w:val="both"/>
      </w:pPr>
      <w:r w:rsidRPr="0005726F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Pr="0005726F" w:rsidRDefault="00A325CB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Пскова стимулированием развития малого и среднего предпринимательства, торговли, созданием условий территориального развития</w:t>
      </w:r>
      <w:r w:rsidR="00084621" w:rsidRPr="0005726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325CB" w:rsidRPr="0005726F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1. Совершенствование условий для развития предпринимательства в городе Пскове.</w:t>
      </w:r>
    </w:p>
    <w:p w:rsidR="00A325CB" w:rsidRPr="0005726F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2. Удовлетворение потребностей населения города Пскова в качественных товарах и услугах.</w:t>
      </w:r>
    </w:p>
    <w:p w:rsidR="00A325CB" w:rsidRPr="0005726F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3. Создание условий для территориального развития муниципального образования "Город Псков".</w:t>
      </w:r>
    </w:p>
    <w:p w:rsidR="005F761F" w:rsidRPr="0005726F" w:rsidRDefault="00A325CB" w:rsidP="00A3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6F">
        <w:rPr>
          <w:rFonts w:ascii="Times New Roman" w:hAnsi="Times New Roman" w:cs="Times New Roman"/>
          <w:sz w:val="28"/>
          <w:szCs w:val="28"/>
        </w:rPr>
        <w:t>4. Обеспечение реализации муниципальной программы.</w:t>
      </w: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Pr="0005726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 w:rsidRPr="00057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5CB" w:rsidRPr="0005726F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6F">
        <w:rPr>
          <w:rFonts w:ascii="Times New Roman" w:hAnsi="Times New Roman"/>
          <w:b/>
          <w:sz w:val="24"/>
          <w:szCs w:val="24"/>
        </w:rPr>
        <w:lastRenderedPageBreak/>
        <w:t xml:space="preserve">1. Сведения о достижении значений целевых показателей муниципальной программы </w:t>
      </w:r>
    </w:p>
    <w:p w:rsidR="00A325CB" w:rsidRPr="0005726F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6F">
        <w:rPr>
          <w:rFonts w:ascii="Times New Roman" w:hAnsi="Times New Roman"/>
          <w:b/>
          <w:bCs/>
          <w:sz w:val="24"/>
          <w:szCs w:val="24"/>
        </w:rPr>
        <w:t>"Содействие экономическому развитию, инвестиционной деятельности"</w:t>
      </w:r>
    </w:p>
    <w:p w:rsidR="00A325CB" w:rsidRPr="0005726F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26F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июля 2015 года</w:t>
      </w:r>
    </w:p>
    <w:tbl>
      <w:tblPr>
        <w:tblW w:w="16018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7272"/>
        <w:gridCol w:w="992"/>
        <w:gridCol w:w="709"/>
        <w:gridCol w:w="1193"/>
        <w:gridCol w:w="791"/>
        <w:gridCol w:w="1202"/>
        <w:gridCol w:w="3476"/>
      </w:tblGrid>
      <w:tr w:rsidR="0005726F" w:rsidRPr="0005726F" w:rsidTr="0005726F">
        <w:trPr>
          <w:trHeight w:val="20"/>
          <w:tblHeader/>
        </w:trPr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показателя достижения цели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(решения задачи)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Ед. измерения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Значение показателя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Пояснения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(по возможному </w:t>
            </w:r>
            <w:proofErr w:type="spellStart"/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недостижению</w:t>
            </w:r>
            <w:proofErr w:type="spellEnd"/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значения показателя на конец года и др.)</w:t>
            </w:r>
          </w:p>
        </w:tc>
      </w:tr>
      <w:tr w:rsidR="0005726F" w:rsidRPr="0005726F" w:rsidTr="0005726F">
        <w:trPr>
          <w:trHeight w:val="20"/>
          <w:tblHeader/>
        </w:trPr>
        <w:tc>
          <w:tcPr>
            <w:tcW w:w="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2014 год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План на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2015 год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Факт 6 мес.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Уровень достижения, %</w:t>
            </w: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12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Реализация мероприятий планируется во 2 полугодии.</w:t>
            </w: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Темп роста оборота розничной торговли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106,2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107,0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97,4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91,0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Темп роста оборота общественного питания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103,0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103,8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111,4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107,3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5,0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12,0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2,0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160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Количество субъектов малого и среднего предпринимательства –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Реализация мероприятий планируется во 2 полугодии.</w:t>
            </w: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 xml:space="preserve">Площадь помещений МБУ «Псковский бизнес-инкубатор», переданная в аренду субъектам малого предпринимательства (ежегодно), </w:t>
            </w:r>
            <w:proofErr w:type="spellStart"/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кв.м</w:t>
            </w:r>
            <w:proofErr w:type="spellEnd"/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Квадратный метр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564,5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564,5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381,8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68%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160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Подпрограмма 2.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2.1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Квадратный метр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978,5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986,0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991,6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100,5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5726F">
              <w:rPr>
                <w:rFonts w:ascii="Times New Roman" w:hAnsi="Times New Roman"/>
                <w:sz w:val="24"/>
                <w:szCs w:val="20"/>
              </w:rPr>
              <w:t>100,0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160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Подпрограмма 3.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Количество документов по планировке территории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72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Количество земельных участков, поставленных на государственный кадастровый учет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160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Подпрограмма 4: Обеспечение реализации муниципальной программы</w:t>
            </w: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4.1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Да-1;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4.2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Да-1;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4.3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Уровень исполнения расходов на содержание КСЭР и ПР</w:t>
            </w:r>
            <w:r w:rsidRPr="0005726F">
              <w:rPr>
                <w:rFonts w:ascii="Times New Roman" w:hAnsi="Times New Roman" w:cs="Times New Roman"/>
                <w:sz w:val="24"/>
                <w:szCs w:val="20"/>
                <w:shd w:val="clear" w:color="auto" w:fill="C5E0B3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90,0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90,0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87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97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 xml:space="preserve">В связи с ликвидацией </w:t>
            </w:r>
            <w:proofErr w:type="spellStart"/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КСЭРиПР</w:t>
            </w:r>
            <w:proofErr w:type="spellEnd"/>
            <w:r w:rsidRPr="0005726F">
              <w:rPr>
                <w:rFonts w:ascii="Times New Roman" w:hAnsi="Times New Roman" w:cs="Times New Roman"/>
                <w:sz w:val="24"/>
                <w:szCs w:val="20"/>
              </w:rPr>
              <w:t xml:space="preserve"> освоение финансовых средств составило 87% (окончательное значение показателя).</w:t>
            </w:r>
          </w:p>
        </w:tc>
      </w:tr>
      <w:tr w:rsidR="0005726F" w:rsidRPr="0005726F" w:rsidTr="0005726F">
        <w:trPr>
          <w:trHeight w:val="2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4.4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Уровень исполнения расходов на содержание УГД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90,0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не менее 90,0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46,4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5CB" w:rsidRPr="0005726F" w:rsidRDefault="0009160F" w:rsidP="00A325CB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216.45pt;height:1pt" o:hrpct="303" o:hrstd="t" o:hrnoshade="t" o:hr="t" fillcolor="#5a5a5a" stroked="f"/>
        </w:pict>
      </w:r>
    </w:p>
    <w:p w:rsidR="00A325CB" w:rsidRPr="0005726F" w:rsidRDefault="00A325CB" w:rsidP="000572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5726F">
        <w:rPr>
          <w:rFonts w:ascii="Times New Roman" w:hAnsi="Times New Roman"/>
        </w:rPr>
        <w:t>*Уровень достижения показателя определяется как отношение его фактического прироста (по отношению к базовому значению показателя – 2014 год) к плановому приросту.</w:t>
      </w:r>
      <w:r w:rsidRPr="0005726F">
        <w:rPr>
          <w:rFonts w:ascii="Times New Roman" w:hAnsi="Times New Roman" w:cs="Times New Roman"/>
        </w:rPr>
        <w:br w:type="page"/>
      </w:r>
    </w:p>
    <w:p w:rsidR="00A325CB" w:rsidRPr="0005726F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6F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p w:rsidR="00A325CB" w:rsidRPr="0005726F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6F">
        <w:rPr>
          <w:rFonts w:ascii="Times New Roman" w:hAnsi="Times New Roman"/>
          <w:b/>
          <w:sz w:val="24"/>
          <w:szCs w:val="24"/>
        </w:rPr>
        <w:t xml:space="preserve">МП Содействие экономическому развитию, инвестиционной деятельности </w:t>
      </w:r>
    </w:p>
    <w:p w:rsidR="00A325CB" w:rsidRPr="0005726F" w:rsidRDefault="00A325CB" w:rsidP="00A325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6F">
        <w:rPr>
          <w:rFonts w:ascii="Times New Roman" w:hAnsi="Times New Roman"/>
          <w:sz w:val="24"/>
          <w:szCs w:val="24"/>
        </w:rPr>
        <w:t>по состоянию на 01 июля 2015 года</w:t>
      </w:r>
    </w:p>
    <w:p w:rsidR="00A325CB" w:rsidRPr="0005726F" w:rsidRDefault="00A325CB" w:rsidP="00A32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6024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836"/>
        <w:gridCol w:w="850"/>
        <w:gridCol w:w="851"/>
        <w:gridCol w:w="992"/>
        <w:gridCol w:w="850"/>
        <w:gridCol w:w="997"/>
        <w:gridCol w:w="977"/>
        <w:gridCol w:w="2838"/>
        <w:gridCol w:w="2415"/>
        <w:gridCol w:w="993"/>
      </w:tblGrid>
      <w:tr w:rsidR="0005726F" w:rsidRPr="0005726F" w:rsidTr="0005726F">
        <w:trPr>
          <w:trHeight w:val="20"/>
          <w:tblHeader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№ п/п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Срок окончания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Финансирование</w:t>
            </w:r>
            <w:r w:rsidRPr="0005726F">
              <w:rPr>
                <w:rFonts w:ascii="Times New Roman" w:hAnsi="Times New Roman"/>
                <w:b/>
                <w:sz w:val="24"/>
                <w:szCs w:val="18"/>
              </w:rPr>
              <w:t xml:space="preserve"> (предусмотрено на год, тыс. 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05726F">
              <w:rPr>
                <w:rFonts w:ascii="Times New Roman" w:hAnsi="Times New Roman"/>
                <w:b/>
                <w:sz w:val="24"/>
                <w:szCs w:val="18"/>
              </w:rPr>
              <w:t>Объем выполненных работ, тыс. руб.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hAnsi="Times New Roman"/>
                <w:b/>
                <w:sz w:val="24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EDEDED" w:themeFill="accent3" w:themeFillTint="33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hAnsi="Times New Roman"/>
                <w:b/>
                <w:sz w:val="24"/>
                <w:szCs w:val="18"/>
              </w:rPr>
              <w:t>Уровень финансирования, %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05726F">
              <w:rPr>
                <w:rFonts w:ascii="Times New Roman" w:hAnsi="Times New Roman"/>
                <w:b/>
                <w:bCs/>
                <w:sz w:val="24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5726F">
              <w:rPr>
                <w:rFonts w:ascii="Times New Roman" w:hAnsi="Times New Roman"/>
                <w:b/>
                <w:bCs/>
                <w:sz w:val="24"/>
                <w:szCs w:val="18"/>
              </w:rPr>
              <w:t>Описание достигнутого результата реализации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05726F">
              <w:rPr>
                <w:rFonts w:ascii="Times New Roman" w:hAnsi="Times New Roman"/>
                <w:b/>
                <w:bCs/>
                <w:sz w:val="24"/>
                <w:szCs w:val="18"/>
              </w:rPr>
              <w:t>Проблемы, возникшие в ходе реализации мероприятия</w:t>
            </w: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lang w:eastAsia="ru-RU"/>
              </w:rPr>
            </w:pPr>
            <w:proofErr w:type="gramStart"/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ПОДПРОГРАММА  «</w:t>
            </w:r>
            <w:proofErr w:type="gramEnd"/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Содействие развитию малого и среднего предпринимательства города Пскова»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5 934.8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2 072,1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34,9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16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16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1.1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1 350.0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1.1.1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 xml:space="preserve">Проведение конкурсного отбора на предоставление из бюджета города Пскова субсидий субъектам малого и среднего предпринимательства на 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софинансирование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 xml:space="preserve"> части затрат, связанных с приобретением оборудования в целях создания и (или) развития и (или) модернизации производства товаров (прием заявок, подготовка заключений на представленные заявки, рассмотрение вопроса о предоставлении субсидий конкурсной комиссией).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Проведение заседания конкурсной комиссии, формирование списка победителей конкурсного отбора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Наличие протокола заседания конкурсной комиссии.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3. Утверждение Постановления Администрации города Пскова, в котором указывается список получателей субсидий и объемы предоставляемых им денежных средств.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Реализация мероприятия планируется в 3-4 кв. 2015 года.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1.1.2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Заключение договоров с победителями конкурсного отбора, предоставление субсидий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1 350.0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Наличие не менее 4-х договоров о предоставлении субсидии победителям конкурсного отбора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Перечисление субсидий на расчетные счета не менее 4-х субъектов МСП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См. п.1.1.1.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1 350.0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1.1.3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Проведение обязательных проверок соблюдения условий, целей и порядка предоставления субсидий субъектам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Наличие актов обязательных проверок соблюдения условий, целей и порядка предоставления субсидий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Проведение проверок в 2015 году </w:t>
            </w:r>
            <w:r w:rsidRPr="0005726F">
              <w:rPr>
                <w:rFonts w:ascii="Times New Roman" w:eastAsia="Times New Roman" w:hAnsi="Times New Roman"/>
                <w:b/>
                <w:sz w:val="24"/>
                <w:szCs w:val="16"/>
                <w:u w:val="single"/>
                <w:lang w:eastAsia="ru-RU"/>
              </w:rPr>
              <w:t>не запланировано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в связи с тем, что субсидии будут предоставляться во 2 полугодии 2015 года.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1.2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1.2.1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1. Своевременная актуализация реестровых записей, в том числе на официальном портале Администрации города Пскова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2. Наличие в электронном виде актуализированного реестра, соответствующего утвержденной форме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1. Актуализированный реестр в электронном виде размещен на портале АГП</w:t>
            </w:r>
            <w:r w:rsidRPr="0005726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 </w:t>
            </w:r>
            <w:r w:rsidRPr="0005726F">
              <w:rPr>
                <w:rFonts w:ascii="Times New Roman" w:eastAsia="Times New Roman" w:hAnsi="Times New Roman" w:cs="Arial"/>
                <w:i/>
                <w:sz w:val="24"/>
                <w:szCs w:val="16"/>
                <w:lang w:eastAsia="ru-RU"/>
              </w:rPr>
              <w:t>(</w:t>
            </w:r>
            <w:hyperlink r:id="rId5" w:history="1">
              <w:r w:rsidRPr="0005726F">
                <w:rPr>
                  <w:rStyle w:val="a8"/>
                  <w:rFonts w:ascii="Times New Roman" w:eastAsia="Times New Roman" w:hAnsi="Times New Roman" w:cs="Arial"/>
                  <w:i/>
                  <w:color w:val="auto"/>
                  <w:sz w:val="24"/>
                  <w:szCs w:val="16"/>
                  <w:lang w:eastAsia="ru-RU"/>
                </w:rPr>
                <w:t>http://kser.pskovadmin.ru/sod/rsmp</w:t>
              </w:r>
            </w:hyperlink>
            <w:r w:rsidRPr="0005726F">
              <w:rPr>
                <w:rStyle w:val="a8"/>
                <w:rFonts w:ascii="Times New Roman" w:eastAsia="Times New Roman" w:hAnsi="Times New Roman" w:cs="Arial"/>
                <w:i/>
                <w:color w:val="auto"/>
                <w:sz w:val="24"/>
                <w:szCs w:val="16"/>
                <w:lang w:eastAsia="ru-RU"/>
              </w:rPr>
              <w:t>)</w:t>
            </w:r>
            <w:r w:rsidRPr="0005726F">
              <w:rPr>
                <w:rFonts w:ascii="Times New Roman" w:eastAsia="Times New Roman" w:hAnsi="Times New Roman" w:cs="Arial"/>
                <w:i/>
                <w:sz w:val="24"/>
                <w:szCs w:val="16"/>
                <w:lang w:eastAsia="ru-RU"/>
              </w:rPr>
              <w:t xml:space="preserve">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2.Реестр приведен в соответствие с требованием обновленного Постановления АГП от 15.08.2012 N 2317 «О формировании и ведении реестра …».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31.01.2015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1.3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150.0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1.3.1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Прием заявок на 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Наличие заявок от субъектов МСП, отвечающих установленным требованиям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.Предоставление субсидий планируется во 2 полугодии.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2.Разработан и находится в стадии согласования (с апреля 2015) Проект ПАГП «Об утверждении Положения о порядке субсидирования части затрат …».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Отсутствие нормативно правовой базы.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Проблема в стадии решения (разработан проект НПА)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1.3.2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Подготовка заключений на представленные заявки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Проведение заседания конкурсной комиссии, формирование списка победителей конкурсного отбора, наличие протокола заседания конкурсной комиссии.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Утверждение Постановления Администрации города Пскова, в котором указывается перечень получателей субсидий и объемы предоставляемых им денежных средств.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См. п. 1.3.1.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См. п. 1.3.1.</w:t>
            </w: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1.3.3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Заключение договоров, предоставление субсидий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150.0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-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Наличие не менее 15 договоров о предоставлении субсидии победителям конкурсного отбора.2. Перечисление субсидий на расчетные счета не менее 15 субъектам МСП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См. п. 1.3.1.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См. п. 1.3.1.</w:t>
            </w: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150.0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1.4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Обеспечение оказания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4 434.8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2 072,1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46,7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1.4.1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Предоставление субъектам малого предпринимательства помещений бизнес-инкубатора в аренду и оборудования бизнес-инкубатора в безвозмездное пользование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Предоставление в аренду 100% площади помещений МБУ «Псковский бизнес-инкубатор», предназначенной для передачи в аренду субъектам малого и среднего предпринимательства (наличие договоров аренды).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Наличие не менее 70 оборудованных офисной техникой и мебелью рабочих мест, предназначенных для передачи безвозмездное субъектам малого и среднего предпринимательства – арендаторам помещений МБУ «Псковский бизнес-инкубатор».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1. Предоставлено в аренду 68% площадей (16 действующих договоров аренды).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2. Наличие 80 оборудованных рабочих мест.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Досрочное расторжение договоров аренды, необходимость проведения дополнительных конкурсов.</w:t>
            </w: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1.4.2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Оказание консультационных услуг субъектам малого предпринимательства, являющимся арендаторами помещений бизнес-инкубатора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Оказание необходимых консультационных, бухгалтерских и юридических услуг.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Оказано консультационных услуг в объеме 3517 часов.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1.4.3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Финансовое обеспечение деятельности МБУ «Псковский бизнес-инкубатор». Предоставление МБУ субсидий на выполнение муниципального задания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4 434.8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2 072,1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46,7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Предоставлены МБУ «Псковский-бизнес инкубатор» субсидии на выполнение муниципального задания.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Финансирование деятельности МБУ осуществляется в плановом режиме (на настоящее время-93% от предусмотренного на полугодие Соглашением от 11.06.2015 № 14-ПЧ)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4 434.8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2 072,1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46,7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1.5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Проведено не менее 2 заседаний Координационного совета.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Проведено 1 заседание.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Подготовлен Проект Постановления АГП О внесении изменений в ПАГП от 03.08.2009 N 1313 «О создании Координационного совета …».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ПОДПРОГРАММА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4 250.3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1 831,0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Times New Roman"/>
                <w:b/>
                <w:sz w:val="24"/>
                <w:szCs w:val="20"/>
              </w:rPr>
              <w:t>43,1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2.1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Проведение мониторинга обеспеченности населения муниципального образования площадью торговых объектов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2.1.1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Проведение мониторинга состояния, развития потребительского рынка, обеспеченности населения города площадью торговых объектов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Подготовлены: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 1. отчет по форме 1-МО (сведения об объектах инфраструктуры муниципального образования);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отчет по форме № 3-ярмарка (сведения о числе торговых мест на ярмарках);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3. ежеквартальный отчет о количестве объектов ярмарочной, нестационарной и мобильной торговли;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4. информация о развитии инфраструктуры потребительского рынка товаров и услуг.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Подготовлены и направлены: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1) Отчет по форме 1-МО (в апреле 2015);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2) Отчеты по форме № 3- ярмарка (за 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val="en-US" w:eastAsia="ru-RU"/>
              </w:rPr>
              <w:t>I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и II кв.);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3) Отчеты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о количестве объектов ярмарочной, нестационарной и мобильной торговли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(за 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val="en-US" w:eastAsia="ru-RU"/>
              </w:rPr>
              <w:t>I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и II кв.);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4) Доклад о состоянии потребительского рынка г. Пскова;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5. Информация о состоянии торговли и тенденциях её развития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2.2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Формирование торгового реестра муниципального образования, включающего </w:t>
            </w: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6"/>
                <w:lang w:eastAsia="ru-RU"/>
              </w:rPr>
              <w:t>в себя сведения о хозяйствующих субъектах, осуществляющих торговую деятельность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65.0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2.2.1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Сбор необходимых сведений о хозяйствующих субъектах и принадлежащих им объектах потребительского рынка на территории города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Проведена разъяснительная работа среди хозяйствующих субъектов, осуществляющих деятельность на территории города Пскова, о необходимости предоставления ими требуемых данных для последующего внесения в торговый реестр.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2. Собраны и подготовлены требуемые данные от хозяйствующих субъектов для дальнейшего их внесения в торговый реестр.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>1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. Проведена разъяснительная работа среди хозяйствующих субъектов.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Собраны и подготовлены данные от хозяйствующих субъектов для внесения в торговый реестр.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2.2.2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Формирование торгового реестра и предоставление его в Администрацию Псковской области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Внесены сведения (ежеквартально) в торговый реестр (в электронном виде) о хозяйствующих субъектах и объектах потребительского рынка города.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2. Подготовлены и направлены в АПО ежеквартальные отчеты о внесенных изменениях в торговый реестр, учитывающих обновленную информацию о хозяйствующих субъектах.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 xml:space="preserve">1.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Внесены сведения за I полугодие в торговый реестр (в электронном виде):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- 85 хозяйствующих субъектов;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- 139 объектов потребительского рынка города.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Направлены в АПО ежеквартальные отчеты о внесенных изменениях в торговый реестр.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2.3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Правовое регулирование размещения нестационарных торговых объектов и объектов оказания услуг на территории города Пскова.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2.3.1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Распределению нестационарных торговых объектов и объектов оказания услуг на территории города в части специализации и доступности (разработка схем размещения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1.Протокол заседания специальной комиссии по размещению НТО на территории города Пскова;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Внесены изменения в схемы размещения НТО на основании решения специальной комиссии;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3. Подготовка Постановления АГП о внесении изменений в схему размещения НТО.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Заседание планируются во 2 половине года.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Подготовлен проект ПАГП о внесении изменений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в схемы размещения НТО (в ПАГП от 21.06.2012 № 1655)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2.3.2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Определение порядка и оснований для размещения нестационарных торговых объектов и объектов оказания услуг на территории города Пскова (заключение договоров на размещение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Заключены договора на размещение НТО на территории города Пскова.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Заключены 599 договоров на размещение НТО на территории города Пскова.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2.4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Содействие в организации и проведении ярмарок, выставок на территории муниципального образования «Город Псков»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sz w:val="24"/>
                <w:szCs w:val="18"/>
                <w:lang w:eastAsia="ru-RU"/>
              </w:rPr>
              <w:t>4 185.3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05726F">
              <w:rPr>
                <w:rFonts w:ascii="Times New Roman" w:hAnsi="Times New Roman"/>
                <w:bCs/>
                <w:sz w:val="24"/>
                <w:szCs w:val="18"/>
              </w:rPr>
              <w:t>1 831,0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05726F">
              <w:rPr>
                <w:rFonts w:ascii="Times New Roman" w:hAnsi="Times New Roman"/>
                <w:bCs/>
                <w:sz w:val="24"/>
                <w:szCs w:val="18"/>
              </w:rPr>
              <w:t>43,7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Обеспечение МКУ "Снежинка" деятельности муниципальных торговых площадок, в части проведения ярмарочных мероприятий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Проведены ярмарочные мероприятия на муниципальных торговых площадках: ул. Народная, 35-А, ул. Текстильная, 9.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1.Работают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муниципальные торговые площадки: ул. Народная, 35-А, ул. Текстильная, 9.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2. Организовано взаимодействие с МКУ «Снежинка»: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- по проведению ярмарки выходного дня на ул. Пушкина и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ул.К.Маркса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- по проведению ярмарки на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ул.Я.Фабрициуса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, 5-а.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Муниципальное казенное учреждение "Снежинка"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Обеспечение деятельности МКУ «Снежинка» (расходы на оплату труда сотрудников, оплата коммунальных услуг, расходы на содержание имущества учреждения и т.д.)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4 185.3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1 831,0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43,7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Предоставление МКУ «Снежинка» бюджетных финансовых ресурсов на обеспечение деятельности согласно бюджетной смете (4262,5 тыс. руб.).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Финансирование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МКУ «Снежинка» 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осуществлялось согласно плана.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Муниципальное казенное учреждение "Снежинка"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4 185.3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1 831,0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43,7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2.4.3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Содействие в организации и проведении областных и районных продовольственных, сельскохозяйственных ярмарок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Принято участие: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- согласование места проведения ярмарок на территории города;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- в заседании оргкомитета по организации ярмарок;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в расстановке участников ярмарок; - в комиссии по подведению итогов проведения ярмарок.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Не выполнялось.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Областных и районных ярмарок в 1 полугодии не было -не предусматривало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сь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2.4.4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 xml:space="preserve">Взаимодействие с местными товаропроизводителями с целью повышения </w:t>
            </w:r>
            <w:proofErr w:type="spellStart"/>
            <w:proofErr w:type="gramStart"/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конкуренто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-способности</w:t>
            </w:r>
            <w:proofErr w:type="gramEnd"/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, обеспечения качества и безопасности пищевых продуктов на потребительском рынке города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>Оказана поддержка местным товаропроизводителям (агрофирма «Победа», ПО «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>ПсковАгроинвест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>»):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 xml:space="preserve"> - предоставлены торговые места (включены в схему по размещению НТО на территории города Пскова);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>- предоставлены оптимальные условия для участия в ярмарках.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Оказана 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поддержка местным товаропроизводителям: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1.Включены в схемы размещения НТО: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- агрофирма «Победа» - 6;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- ПО «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ПсковАгроинвест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» - 5;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- Псковский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хлебокомбинат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– 6.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2. Предоставлены торговые места на ярмарке выходного дня: ПО «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ПсковАгроинвест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», Псков. х/к, хлебозавод п. Кунья,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Пушкиногорский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молзавод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2.4.5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Содействие в организации и проведении ярмарок выходного дня, иных мероприятий по реализации сельхозпродукции, произведенной хозяйствами, фермерами, садоводами-огородниками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Реализованы новые дополнительные возможности по организации ярмарок выходного дня на торгово-ярмарочных площадка города «Фавор», «Нива»: привлечены к торговле порядка 30 субъектов (фермеры, сельхозпроизводители, местные товаропроизводители).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Уточнены и реализованы возможные дополнительные условия проведения ярмарки выходного дня на «Центральном рынке».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1.Оргагнизованы и проводятся ярмарки на площадке «Фавор» (15 субъектов).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2. Перенесена с 28.03.15 еженедельная ярмарка выходного дня с территории Центр. рынка на ул. Пушкина и К. Маркса. (задействовано порядка 80 субъектов).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3. Организована (с 12.05.2015) ярмарка для реализации сельхозпродукции, выращенной на приусадебных участках, на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ул.Я.Фабрициуса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, 5-а.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2.5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Формирование нормативно правовой основы организации торговой деятельности на территории города Пскова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2.5.1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Взаимодействие с государственными органами исполнительной власти, территориальными органами субъекта, органами местного самоуправления муниципального образования, направленное на исполнение требований законодательства, регулирующего торговую деятельность на территории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Принято участие (даны предложения) в разработке НПА области, регулирующих розничную торговлю алкогольной продукции, во исполнение ФЗ № 171-ФЗ.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 2. Разработаны проекты Постановления Администрации города Пскова о внесении изменений в действующие схемы размещения НТО, во исполнение ФЗ № 381-ФЗ.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1.Даны предложения для внесения изменений в Постановление</w:t>
            </w:r>
            <w:r w:rsidRPr="0005726F">
              <w:rPr>
                <w:rFonts w:ascii="Times New Roman" w:hAnsi="Times New Roman"/>
                <w:sz w:val="24"/>
                <w:szCs w:val="16"/>
              </w:rPr>
              <w:t xml:space="preserve"> АПО «О порядке организации ярмарок и продажи товаров (выполнения работ, оказания услуг) на них на территории Псковской области».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Разработаны проекты Постановлений Администрации города Пскова о внесении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изменений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- 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в ПАГП от </w:t>
            </w:r>
            <w:r w:rsidRPr="0005726F">
              <w:rPr>
                <w:rFonts w:ascii="Times New Roman" w:hAnsi="Times New Roman"/>
                <w:sz w:val="24"/>
                <w:szCs w:val="16"/>
              </w:rPr>
              <w:t xml:space="preserve">21.06.2012 </w:t>
            </w: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№ 1655</w:t>
            </w:r>
            <w:r w:rsidRPr="0005726F">
              <w:rPr>
                <w:rFonts w:ascii="Times New Roman" w:hAnsi="Times New Roman"/>
                <w:sz w:val="24"/>
                <w:szCs w:val="16"/>
              </w:rPr>
              <w:t xml:space="preserve"> «Об утверждении схемы размещения НТО и объектов оказания услуг на территории города Пскова»;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hAnsi="Times New Roman"/>
                <w:sz w:val="24"/>
                <w:szCs w:val="16"/>
              </w:rPr>
              <w:t>- в ПАГП от 21.04.2010 № 810 «Об утверждении схемы размещения НТО сезонного характера на территории города Пскова».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2.6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Осуществление мероприятий по выявлению и пресечению фактов торговли в неустановленных местах.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2.6.1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Выявление нарушений торговой деятельности в местах, не отведенных для этого в установленном порядке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1. Участие в совместных рейдах с УМВД по г. Пскову, 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Госрыбнадзор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Оперативное реагирование (выезд на место нарушения) на поступающую информацию о нарушениях торговой деятельности на территории города.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3. Реализованы контрольные мероприятия по выявлению мест несанкционированной торговли.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1. Принято участие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в совместных рейдах с 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Госрыбнадзором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2. По устным обращениям граждан направлены письма в УМВД России по г. Пскову по проведению контрольных мероприятий в НТО в части нарушения Правил розничной продажи алкогольной продукции.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3.Проведены контрольные мероприятия по составлению протоколов об административных правонарушениях за торговлю в неустановленных местах в районе «Маяка», ул. Текстильная, у д.1, ул. Я. Фабрициуса, у д. 5-а, пересечение </w:t>
            </w:r>
            <w:proofErr w:type="spellStart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ул.К.Маркса</w:t>
            </w:r>
            <w:proofErr w:type="spellEnd"/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и ул. Воровского.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2.6.2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Составление протоколов об административных правонарушениях, предусмотренных ст. 2.11 Закона Псковской области о 04.05.2003 № 268-оз «Об административных правонарушениях на территории Псковской области»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Составлены протоколы об административных правонарушениях и направлены для рассмотрения в административную комиссию при Администрации города Пскова.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Составлено 113 протоколов об административных правонарушениях и направлены для рассмотрения в административную комиссию при АГП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2.7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Обеспечение своевременной и всесторонней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2.7.1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Рассмотрение письменных (устных) обращений и заявлений потребителей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Наличие отчетов о рассмотрении письменных и устных обращений потребителей по нарушениям в сфере торговли, общественного питания и бытового обслуживания.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Предоставление отчетов в Администрацию Псковской области, ТУ «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Роспотребнадзора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 по Псковской области», Администрацию 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г.Пскова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Отчеты составлены и предоставлены в соответствующие инстанции.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2.7.2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Консультирование потребителей по вопросам защиты их прав, оказание им помощи в составлении претензий и исковых заявлений в суд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Предоставление заявителю в устной или письменной форме (в зависимости от формы обращения) информации по вопросам купли-продажи товаров, обнаружения некачественно выполненной работы (услуги).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Оказана помощь в составлении исковых заявлений в суды.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3. Наличие соответствующей записи в журнале учета обращений.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1. Предоставлена информация 194 заявителям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Оказана помощь в составлении: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- 82 претензий к хозяйствующим субъектам;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- 2 исковых заявлений в суды.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3. Произведена запись в журнале учета устных обращений граждан.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2.7.3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Оказание помощи потребителям в организации экспертизы некачественных товаров (работ, услуг) при возникновении спора о причинах появления недостатков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Предоставление заявителю в устной или письменной форме (в зависимости от формы обращения) информации об условиях проведения независимой экспертизы по вопросам купли-продажи товаров, обнаружения некачественно выполненной работы (услуги).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Наличие соответствующей записи в журнале учета обращений.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1.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Предоставлена соответствующая информация 48 заявителям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2.Произведена запись в журнале учета устных обращений граждан.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ПОДПРОГРАММА «Обеспечение градостроительной деятельности на территории муниципального образования «Город Псков»»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8 932,0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1 967,1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1 967,1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22,0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3.1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Формирование и постановка на государственный кадастровый учет земельных участков в городе Пскове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500.0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3,9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3.1.1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Формирование и постановка на государственный кадастровый учет земельных участков в городе Пскове (количество объектов уточняется)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500.0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3,9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Наличие кадастровых паспортов земельных участков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1.Получено 15 кадастровых паспортов.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На оставшиеся финансовые средства будет объявлен аукцион по постановке на учет в 3 квартале 2015 г.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500.0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19,3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3,9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3.2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Постановка на государственный кадастровый учет территориальных зон согласно Правилам землепользования и застройки муниципального образования «город Псков»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3 000.0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3.2.1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Постановка на государственный кадастровый учет территориальных зон согласно Правилам землепользования и застройки муниципального образования «Город Псков»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3 000.0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Внесение сведений о территориальных зонах в систему государственного кадастрового учета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Сведения о территориальных зонах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u w:val="single"/>
                <w:lang w:eastAsia="ru-RU"/>
              </w:rPr>
              <w:t>не внесены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Работы будут выполнены в 3 квартале 2015 г.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3 000.0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3.3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Реализация документов планировки территории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4 935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1947,7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1947,7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39,5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3.3.1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Проведение Градостроительного совета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Наличие протокола заседания Градостроительного совета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1.Заседания не проводились.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Градостроительные советы будут проведены во 2 полугодии 2015 г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3.0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3.3.2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Реализация документов планировки территории (15 микрорайон в границах улицы Юности, улицы Инженерной, Сиреневый бульвар)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2997,0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12,7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12,7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Наличие утвержденного проекта планировки территории 15 микрорайона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1.Отсутствует (в 1 полугодии не предусмотрено).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Велась подготовка к аукциону по подготовке проекта планировки территории. Аукцион будет проведен в 3 квартале 2015 г.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2997,0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12,7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12,7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3.3.3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  <w:t xml:space="preserve">Реализация документов планировки территории (ул. Леона </w:t>
            </w:r>
            <w:proofErr w:type="spellStart"/>
            <w:r w:rsidRPr="00057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  <w:t>Поземского</w:t>
            </w:r>
            <w:proofErr w:type="spellEnd"/>
            <w:r w:rsidRPr="000572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  <w:t>, ул. Ижорского Батальона и граница муниципального образования «Город Псков»)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1935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1235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1235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Наличие утвержденного проекта планировки территории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Работы выполнены в полном объеме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1935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1235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1235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3.4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Разработка местных нормативов проектирования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497.0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3.4.1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Разработка местных нормативов проектирования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>497.0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Наличие утвержденных местных нормативов проектирования строительства на территории города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1.Отсутствуют (разработка и утверждение-в 3 кв.).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Аукцион по разработке местных нормативов проектирования будет объявлен в 3 квартале 2015 г.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497.0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5726F">
              <w:rPr>
                <w:rFonts w:ascii="Times New Roman" w:hAnsi="Times New Roman"/>
                <w:b/>
                <w:bCs/>
                <w:sz w:val="24"/>
                <w:szCs w:val="20"/>
              </w:rPr>
              <w:t>15456,9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05726F">
              <w:rPr>
                <w:rFonts w:ascii="Times New Roman" w:hAnsi="Times New Roman" w:cs="Arial"/>
                <w:b/>
                <w:sz w:val="24"/>
                <w:szCs w:val="20"/>
              </w:rPr>
              <w:t>- 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5726F">
              <w:rPr>
                <w:rFonts w:ascii="Times New Roman" w:hAnsi="Times New Roman"/>
                <w:b/>
                <w:bCs/>
                <w:sz w:val="24"/>
                <w:szCs w:val="20"/>
              </w:rPr>
              <w:t>8576,6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5CB" w:rsidRPr="0005726F" w:rsidRDefault="00A325CB" w:rsidP="00057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5726F">
              <w:rPr>
                <w:rFonts w:ascii="Times New Roman" w:hAnsi="Times New Roman"/>
                <w:b/>
                <w:bCs/>
                <w:sz w:val="24"/>
                <w:szCs w:val="20"/>
              </w:rPr>
              <w:t>55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4.1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Обеспечение деятельности ответственного исполнителя муниципальной программы Комитета СЭР и ПР (реализация расходов бюджета на его содержание)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3467,7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3019,4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87,1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4.1.1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Реализация расходов бюджета на содержание КСЭР и ПР (выплата заработной платы, погашение налогов, коммунальные услуги, канцелярия и т.д.)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3467,7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3019,4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87,1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Максимальное освоение финансовых средств (не менее 90%).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1.Обеспечена оплата труда работников комитета.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Обеспечена потребность в необходимых товарах и услугах для обеспечения деятельности КСЭР и ПР.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Освоение финансовых средств составило 87% в связи с ликвидацией 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КСЭРиПР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4.2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Обеспечение деятельности соисполнителя муниципальной программы УГД (реализация расходов бюджета на его содержание)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11 989,1</w:t>
            </w: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5557,2</w:t>
            </w: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5557,2</w:t>
            </w: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46,4</w:t>
            </w: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4.2.1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Реализация расходов бюджета на содержание Управления по градостроительной деятельности (выплата заработной платы, погашение налогов, коммунальные услуги, канцелярия и т.д.)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11 989,1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5557,2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5557,2</w:t>
            </w: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46,4</w:t>
            </w: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Максимальное освоение финансовых средств (не менее 90%). 1.Обеспечена оплата труда работников Управления.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Обеспечена потребность в необходимых товарах и услугах для обеспечения деятельности УГД.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1.Оплата труда работников УГД обеспечена в полном объеме.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Обеспечена потребность в товарах и услугах работников УГД.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11 989.1</w:t>
            </w: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5557,2</w:t>
            </w: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5557,2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46,4</w:t>
            </w: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4.3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Реализацию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программы)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4.3.1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Своевременность размещения (2 раза в год) в СМИ (Интернет) актуальных информационных материалов о результатах реализации программы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1.Информационные материалы по вопросам предоставления субсидий субъектам предпринимательства будут размещены во 2 полугодии (ПП-1)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Информация по ПП 2-3не размещалась. Предполагается во 2 полугодии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4.3.2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Обеспечение в СМИ освещения информации о ходе и результатах реализации мероприятий программы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Размещение в СМИ оперативной информации о ходе и результатах реализации мероприятий программы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Информационные материалы по вопросам предоставления субсидий субъектам предпринимательства будут размещены во 2 полугодии (ПП1)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Информация по ПП 2-3не размещалась. Предполагается во 2 полугодии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4.3.3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Информационное обеспечение потребителей в рамках муниципальной системы защиты прав потребителей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Проведено обучение через общество «Знание» руководителей хозяйствующих субъектов и индивидуальных предпринимателей, работающих на потребительском рынке города, по законодательству о защите прав потребителей.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Рассмотрение жалоб потребителей и одновременное их консультирование по вопросам защиты прав потребителей посредством: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 - официального сайта Губернатора Псковской области А.А. </w:t>
            </w:r>
            <w:proofErr w:type="spell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Турчака</w:t>
            </w:r>
            <w:proofErr w:type="spell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единой дежурно-диспетчерской службы «055» Администрации города Пскова.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Проведено обучение (в апреле) через общество «Знание» руководителей хозяйствующих субъектов и индивидуальных предпринимателей.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8"/>
                <w:lang w:eastAsia="ru-RU"/>
              </w:rPr>
              <w:t>2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 Рассмотрены жалобы потребителей и одновременное их консультирование по вопросам защиты прав потребителей посредством: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-официального сайта Губернатора ПО -3;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ЕДДС «055» АГП - 2.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4.4</w:t>
            </w:r>
          </w:p>
        </w:tc>
        <w:tc>
          <w:tcPr>
            <w:tcW w:w="383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85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DDDDDD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4.4.1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Участие в публичных слушаниях при принятии основных документов (градостроительная документация и др.), актуальных для населения города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1. Выступления (и др. виды участия) на публичных слушаниях с разъяснением населению города обсуждаемых положений нормативно-правовых актов.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Выявленные предложения и рекомендации населения города (мнение населения) по проектам актуальных для населения документов для их дальнейшего учета.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1. Проведено 59 публичных слушаний.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2. На основании поступивших предложений Решениями Псковской городской Думы внесены изменения в Правила землепользования и застройки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18"/>
                <w:lang w:eastAsia="ru-RU"/>
              </w:rPr>
              <w:t>4.4.2</w:t>
            </w: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/>
                <w:iCs/>
                <w:sz w:val="24"/>
                <w:szCs w:val="18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 и т. д.).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Наличие своевременно размещенной обязательной информации в СМИ (Интернет) 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1. На сайте АГП </w:t>
            </w:r>
            <w:proofErr w:type="gram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размещен </w:t>
            </w:r>
            <w:r w:rsidRPr="0005726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 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реестр</w:t>
            </w:r>
            <w:proofErr w:type="gram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 субъектов малого и среднего предпринимательства</w:t>
            </w:r>
            <w:r w:rsidRPr="0005726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 xml:space="preserve"> (</w:t>
            </w:r>
            <w:hyperlink r:id="rId6" w:history="1">
              <w:r w:rsidRPr="0005726F">
                <w:rPr>
                  <w:rStyle w:val="a8"/>
                  <w:rFonts w:ascii="Times New Roman" w:eastAsia="Times New Roman" w:hAnsi="Times New Roman" w:cs="Arial"/>
                  <w:color w:val="auto"/>
                  <w:sz w:val="24"/>
                  <w:lang w:eastAsia="ru-RU"/>
                </w:rPr>
                <w:t>http://kser.pskovadmin.ru/sod/rsmp</w:t>
              </w:r>
            </w:hyperlink>
            <w:r w:rsidRPr="0005726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)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  <w:t>2. Р</w:t>
            </w: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азмещалась информация: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- о проведении ярмарки выходного дня 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- приглашение к участию в торговом обслуживании праздничных мероприятий (9 мая и день города)</w:t>
            </w:r>
          </w:p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8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3. В соответствии с Постановлением Правительства РФ внесены изменения в размещенный на сайте </w:t>
            </w:r>
            <w:proofErr w:type="gramStart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>АГП  Генеральный</w:t>
            </w:r>
            <w:proofErr w:type="gramEnd"/>
            <w:r w:rsidRPr="0005726F">
              <w:rPr>
                <w:rFonts w:ascii="Times New Roman" w:eastAsia="Times New Roman" w:hAnsi="Times New Roman"/>
                <w:bCs/>
                <w:iCs/>
                <w:sz w:val="24"/>
                <w:szCs w:val="16"/>
                <w:lang w:eastAsia="ru-RU"/>
              </w:rPr>
              <w:t xml:space="preserve"> план города Пскова.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Управление по градостроительной деятельности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Комитет социально-экономического развития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05726F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  <w:tr w:rsidR="0005726F" w:rsidRPr="0005726F" w:rsidTr="00057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9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34 573,9</w:t>
            </w:r>
          </w:p>
        </w:tc>
        <w:tc>
          <w:tcPr>
            <w:tcW w:w="850" w:type="dxa"/>
            <w:shd w:val="clear" w:color="auto" w:fill="auto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14 466,8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572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41,8</w:t>
            </w:r>
          </w:p>
        </w:tc>
        <w:tc>
          <w:tcPr>
            <w:tcW w:w="2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2"/>
          </w:tcPr>
          <w:p w:rsidR="00A325CB" w:rsidRPr="0005726F" w:rsidRDefault="00A325CB" w:rsidP="00057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</w:pPr>
          </w:p>
        </w:tc>
      </w:tr>
    </w:tbl>
    <w:p w:rsidR="00DD28E5" w:rsidRPr="0005726F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05726F" w:rsidSect="00A32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04D"/>
    <w:multiLevelType w:val="hybridMultilevel"/>
    <w:tmpl w:val="B77E1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1E77"/>
    <w:multiLevelType w:val="hybridMultilevel"/>
    <w:tmpl w:val="FA48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CC8"/>
    <w:multiLevelType w:val="hybridMultilevel"/>
    <w:tmpl w:val="7F40547E"/>
    <w:lvl w:ilvl="0" w:tplc="19066D88">
      <w:start w:val="1"/>
      <w:numFmt w:val="decimal"/>
      <w:lvlText w:val="%1."/>
      <w:lvlJc w:val="left"/>
      <w:pPr>
        <w:ind w:left="5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332C68C7"/>
    <w:multiLevelType w:val="hybridMultilevel"/>
    <w:tmpl w:val="04581FDC"/>
    <w:lvl w:ilvl="0" w:tplc="C2B2CE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33381999"/>
    <w:multiLevelType w:val="hybridMultilevel"/>
    <w:tmpl w:val="55366858"/>
    <w:lvl w:ilvl="0" w:tplc="94867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02CA"/>
    <w:multiLevelType w:val="hybridMultilevel"/>
    <w:tmpl w:val="58F29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E2815"/>
    <w:multiLevelType w:val="hybridMultilevel"/>
    <w:tmpl w:val="9C04D942"/>
    <w:lvl w:ilvl="0" w:tplc="BA0871EA">
      <w:start w:val="1"/>
      <w:numFmt w:val="russianLower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8" w15:restartNumberingAfterBreak="0">
    <w:nsid w:val="67A8748B"/>
    <w:multiLevelType w:val="hybridMultilevel"/>
    <w:tmpl w:val="A49A1298"/>
    <w:lvl w:ilvl="0" w:tplc="19066D88">
      <w:start w:val="1"/>
      <w:numFmt w:val="decimal"/>
      <w:lvlText w:val="%1."/>
      <w:lvlJc w:val="left"/>
      <w:pPr>
        <w:ind w:left="50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720D1"/>
    <w:multiLevelType w:val="hybridMultilevel"/>
    <w:tmpl w:val="45E6E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BA1A13"/>
    <w:multiLevelType w:val="hybridMultilevel"/>
    <w:tmpl w:val="F10E5F00"/>
    <w:lvl w:ilvl="0" w:tplc="C2B2CE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05726F"/>
    <w:rsid w:val="00084621"/>
    <w:rsid w:val="0009160F"/>
    <w:rsid w:val="00121FBA"/>
    <w:rsid w:val="00165D0A"/>
    <w:rsid w:val="0038400B"/>
    <w:rsid w:val="005F761F"/>
    <w:rsid w:val="00A325CB"/>
    <w:rsid w:val="00A432DB"/>
    <w:rsid w:val="00DD28E5"/>
    <w:rsid w:val="00E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paragraph" w:styleId="1">
    <w:name w:val="heading 1"/>
    <w:basedOn w:val="a"/>
    <w:next w:val="a"/>
    <w:link w:val="10"/>
    <w:uiPriority w:val="9"/>
    <w:qFormat/>
    <w:rsid w:val="00A325C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uiPriority w:val="99"/>
    <w:rsid w:val="00A325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325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5C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325C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C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325CB"/>
    <w:rPr>
      <w:color w:val="0563C1" w:themeColor="hyperlink"/>
      <w:u w:val="single"/>
    </w:rPr>
  </w:style>
  <w:style w:type="paragraph" w:styleId="a9">
    <w:name w:val="No Spacing"/>
    <w:uiPriority w:val="1"/>
    <w:qFormat/>
    <w:rsid w:val="00A325C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99"/>
    <w:qFormat/>
    <w:rsid w:val="00A325CB"/>
    <w:rPr>
      <w:rFonts w:cs="Times New Roman"/>
      <w:b/>
    </w:rPr>
  </w:style>
  <w:style w:type="paragraph" w:styleId="ab">
    <w:name w:val="List Paragraph"/>
    <w:basedOn w:val="a"/>
    <w:uiPriority w:val="34"/>
    <w:qFormat/>
    <w:rsid w:val="00A325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32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A3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c">
    <w:name w:val="Table Grid"/>
    <w:basedOn w:val="a1"/>
    <w:uiPriority w:val="59"/>
    <w:rsid w:val="00A32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325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325C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325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325CB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3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er.pskovadmin.ru/sod/rsmp" TargetMode="External"/><Relationship Id="rId5" Type="http://schemas.openxmlformats.org/officeDocument/2006/relationships/hyperlink" Target="http://kser.pskovadmin.ru/sod/rs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2015-07-22T12:04:00Z</dcterms:created>
  <dcterms:modified xsi:type="dcterms:W3CDTF">2015-07-29T10:46:00Z</dcterms:modified>
</cp:coreProperties>
</file>